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1DE0" w14:textId="77777777" w:rsidR="005C7BEB" w:rsidRDefault="005C7BEB" w:rsidP="005C7BEB">
      <w:pPr>
        <w:spacing w:after="120" w:line="276" w:lineRule="auto"/>
        <w:jc w:val="right"/>
        <w:rPr>
          <w:rFonts w:cs="Arial"/>
          <w:bCs/>
          <w:sz w:val="20"/>
        </w:rPr>
      </w:pPr>
      <w:r w:rsidRPr="005C7BEB">
        <w:rPr>
          <w:rFonts w:cs="Arial"/>
          <w:bCs/>
          <w:sz w:val="20"/>
        </w:rPr>
        <w:t>Praha, 10. března 2020</w:t>
      </w:r>
    </w:p>
    <w:p w14:paraId="6086F5F0" w14:textId="77777777" w:rsidR="005C7BEB" w:rsidRPr="005C7BEB" w:rsidRDefault="005C7BEB" w:rsidP="005C7BEB">
      <w:pPr>
        <w:spacing w:after="120" w:line="276" w:lineRule="auto"/>
        <w:jc w:val="right"/>
        <w:rPr>
          <w:rFonts w:cs="Arial"/>
          <w:bCs/>
          <w:sz w:val="20"/>
        </w:rPr>
      </w:pPr>
    </w:p>
    <w:p w14:paraId="3495D0AE" w14:textId="633EF007" w:rsidR="005C7BEB" w:rsidRDefault="005C7BEB" w:rsidP="005C7BEB">
      <w:pPr>
        <w:spacing w:after="120" w:line="276" w:lineRule="auto"/>
        <w:jc w:val="both"/>
        <w:rPr>
          <w:rFonts w:cs="Arial"/>
          <w:b/>
          <w:color w:val="007E79"/>
          <w:sz w:val="32"/>
          <w:szCs w:val="28"/>
        </w:rPr>
      </w:pPr>
      <w:r>
        <w:rPr>
          <w:rFonts w:cs="Arial"/>
          <w:b/>
          <w:color w:val="007E79"/>
          <w:sz w:val="32"/>
          <w:szCs w:val="28"/>
        </w:rPr>
        <w:t xml:space="preserve">Tiskové prohlášení ČBA k mimořádnému setkání </w:t>
      </w:r>
      <w:r w:rsidR="007B3014">
        <w:rPr>
          <w:rFonts w:cs="Arial"/>
          <w:b/>
          <w:color w:val="007E79"/>
          <w:sz w:val="32"/>
          <w:szCs w:val="28"/>
        </w:rPr>
        <w:t xml:space="preserve">k tématu dopadů </w:t>
      </w:r>
      <w:proofErr w:type="spellStart"/>
      <w:r w:rsidR="007B3014">
        <w:rPr>
          <w:rFonts w:cs="Arial"/>
          <w:b/>
          <w:color w:val="007E79"/>
          <w:sz w:val="32"/>
          <w:szCs w:val="28"/>
        </w:rPr>
        <w:t>koronaviru</w:t>
      </w:r>
      <w:proofErr w:type="spellEnd"/>
      <w:r w:rsidR="007B3014">
        <w:rPr>
          <w:rFonts w:cs="Arial"/>
          <w:b/>
          <w:color w:val="007E79"/>
          <w:sz w:val="32"/>
          <w:szCs w:val="28"/>
        </w:rPr>
        <w:t xml:space="preserve"> COVID-19</w:t>
      </w:r>
      <w:r w:rsidR="00305B36">
        <w:rPr>
          <w:rFonts w:cs="Arial"/>
          <w:b/>
          <w:color w:val="007E79"/>
          <w:sz w:val="32"/>
          <w:szCs w:val="28"/>
        </w:rPr>
        <w:t xml:space="preserve"> na </w:t>
      </w:r>
      <w:bookmarkStart w:id="0" w:name="_GoBack"/>
      <w:bookmarkEnd w:id="0"/>
      <w:r w:rsidR="00305B36">
        <w:rPr>
          <w:rFonts w:cs="Arial"/>
          <w:b/>
          <w:color w:val="007E79"/>
          <w:sz w:val="32"/>
          <w:szCs w:val="28"/>
        </w:rPr>
        <w:t>podnikatele</w:t>
      </w:r>
    </w:p>
    <w:p w14:paraId="72736A8A" w14:textId="77777777" w:rsidR="005C7BEB" w:rsidRDefault="005C7BEB" w:rsidP="005C7BE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0CB2D56" w14:textId="77777777" w:rsidR="005C7BEB" w:rsidRPr="005C7BEB" w:rsidRDefault="005C7BEB" w:rsidP="005C7BEB">
      <w:pPr>
        <w:jc w:val="both"/>
        <w:rPr>
          <w:sz w:val="20"/>
          <w:szCs w:val="16"/>
        </w:rPr>
      </w:pPr>
      <w:r w:rsidRPr="005C7BEB">
        <w:rPr>
          <w:sz w:val="20"/>
          <w:szCs w:val="16"/>
        </w:rPr>
        <w:t>Na půdě České bankovní asociace (ČBA) se dnes konalo mimořádné setkání zástupců asociace a jejích členských bank se zástupci Ministerstva průmyslu a obchodu ČR (MPO), centrální banky</w:t>
      </w:r>
      <w:r w:rsidR="00524053">
        <w:rPr>
          <w:sz w:val="20"/>
          <w:szCs w:val="16"/>
        </w:rPr>
        <w:t xml:space="preserve"> </w:t>
      </w:r>
      <w:r w:rsidRPr="005C7BEB">
        <w:rPr>
          <w:sz w:val="20"/>
          <w:szCs w:val="16"/>
        </w:rPr>
        <w:t xml:space="preserve">a ČMZRB. Ústředním tématem setkání byla problematika dopadů </w:t>
      </w:r>
      <w:proofErr w:type="spellStart"/>
      <w:r w:rsidRPr="005C7BEB">
        <w:rPr>
          <w:sz w:val="20"/>
          <w:szCs w:val="16"/>
        </w:rPr>
        <w:t>koronaviru</w:t>
      </w:r>
      <w:proofErr w:type="spellEnd"/>
      <w:r w:rsidRPr="005C7BEB">
        <w:rPr>
          <w:sz w:val="20"/>
          <w:szCs w:val="16"/>
        </w:rPr>
        <w:t xml:space="preserve"> COVID 19 na hospodaření mikropodniků a OSVČ (osob samostatně výdělečně činných) a možných směrů, jak tyto subjekty podpořit.</w:t>
      </w:r>
    </w:p>
    <w:p w14:paraId="1D972A2A" w14:textId="77777777" w:rsidR="005C7BEB" w:rsidRPr="005C7BEB" w:rsidRDefault="005C7BEB" w:rsidP="005C7BEB">
      <w:pPr>
        <w:jc w:val="both"/>
        <w:rPr>
          <w:sz w:val="20"/>
          <w:szCs w:val="16"/>
        </w:rPr>
      </w:pPr>
    </w:p>
    <w:p w14:paraId="4B3952A4" w14:textId="77777777" w:rsidR="005C7BEB" w:rsidRPr="005C7BEB" w:rsidRDefault="005C7BEB" w:rsidP="005C7BE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sz w:val="20"/>
          <w:szCs w:val="16"/>
        </w:rPr>
      </w:pPr>
      <w:r w:rsidRPr="005C7BEB">
        <w:rPr>
          <w:sz w:val="20"/>
          <w:szCs w:val="16"/>
        </w:rPr>
        <w:t>Ze strany MPO byla přítomným podána podrobná informace o schválených opatřeních Vlády ČR, směřujících k poskytnutí finanční pomoci podnikům, o nichž již v minulých dnech byla informována veřejnost.</w:t>
      </w:r>
    </w:p>
    <w:p w14:paraId="71243F0F" w14:textId="77777777" w:rsidR="005C7BEB" w:rsidRPr="005C7BEB" w:rsidRDefault="005C7BEB" w:rsidP="005C7BEB">
      <w:pPr>
        <w:pStyle w:val="Odstavecseseznamem"/>
        <w:ind w:left="360"/>
        <w:jc w:val="both"/>
        <w:rPr>
          <w:sz w:val="20"/>
          <w:szCs w:val="16"/>
        </w:rPr>
      </w:pPr>
    </w:p>
    <w:p w14:paraId="1694085B" w14:textId="77777777" w:rsidR="005C7BEB" w:rsidRPr="005C7BEB" w:rsidRDefault="005C7BEB" w:rsidP="005C7BE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sz w:val="20"/>
          <w:szCs w:val="16"/>
        </w:rPr>
      </w:pPr>
      <w:r w:rsidRPr="005C7BEB">
        <w:rPr>
          <w:sz w:val="20"/>
          <w:szCs w:val="16"/>
        </w:rPr>
        <w:t xml:space="preserve">Účastníci setkání se dohodli na účelnosti vytvoření společné „monitorovací platformy“ složené ze zástupců MPO, ČNB, ČBA a ČMZRB, která bude sloužit k souhrnnému vyhodnocování finanční situace podnikových klientů z oblasti mikropodniků a OSVČ a ke konzultování adekvátních opatření (jejichž škálování bylo rovněž předmětem diskuze) k podpoře finančních toků, nezbytných k udržení provozu firem, jejichž fungování a hospodaření je či bude postiženo v souvislosti s výskytem </w:t>
      </w:r>
      <w:proofErr w:type="spellStart"/>
      <w:r w:rsidRPr="005C7BEB">
        <w:rPr>
          <w:sz w:val="20"/>
          <w:szCs w:val="16"/>
        </w:rPr>
        <w:t>koronaviru</w:t>
      </w:r>
      <w:proofErr w:type="spellEnd"/>
      <w:r w:rsidRPr="005C7BEB">
        <w:rPr>
          <w:sz w:val="20"/>
          <w:szCs w:val="16"/>
        </w:rPr>
        <w:t xml:space="preserve"> v České republice.</w:t>
      </w:r>
    </w:p>
    <w:p w14:paraId="48113FBC" w14:textId="77777777" w:rsidR="005C7BEB" w:rsidRPr="005C7BEB" w:rsidRDefault="005C7BEB" w:rsidP="005C7BEB">
      <w:pPr>
        <w:pStyle w:val="Odstavecseseznamem"/>
        <w:jc w:val="both"/>
        <w:rPr>
          <w:sz w:val="20"/>
          <w:szCs w:val="16"/>
        </w:rPr>
      </w:pPr>
    </w:p>
    <w:p w14:paraId="58C6DD5F" w14:textId="77777777" w:rsidR="005C7BEB" w:rsidRPr="005C7BEB" w:rsidRDefault="005C7BEB" w:rsidP="005C7BE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sz w:val="20"/>
          <w:szCs w:val="16"/>
        </w:rPr>
      </w:pPr>
      <w:r w:rsidRPr="005C7BEB">
        <w:rPr>
          <w:sz w:val="20"/>
          <w:szCs w:val="16"/>
        </w:rPr>
        <w:t>Tato monitorovací platforma bude zasedat ve frekvenci a způsobem (fyzická setkání, on-line), odpovídajícím vývoji situace a potřebě na tuto situaci pružně reagovat.</w:t>
      </w:r>
    </w:p>
    <w:p w14:paraId="602769B0" w14:textId="77777777" w:rsidR="005C7BEB" w:rsidRPr="005C7BEB" w:rsidRDefault="005C7BEB" w:rsidP="005C7BEB">
      <w:pPr>
        <w:pStyle w:val="Odstavecseseznamem"/>
        <w:jc w:val="both"/>
        <w:rPr>
          <w:sz w:val="20"/>
          <w:szCs w:val="16"/>
        </w:rPr>
      </w:pPr>
    </w:p>
    <w:p w14:paraId="630E7F85" w14:textId="77777777" w:rsidR="005C7BEB" w:rsidRPr="005C7BEB" w:rsidRDefault="005C7BEB" w:rsidP="005C7BE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sz w:val="20"/>
          <w:szCs w:val="16"/>
        </w:rPr>
      </w:pPr>
      <w:r w:rsidRPr="005C7BEB">
        <w:rPr>
          <w:sz w:val="20"/>
          <w:szCs w:val="16"/>
        </w:rPr>
        <w:t>Účastníci setkání jsou zajedno v tom, že o přijímaných opatřeních bude informována ČNB, a to zejména z úhlu pohledu její odpovědnosti za stabilitu finančního systému ČR.</w:t>
      </w:r>
    </w:p>
    <w:p w14:paraId="3E3EF173" w14:textId="77777777" w:rsidR="00511FF2" w:rsidRDefault="00511FF2" w:rsidP="00050516"/>
    <w:p w14:paraId="0FC1A458" w14:textId="77777777" w:rsidR="00511FF2" w:rsidRDefault="006602D2" w:rsidP="00050516"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7619" wp14:editId="7C216469">
                <wp:simplePos x="0" y="0"/>
                <wp:positionH relativeFrom="margin">
                  <wp:posOffset>-36195</wp:posOffset>
                </wp:positionH>
                <wp:positionV relativeFrom="paragraph">
                  <wp:posOffset>2401570</wp:posOffset>
                </wp:positionV>
                <wp:extent cx="4139565" cy="1311910"/>
                <wp:effectExtent l="0" t="0" r="0" b="254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9565" cy="131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53110" w14:textId="77777777" w:rsidR="005C7BEB" w:rsidRPr="00962E68" w:rsidRDefault="005C7BEB" w:rsidP="005C7BEB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1F17F4AD" w14:textId="77777777" w:rsidR="005C7BEB" w:rsidRPr="00962E68" w:rsidRDefault="005C7BEB" w:rsidP="005C7BEB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39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1EA2A" id="Obdélník 199" o:spid="_x0000_s1026" style="position:absolute;margin-left:-2.85pt;margin-top:189.1pt;width:325.9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" fillcolor="#bfbfbf [2412]" stroked="f" strokeweight="1pt">
                <v:textbox inset="3mm,3mm,3mm,3mm">
                  <w:txbxContent>
                    <w:p w14:paraId="6978FFDB" w14:textId="77777777" w:rsidR="005C7BEB" w:rsidRPr="00962E68" w:rsidRDefault="005C7BEB" w:rsidP="005C7BEB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1FC68FF" w14:textId="77777777" w:rsidR="005C7BEB" w:rsidRPr="00962E68" w:rsidRDefault="005C7BEB" w:rsidP="005C7BEB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39 členů. Rolí asociace je především zastupovat a prosazovat společné zájmy členů, prezentovat roli a zájmy bankovnictví vůči veřejnosti, podílet se na standardizaci postupů v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0D5A" wp14:editId="710AFD40">
                <wp:simplePos x="0" y="0"/>
                <wp:positionH relativeFrom="margin">
                  <wp:posOffset>4180840</wp:posOffset>
                </wp:positionH>
                <wp:positionV relativeFrom="paragraph">
                  <wp:posOffset>2421255</wp:posOffset>
                </wp:positionV>
                <wp:extent cx="2198370" cy="1311275"/>
                <wp:effectExtent l="0" t="0" r="0" b="317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1127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69FB" w14:textId="77777777" w:rsidR="005C7BEB" w:rsidRPr="00962E68" w:rsidRDefault="005C7BEB" w:rsidP="005C7BEB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5DC8B20D" w14:textId="77777777" w:rsidR="005C7BEB" w:rsidRPr="00962E68" w:rsidRDefault="005C7BEB" w:rsidP="005C7BEB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77637DD4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EDF1771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0F931369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185C4FF4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28740EF2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076E2273" w14:textId="77777777" w:rsidR="005C7BEB" w:rsidRPr="00962E68" w:rsidRDefault="005C7BEB" w:rsidP="005C7B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4944" id="Obdélník 200" o:spid="_x0000_s1027" style="position:absolute;margin-left:329.2pt;margin-top:190.65pt;width:173.1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728E4024" w14:textId="77777777" w:rsidR="005C7BEB" w:rsidRPr="00962E68" w:rsidRDefault="005C7BEB" w:rsidP="005C7BEB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563FAB93" w14:textId="77777777" w:rsidR="005C7BEB" w:rsidRPr="00962E68" w:rsidRDefault="005C7BEB" w:rsidP="005C7BEB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obdržíte na adrese:</w:t>
                      </w:r>
                    </w:p>
                    <w:p w14:paraId="63A6020A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2A91917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5C3470EE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DD31C0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5ACA840A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2638660D" w14:textId="77777777" w:rsidR="005C7BEB" w:rsidRPr="00962E68" w:rsidRDefault="005C7BEB" w:rsidP="005C7B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11FF2" w:rsidSect="006602D2">
      <w:headerReference w:type="default" r:id="rId7"/>
      <w:footerReference w:type="default" r:id="rId8"/>
      <w:headerReference w:type="first" r:id="rId9"/>
      <w:pgSz w:w="11906" w:h="16838"/>
      <w:pgMar w:top="2552" w:right="1133" w:bottom="2127" w:left="993" w:header="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4E19" w14:textId="77777777" w:rsidR="00703389" w:rsidRDefault="00703389" w:rsidP="0037005C">
      <w:r>
        <w:separator/>
      </w:r>
    </w:p>
  </w:endnote>
  <w:endnote w:type="continuationSeparator" w:id="0">
    <w:p w14:paraId="27E925ED" w14:textId="77777777" w:rsidR="00703389" w:rsidRDefault="00703389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 Pro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F8D4" w14:textId="77777777" w:rsidR="0037005C" w:rsidRPr="009D0778" w:rsidRDefault="0037005C" w:rsidP="009D0778">
    <w:pPr>
      <w:pStyle w:val="Zpat"/>
      <w:spacing w:line="360" w:lineRule="auto"/>
      <w:ind w:left="-426"/>
      <w:rPr>
        <w:rFonts w:ascii="Montserrat" w:hAnsi="Montserrat" w:cs="Arial"/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D4BA" w14:textId="77777777" w:rsidR="00703389" w:rsidRDefault="00703389" w:rsidP="0037005C">
      <w:r>
        <w:separator/>
      </w:r>
    </w:p>
  </w:footnote>
  <w:footnote w:type="continuationSeparator" w:id="0">
    <w:p w14:paraId="668B50AE" w14:textId="77777777" w:rsidR="00703389" w:rsidRDefault="00703389" w:rsidP="003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1AD2" w14:textId="77777777" w:rsidR="0037005C" w:rsidRDefault="00767DB9" w:rsidP="00D94307">
    <w:pPr>
      <w:pStyle w:val="Zhlav"/>
      <w:tabs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896477" wp14:editId="01DFEB19">
          <wp:simplePos x="0" y="0"/>
          <wp:positionH relativeFrom="column">
            <wp:posOffset>-899795</wp:posOffset>
          </wp:positionH>
          <wp:positionV relativeFrom="paragraph">
            <wp:posOffset>-13855</wp:posOffset>
          </wp:positionV>
          <wp:extent cx="7561365" cy="10695710"/>
          <wp:effectExtent l="0" t="0" r="1905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ý papí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09" cy="107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1C853" w14:textId="77777777" w:rsidR="0037005C" w:rsidRDefault="0037005C" w:rsidP="00D94307">
    <w:pPr>
      <w:pStyle w:val="Zhlav"/>
      <w:tabs>
        <w:tab w:val="clear" w:pos="4536"/>
        <w:tab w:val="clear" w:pos="9072"/>
      </w:tabs>
      <w:ind w:righ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F83C" w14:textId="77777777" w:rsidR="00D93DFA" w:rsidRDefault="00D07D7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AC499" wp14:editId="7D64E2F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3360420" cy="1524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ý papír_kryt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38" b="85777"/>
                  <a:stretch/>
                </pic:blipFill>
                <pic:spPr bwMode="auto">
                  <a:xfrm>
                    <a:off x="0" y="0"/>
                    <a:ext cx="3360678" cy="1524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6DE9"/>
    <w:multiLevelType w:val="hybridMultilevel"/>
    <w:tmpl w:val="10DE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F6D2F"/>
    <w:multiLevelType w:val="hybridMultilevel"/>
    <w:tmpl w:val="EB5607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964A4F"/>
    <w:multiLevelType w:val="hybridMultilevel"/>
    <w:tmpl w:val="E95A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1849"/>
    <w:multiLevelType w:val="hybridMultilevel"/>
    <w:tmpl w:val="A63A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9A5"/>
    <w:multiLevelType w:val="hybridMultilevel"/>
    <w:tmpl w:val="66F0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A3D"/>
    <w:multiLevelType w:val="multilevel"/>
    <w:tmpl w:val="07A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9490C"/>
    <w:multiLevelType w:val="hybridMultilevel"/>
    <w:tmpl w:val="4FCA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26F5"/>
    <w:multiLevelType w:val="hybridMultilevel"/>
    <w:tmpl w:val="D9B0B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D8C8358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33ED"/>
    <w:multiLevelType w:val="hybridMultilevel"/>
    <w:tmpl w:val="0F42A686"/>
    <w:lvl w:ilvl="0" w:tplc="68C81B1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E2DAE"/>
    <w:multiLevelType w:val="hybridMultilevel"/>
    <w:tmpl w:val="DCAC4E16"/>
    <w:lvl w:ilvl="0" w:tplc="9D7A0136">
      <w:numFmt w:val="bullet"/>
      <w:lvlText w:val="-"/>
      <w:lvlJc w:val="left"/>
      <w:pPr>
        <w:ind w:left="218" w:hanging="360"/>
      </w:pPr>
      <w:rPr>
        <w:rFonts w:ascii="Myriad Web Pro" w:eastAsia="Times New Roman" w:hAnsi="Myriad Web Pro" w:cs="Times New Roman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C"/>
    <w:rsid w:val="000335DF"/>
    <w:rsid w:val="00050516"/>
    <w:rsid w:val="000A2A50"/>
    <w:rsid w:val="00115727"/>
    <w:rsid w:val="00192127"/>
    <w:rsid w:val="00254BBB"/>
    <w:rsid w:val="0027715C"/>
    <w:rsid w:val="0027770E"/>
    <w:rsid w:val="00305B36"/>
    <w:rsid w:val="0037005C"/>
    <w:rsid w:val="003758B3"/>
    <w:rsid w:val="00382D04"/>
    <w:rsid w:val="003850E3"/>
    <w:rsid w:val="00391FA6"/>
    <w:rsid w:val="003952ED"/>
    <w:rsid w:val="0040407D"/>
    <w:rsid w:val="004246E0"/>
    <w:rsid w:val="00427D72"/>
    <w:rsid w:val="004B56E5"/>
    <w:rsid w:val="00511FF2"/>
    <w:rsid w:val="00517359"/>
    <w:rsid w:val="00523EAC"/>
    <w:rsid w:val="00524053"/>
    <w:rsid w:val="00524F3F"/>
    <w:rsid w:val="005C0A27"/>
    <w:rsid w:val="005C7BEB"/>
    <w:rsid w:val="00621E4F"/>
    <w:rsid w:val="006242BB"/>
    <w:rsid w:val="006321EC"/>
    <w:rsid w:val="00642ADF"/>
    <w:rsid w:val="006602D2"/>
    <w:rsid w:val="00670355"/>
    <w:rsid w:val="006B5D09"/>
    <w:rsid w:val="00703389"/>
    <w:rsid w:val="00767DB9"/>
    <w:rsid w:val="007B3014"/>
    <w:rsid w:val="007B4C3C"/>
    <w:rsid w:val="008E202B"/>
    <w:rsid w:val="008E4183"/>
    <w:rsid w:val="008F77FE"/>
    <w:rsid w:val="0096372E"/>
    <w:rsid w:val="00981844"/>
    <w:rsid w:val="00982234"/>
    <w:rsid w:val="0098482C"/>
    <w:rsid w:val="00985239"/>
    <w:rsid w:val="009A7664"/>
    <w:rsid w:val="009D0778"/>
    <w:rsid w:val="009D2633"/>
    <w:rsid w:val="009D4478"/>
    <w:rsid w:val="009D568D"/>
    <w:rsid w:val="00A20FC6"/>
    <w:rsid w:val="00A42C2B"/>
    <w:rsid w:val="00AD2DB0"/>
    <w:rsid w:val="00B270FF"/>
    <w:rsid w:val="00B65469"/>
    <w:rsid w:val="00B66193"/>
    <w:rsid w:val="00B96EA6"/>
    <w:rsid w:val="00BE713B"/>
    <w:rsid w:val="00C00561"/>
    <w:rsid w:val="00C10F4E"/>
    <w:rsid w:val="00C12A11"/>
    <w:rsid w:val="00C23E27"/>
    <w:rsid w:val="00C2448E"/>
    <w:rsid w:val="00D07D7E"/>
    <w:rsid w:val="00D332B1"/>
    <w:rsid w:val="00D34D25"/>
    <w:rsid w:val="00D93DFA"/>
    <w:rsid w:val="00D94307"/>
    <w:rsid w:val="00DA224E"/>
    <w:rsid w:val="00DB48D1"/>
    <w:rsid w:val="00DF3063"/>
    <w:rsid w:val="00EA0B4D"/>
    <w:rsid w:val="00EA6F88"/>
    <w:rsid w:val="00ED4A33"/>
    <w:rsid w:val="00EE613D"/>
    <w:rsid w:val="00EF256A"/>
    <w:rsid w:val="00EF40F8"/>
    <w:rsid w:val="00F00A9E"/>
    <w:rsid w:val="00F259C0"/>
    <w:rsid w:val="00F27A88"/>
    <w:rsid w:val="00F50594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E006"/>
  <w15:chartTrackingRefBased/>
  <w15:docId w15:val="{8A7D7BFB-D798-4C08-8323-7606190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8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594"/>
    <w:pPr>
      <w:keepNext/>
      <w:spacing w:after="240"/>
      <w:jc w:val="right"/>
      <w:outlineLvl w:val="0"/>
    </w:pPr>
    <w:rPr>
      <w:rFonts w:eastAsia="Calibri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05C"/>
  </w:style>
  <w:style w:type="paragraph" w:styleId="Zpat">
    <w:name w:val="footer"/>
    <w:basedOn w:val="Normln"/>
    <w:link w:val="Zpat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05C"/>
  </w:style>
  <w:style w:type="character" w:styleId="Hypertextovodkaz">
    <w:name w:val="Hyperlink"/>
    <w:basedOn w:val="Standardnpsmoodstavce"/>
    <w:uiPriority w:val="99"/>
    <w:unhideWhenUsed/>
    <w:rsid w:val="003700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50594"/>
    <w:rPr>
      <w:rFonts w:ascii="Arial" w:eastAsia="Calibri" w:hAnsi="Arial" w:cs="Arial"/>
      <w:b/>
      <w:bCs/>
      <w:sz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10F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50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43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D4A3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7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7770E"/>
  </w:style>
  <w:style w:type="paragraph" w:customStyle="1" w:styleId="Default">
    <w:name w:val="Default"/>
    <w:rsid w:val="0027770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OdstavecseseznamemChar1">
    <w:name w:val="Odstavec se seznamem Char1"/>
    <w:aliases w:val="Conclusion de partie Char1"/>
    <w:uiPriority w:val="34"/>
    <w:locked/>
    <w:rsid w:val="0098482C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"/>
    <w:link w:val="ZkladntextChar"/>
    <w:semiHidden/>
    <w:unhideWhenUsed/>
    <w:rsid w:val="00985239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52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Standard">
    <w:name w:val="Standard"/>
    <w:rsid w:val="005C7BE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Monika Petrásková</cp:lastModifiedBy>
  <cp:revision>2</cp:revision>
  <dcterms:created xsi:type="dcterms:W3CDTF">2020-03-10T17:22:00Z</dcterms:created>
  <dcterms:modified xsi:type="dcterms:W3CDTF">2020-03-10T17:22:00Z</dcterms:modified>
</cp:coreProperties>
</file>