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0CEF" w14:textId="61F6D0AC" w:rsidR="00A905F2" w:rsidRPr="006E1B5D" w:rsidRDefault="009139AF" w:rsidP="00955A14">
      <w:pPr>
        <w:spacing w:line="276" w:lineRule="auto"/>
        <w:rPr>
          <w:rFonts w:cs="Arial"/>
          <w:b/>
          <w:color w:val="007E79"/>
          <w:sz w:val="32"/>
          <w:szCs w:val="28"/>
        </w:rPr>
      </w:pPr>
      <w:r w:rsidRPr="006E1B5D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BBDBD55">
                <wp:simplePos x="0" y="0"/>
                <wp:positionH relativeFrom="margin">
                  <wp:posOffset>5181600</wp:posOffset>
                </wp:positionH>
                <wp:positionV relativeFrom="paragraph">
                  <wp:posOffset>-944245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77777777" w:rsidR="00517111" w:rsidRDefault="00517111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68BC0F29" w:rsidR="00517111" w:rsidRPr="00517111" w:rsidRDefault="00955A14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Praha, </w:t>
                            </w:r>
                            <w:r w:rsidR="00DF4557">
                              <w:rPr>
                                <w:color w:val="BFBFBF" w:themeColor="background1" w:themeShade="BF"/>
                              </w:rPr>
                              <w:t>28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267ACA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DF4557"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>. 201</w:t>
                            </w:r>
                            <w:r w:rsidR="00267ACA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8pt;margin-top:-74.3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Pvf5AvgAAAADAEAAA8AAAAAAAAAAAAAAAAAbQQAAGRycy9kb3ducmV2LnhtbFBLBQYAAAAA&#10;BAAEAPMAAAB6BQAAAAA=&#10;" filled="f" stroked="f">
                <v:textbox style="mso-fit-shape-to-text:t">
                  <w:txbxContent>
                    <w:p w14:paraId="093A89A6" w14:textId="77777777" w:rsidR="00517111" w:rsidRDefault="00517111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68BC0F29" w:rsidR="00517111" w:rsidRPr="00517111" w:rsidRDefault="00955A14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Praha, </w:t>
                      </w:r>
                      <w:r w:rsidR="00DF4557">
                        <w:rPr>
                          <w:color w:val="BFBFBF" w:themeColor="background1" w:themeShade="BF"/>
                        </w:rPr>
                        <w:t>28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267ACA">
                        <w:rPr>
                          <w:color w:val="BFBFBF" w:themeColor="background1" w:themeShade="BF"/>
                        </w:rPr>
                        <w:t>0</w:t>
                      </w:r>
                      <w:r w:rsidR="00DF4557">
                        <w:rPr>
                          <w:color w:val="BFBFBF" w:themeColor="background1" w:themeShade="BF"/>
                        </w:rPr>
                        <w:t>3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>. 201</w:t>
                      </w:r>
                      <w:r w:rsidR="00267ACA">
                        <w:rPr>
                          <w:color w:val="BFBFBF" w:themeColor="background1" w:themeShade="BF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557" w:rsidRPr="006E1B5D">
        <w:rPr>
          <w:rFonts w:cs="Arial"/>
          <w:b/>
          <w:color w:val="007E79"/>
          <w:sz w:val="32"/>
          <w:szCs w:val="28"/>
        </w:rPr>
        <w:t>Projekt SONIA</w:t>
      </w:r>
      <w:r w:rsidR="001E15FD" w:rsidRPr="006E1B5D">
        <w:rPr>
          <w:rFonts w:cs="Arial"/>
          <w:b/>
          <w:color w:val="007E79"/>
          <w:sz w:val="32"/>
          <w:szCs w:val="28"/>
        </w:rPr>
        <w:t xml:space="preserve">: </w:t>
      </w:r>
      <w:r w:rsidR="00A905F2" w:rsidRPr="006E1B5D">
        <w:rPr>
          <w:rFonts w:cs="Arial"/>
          <w:b/>
          <w:color w:val="007E79"/>
          <w:sz w:val="32"/>
          <w:szCs w:val="28"/>
        </w:rPr>
        <w:t xml:space="preserve">Bankovní identita jako nová „digitální občanka“ pro služby </w:t>
      </w:r>
      <w:r w:rsidR="006E1B5D">
        <w:rPr>
          <w:rFonts w:cs="Arial"/>
          <w:b/>
          <w:color w:val="007E79"/>
          <w:sz w:val="32"/>
          <w:szCs w:val="28"/>
        </w:rPr>
        <w:t>státu</w:t>
      </w:r>
      <w:r w:rsidR="00A905F2" w:rsidRPr="006E1B5D">
        <w:rPr>
          <w:rFonts w:cs="Arial"/>
          <w:b/>
          <w:color w:val="007E79"/>
          <w:sz w:val="32"/>
          <w:szCs w:val="28"/>
        </w:rPr>
        <w:t xml:space="preserve"> i </w:t>
      </w:r>
      <w:r w:rsidR="006E1B5D">
        <w:rPr>
          <w:rFonts w:cs="Arial"/>
          <w:b/>
          <w:color w:val="007E79"/>
          <w:sz w:val="32"/>
          <w:szCs w:val="28"/>
        </w:rPr>
        <w:t xml:space="preserve">soukromých </w:t>
      </w:r>
      <w:r w:rsidR="00A905F2" w:rsidRPr="006E1B5D">
        <w:rPr>
          <w:rFonts w:cs="Arial"/>
          <w:b/>
          <w:color w:val="007E79"/>
          <w:sz w:val="32"/>
          <w:szCs w:val="28"/>
        </w:rPr>
        <w:t>firem</w:t>
      </w:r>
    </w:p>
    <w:p w14:paraId="4A6E52AD" w14:textId="52FE842A" w:rsidR="009139AF" w:rsidRPr="006E1B5D" w:rsidRDefault="009139AF" w:rsidP="00955A14">
      <w:pPr>
        <w:spacing w:line="276" w:lineRule="auto"/>
      </w:pPr>
    </w:p>
    <w:p w14:paraId="34D24D41" w14:textId="46727562" w:rsidR="001E15FD" w:rsidRPr="006E1B5D" w:rsidRDefault="009139AF" w:rsidP="00955A14">
      <w:pPr>
        <w:spacing w:line="276" w:lineRule="auto"/>
        <w:rPr>
          <w:rFonts w:cs="Arial"/>
          <w:b/>
          <w:color w:val="007E79"/>
          <w:szCs w:val="22"/>
        </w:rPr>
      </w:pPr>
      <w:r w:rsidRPr="006E1B5D">
        <w:rPr>
          <w:rFonts w:cs="Arial"/>
          <w:b/>
          <w:color w:val="007E79"/>
          <w:szCs w:val="22"/>
        </w:rPr>
        <w:t xml:space="preserve">Praha, </w:t>
      </w:r>
      <w:r w:rsidR="001E15FD" w:rsidRPr="006E1B5D">
        <w:rPr>
          <w:rFonts w:cs="Arial"/>
          <w:b/>
          <w:color w:val="007E79"/>
          <w:szCs w:val="22"/>
        </w:rPr>
        <w:t>2</w:t>
      </w:r>
      <w:r w:rsidR="00DF4557" w:rsidRPr="006E1B5D">
        <w:rPr>
          <w:rFonts w:cs="Arial"/>
          <w:b/>
          <w:color w:val="007E79"/>
          <w:szCs w:val="22"/>
        </w:rPr>
        <w:t>8</w:t>
      </w:r>
      <w:r w:rsidRPr="006E1B5D">
        <w:rPr>
          <w:rFonts w:cs="Arial"/>
          <w:b/>
          <w:color w:val="007E79"/>
          <w:szCs w:val="22"/>
        </w:rPr>
        <w:t xml:space="preserve">. </w:t>
      </w:r>
      <w:r w:rsidR="00DF4557" w:rsidRPr="006E1B5D">
        <w:rPr>
          <w:rFonts w:cs="Arial"/>
          <w:b/>
          <w:color w:val="007E79"/>
          <w:szCs w:val="22"/>
        </w:rPr>
        <w:t>března</w:t>
      </w:r>
      <w:r w:rsidRPr="006E1B5D">
        <w:rPr>
          <w:rFonts w:cs="Arial"/>
          <w:b/>
          <w:color w:val="007E79"/>
          <w:szCs w:val="22"/>
        </w:rPr>
        <w:t xml:space="preserve"> 2019</w:t>
      </w:r>
    </w:p>
    <w:p w14:paraId="7A72A94C" w14:textId="77777777" w:rsidR="001E15FD" w:rsidRPr="006E1B5D" w:rsidRDefault="001E15FD" w:rsidP="00955A14">
      <w:pPr>
        <w:spacing w:line="276" w:lineRule="auto"/>
        <w:rPr>
          <w:rFonts w:cs="Arial"/>
          <w:b/>
          <w:color w:val="007E79"/>
          <w:szCs w:val="22"/>
        </w:rPr>
      </w:pPr>
    </w:p>
    <w:p w14:paraId="75C3D041" w14:textId="09DE3E2E" w:rsidR="007F472D" w:rsidRPr="006E1B5D" w:rsidRDefault="007D6CE3" w:rsidP="00955A14">
      <w:pPr>
        <w:spacing w:line="276" w:lineRule="auto"/>
        <w:rPr>
          <w:rFonts w:cs="Arial"/>
          <w:b/>
          <w:color w:val="007E79"/>
          <w:szCs w:val="22"/>
        </w:rPr>
      </w:pPr>
      <w:r w:rsidRPr="006E1B5D">
        <w:rPr>
          <w:rFonts w:cs="Arial"/>
          <w:b/>
          <w:color w:val="007E79"/>
          <w:szCs w:val="22"/>
        </w:rPr>
        <w:t>Česk</w:t>
      </w:r>
      <w:r w:rsidR="00766AEC" w:rsidRPr="006E1B5D">
        <w:rPr>
          <w:rFonts w:cs="Arial"/>
          <w:b/>
          <w:color w:val="007E79"/>
          <w:szCs w:val="22"/>
        </w:rPr>
        <w:t>á</w:t>
      </w:r>
      <w:r w:rsidRPr="006E1B5D">
        <w:rPr>
          <w:rFonts w:cs="Arial"/>
          <w:b/>
          <w:color w:val="007E79"/>
          <w:szCs w:val="22"/>
        </w:rPr>
        <w:t xml:space="preserve"> bankovní </w:t>
      </w:r>
      <w:r w:rsidR="0093760D" w:rsidRPr="006E1B5D">
        <w:rPr>
          <w:rFonts w:cs="Arial"/>
          <w:b/>
          <w:color w:val="007E79"/>
          <w:szCs w:val="22"/>
        </w:rPr>
        <w:t xml:space="preserve">asociace </w:t>
      </w:r>
      <w:r w:rsidR="00766AEC" w:rsidRPr="006E1B5D">
        <w:rPr>
          <w:rFonts w:cs="Arial"/>
          <w:b/>
          <w:color w:val="007E79"/>
          <w:szCs w:val="22"/>
        </w:rPr>
        <w:t xml:space="preserve">připravuje </w:t>
      </w:r>
      <w:r w:rsidR="00A5716E" w:rsidRPr="006E1B5D">
        <w:rPr>
          <w:rFonts w:cs="Arial"/>
          <w:b/>
          <w:color w:val="007E79"/>
          <w:szCs w:val="22"/>
        </w:rPr>
        <w:t xml:space="preserve">přelomový digitalizační </w:t>
      </w:r>
      <w:r w:rsidR="0093760D" w:rsidRPr="006E1B5D">
        <w:rPr>
          <w:rFonts w:cs="Arial"/>
          <w:b/>
          <w:color w:val="007E79"/>
          <w:szCs w:val="22"/>
        </w:rPr>
        <w:t xml:space="preserve">projekt </w:t>
      </w:r>
      <w:r w:rsidR="007F472D" w:rsidRPr="006E1B5D">
        <w:rPr>
          <w:rFonts w:cs="Arial"/>
          <w:b/>
          <w:color w:val="007E79"/>
          <w:szCs w:val="22"/>
        </w:rPr>
        <w:t xml:space="preserve">s názvem </w:t>
      </w:r>
      <w:r w:rsidR="0093760D" w:rsidRPr="006E1B5D">
        <w:rPr>
          <w:rFonts w:cs="Arial"/>
          <w:b/>
          <w:color w:val="007E79"/>
          <w:szCs w:val="22"/>
        </w:rPr>
        <w:t>SONI</w:t>
      </w:r>
      <w:r w:rsidR="00A5716E" w:rsidRPr="006E1B5D">
        <w:rPr>
          <w:rFonts w:cs="Arial"/>
          <w:b/>
          <w:color w:val="007E79"/>
          <w:szCs w:val="22"/>
        </w:rPr>
        <w:t>A. Budou-li úspěšně prosazeny potřebné legislativní změny, dostan</w:t>
      </w:r>
      <w:r w:rsidR="006E1B5D">
        <w:rPr>
          <w:rFonts w:cs="Arial"/>
          <w:b/>
          <w:color w:val="007E79"/>
          <w:szCs w:val="22"/>
        </w:rPr>
        <w:t>e 5,5 milionů</w:t>
      </w:r>
      <w:r w:rsidR="00A5716E" w:rsidRPr="006E1B5D">
        <w:rPr>
          <w:rFonts w:cs="Arial"/>
          <w:b/>
          <w:color w:val="007E79"/>
          <w:szCs w:val="22"/>
        </w:rPr>
        <w:t xml:space="preserve"> Če</w:t>
      </w:r>
      <w:r w:rsidR="006E1B5D">
        <w:rPr>
          <w:rFonts w:cs="Arial"/>
          <w:b/>
          <w:color w:val="007E79"/>
          <w:szCs w:val="22"/>
        </w:rPr>
        <w:t>chů</w:t>
      </w:r>
      <w:r w:rsidR="00A5716E" w:rsidRPr="006E1B5D">
        <w:rPr>
          <w:rFonts w:cs="Arial"/>
          <w:b/>
          <w:color w:val="007E79"/>
          <w:szCs w:val="22"/>
        </w:rPr>
        <w:t xml:space="preserve"> možnost </w:t>
      </w:r>
      <w:r w:rsidR="002D1EA2" w:rsidRPr="006E1B5D">
        <w:rPr>
          <w:rFonts w:cs="Arial"/>
          <w:b/>
          <w:color w:val="007E79"/>
          <w:szCs w:val="22"/>
        </w:rPr>
        <w:t>při využívání služeb eGover</w:t>
      </w:r>
      <w:r w:rsidR="006E1B5D">
        <w:rPr>
          <w:rFonts w:cs="Arial"/>
          <w:b/>
          <w:color w:val="007E79"/>
          <w:szCs w:val="22"/>
        </w:rPr>
        <w:t>n</w:t>
      </w:r>
      <w:r w:rsidR="002D1EA2" w:rsidRPr="006E1B5D">
        <w:rPr>
          <w:rFonts w:cs="Arial"/>
          <w:b/>
          <w:color w:val="007E79"/>
          <w:szCs w:val="22"/>
        </w:rPr>
        <w:t>mentu či soukromých firem prok</w:t>
      </w:r>
      <w:r w:rsidR="00A5716E" w:rsidRPr="006E1B5D">
        <w:rPr>
          <w:rFonts w:cs="Arial"/>
          <w:b/>
          <w:color w:val="007E79"/>
          <w:szCs w:val="22"/>
        </w:rPr>
        <w:t>azovat</w:t>
      </w:r>
      <w:r w:rsidR="002D1EA2" w:rsidRPr="006E1B5D">
        <w:rPr>
          <w:rFonts w:cs="Arial"/>
          <w:b/>
          <w:color w:val="007E79"/>
          <w:szCs w:val="22"/>
        </w:rPr>
        <w:t xml:space="preserve"> svoji „digitální identitu“ prostřednictvím své stávající bankovní identity</w:t>
      </w:r>
      <w:r w:rsidR="00766AEC" w:rsidRPr="006E1B5D">
        <w:rPr>
          <w:rFonts w:cs="Arial"/>
          <w:b/>
          <w:color w:val="007E79"/>
          <w:szCs w:val="22"/>
        </w:rPr>
        <w:t xml:space="preserve">. Za tuto službu nebudou platit nic občané ani úřady. </w:t>
      </w:r>
      <w:r w:rsidR="007F472D" w:rsidRPr="006E1B5D">
        <w:rPr>
          <w:rFonts w:cs="Arial"/>
          <w:b/>
          <w:color w:val="007E79"/>
          <w:szCs w:val="22"/>
        </w:rPr>
        <w:t xml:space="preserve">Využívání prověřené a bezpečné bankovní identity posílí důvěru </w:t>
      </w:r>
      <w:r w:rsidR="00707D2C" w:rsidRPr="006E1B5D">
        <w:rPr>
          <w:rFonts w:cs="Arial"/>
          <w:b/>
          <w:color w:val="007E79"/>
          <w:szCs w:val="22"/>
        </w:rPr>
        <w:t>a rozvoj</w:t>
      </w:r>
      <w:r w:rsidR="007F472D" w:rsidRPr="006E1B5D">
        <w:rPr>
          <w:rFonts w:cs="Arial"/>
          <w:b/>
          <w:color w:val="007E79"/>
          <w:szCs w:val="22"/>
        </w:rPr>
        <w:t xml:space="preserve"> digitální ekonomik</w:t>
      </w:r>
      <w:r w:rsidR="00707D2C" w:rsidRPr="006E1B5D">
        <w:rPr>
          <w:rFonts w:cs="Arial"/>
          <w:b/>
          <w:color w:val="007E79"/>
          <w:szCs w:val="22"/>
        </w:rPr>
        <w:t>y</w:t>
      </w:r>
      <w:r w:rsidR="00766AEC" w:rsidRPr="006E1B5D">
        <w:rPr>
          <w:rFonts w:cs="Arial"/>
          <w:b/>
          <w:color w:val="007E79"/>
          <w:szCs w:val="22"/>
        </w:rPr>
        <w:t xml:space="preserve"> a je</w:t>
      </w:r>
      <w:r w:rsidR="00EC6939" w:rsidRPr="006E1B5D">
        <w:rPr>
          <w:rFonts w:cs="Arial"/>
          <w:b/>
          <w:color w:val="007E79"/>
          <w:szCs w:val="22"/>
        </w:rPr>
        <w:t xml:space="preserve"> </w:t>
      </w:r>
      <w:r w:rsidR="006E1B5D">
        <w:rPr>
          <w:rFonts w:cs="Arial"/>
          <w:b/>
          <w:color w:val="007E79"/>
          <w:szCs w:val="22"/>
        </w:rPr>
        <w:t>současně</w:t>
      </w:r>
      <w:r w:rsidR="00766AEC" w:rsidRPr="006E1B5D">
        <w:rPr>
          <w:rFonts w:cs="Arial"/>
          <w:b/>
          <w:color w:val="007E79"/>
          <w:szCs w:val="22"/>
        </w:rPr>
        <w:t xml:space="preserve"> př</w:t>
      </w:r>
      <w:r w:rsidR="00EC6939" w:rsidRPr="006E1B5D">
        <w:rPr>
          <w:rFonts w:cs="Arial"/>
          <w:b/>
          <w:color w:val="007E79"/>
          <w:szCs w:val="22"/>
        </w:rPr>
        <w:t>í</w:t>
      </w:r>
      <w:r w:rsidR="00766AEC" w:rsidRPr="006E1B5D">
        <w:rPr>
          <w:rFonts w:cs="Arial"/>
          <w:b/>
          <w:color w:val="007E79"/>
          <w:szCs w:val="22"/>
        </w:rPr>
        <w:t xml:space="preserve">spěvkem bank do </w:t>
      </w:r>
      <w:r w:rsidR="00EC6939" w:rsidRPr="006E1B5D">
        <w:rPr>
          <w:rFonts w:cs="Arial"/>
          <w:b/>
          <w:color w:val="007E79"/>
          <w:szCs w:val="22"/>
        </w:rPr>
        <w:t xml:space="preserve">vládního programu </w:t>
      </w:r>
      <w:r w:rsidR="00766AEC" w:rsidRPr="006E1B5D">
        <w:rPr>
          <w:rFonts w:cs="Arial"/>
          <w:b/>
          <w:color w:val="007E79"/>
          <w:szCs w:val="22"/>
        </w:rPr>
        <w:t>pro Digitá</w:t>
      </w:r>
      <w:r w:rsidR="00EC6939" w:rsidRPr="006E1B5D">
        <w:rPr>
          <w:rFonts w:cs="Arial"/>
          <w:b/>
          <w:color w:val="007E79"/>
          <w:szCs w:val="22"/>
        </w:rPr>
        <w:t>l</w:t>
      </w:r>
      <w:r w:rsidR="00766AEC" w:rsidRPr="006E1B5D">
        <w:rPr>
          <w:rFonts w:cs="Arial"/>
          <w:b/>
          <w:color w:val="007E79"/>
          <w:szCs w:val="22"/>
        </w:rPr>
        <w:t xml:space="preserve">ní </w:t>
      </w:r>
      <w:r w:rsidR="00EC6939" w:rsidRPr="006E1B5D">
        <w:rPr>
          <w:rFonts w:cs="Arial"/>
          <w:b/>
          <w:color w:val="007E79"/>
          <w:szCs w:val="22"/>
        </w:rPr>
        <w:t>Č</w:t>
      </w:r>
      <w:r w:rsidR="00766AEC" w:rsidRPr="006E1B5D">
        <w:rPr>
          <w:rFonts w:cs="Arial"/>
          <w:b/>
          <w:color w:val="007E79"/>
          <w:szCs w:val="22"/>
        </w:rPr>
        <w:t>esko.</w:t>
      </w:r>
    </w:p>
    <w:p w14:paraId="0432BBBC" w14:textId="77777777" w:rsidR="002D1EA2" w:rsidRPr="006E1B5D" w:rsidRDefault="002D1EA2" w:rsidP="00955A14">
      <w:pPr>
        <w:spacing w:line="276" w:lineRule="auto"/>
        <w:rPr>
          <w:rFonts w:cs="Arial"/>
          <w:b/>
          <w:color w:val="007E79"/>
          <w:szCs w:val="22"/>
        </w:rPr>
      </w:pPr>
    </w:p>
    <w:p w14:paraId="6C717E9E" w14:textId="06203716" w:rsidR="00DF4557" w:rsidRPr="006E1B5D" w:rsidRDefault="00DF4557" w:rsidP="00955A14">
      <w:pPr>
        <w:spacing w:line="276" w:lineRule="auto"/>
        <w:rPr>
          <w:rFonts w:cs="Arial"/>
          <w:szCs w:val="22"/>
        </w:rPr>
      </w:pPr>
      <w:r w:rsidRPr="006E1B5D">
        <w:rPr>
          <w:rFonts w:cs="Arial"/>
          <w:szCs w:val="22"/>
        </w:rPr>
        <w:t>Již zanedlouho by mohlo více než 5,5 milionů Čechů získat univerzální „digitální občanku</w:t>
      </w:r>
      <w:r w:rsidR="00766AEC" w:rsidRPr="006E1B5D">
        <w:rPr>
          <w:rFonts w:cs="Arial"/>
          <w:szCs w:val="22"/>
        </w:rPr>
        <w:t>“</w:t>
      </w:r>
      <w:r w:rsidRPr="006E1B5D">
        <w:rPr>
          <w:rFonts w:cs="Arial"/>
          <w:szCs w:val="22"/>
        </w:rPr>
        <w:t xml:space="preserve">, která lidem </w:t>
      </w:r>
      <w:r w:rsidR="006E1B5D">
        <w:rPr>
          <w:rFonts w:cs="Arial"/>
          <w:szCs w:val="22"/>
        </w:rPr>
        <w:t>zpřístupní možnost</w:t>
      </w:r>
      <w:r w:rsidRPr="006E1B5D">
        <w:rPr>
          <w:rFonts w:cs="Arial"/>
          <w:szCs w:val="22"/>
        </w:rPr>
        <w:t xml:space="preserve"> elektronick</w:t>
      </w:r>
      <w:r w:rsidR="006E1B5D">
        <w:rPr>
          <w:rFonts w:cs="Arial"/>
          <w:szCs w:val="22"/>
        </w:rPr>
        <w:t xml:space="preserve">é </w:t>
      </w:r>
      <w:r w:rsidRPr="006E1B5D">
        <w:rPr>
          <w:rFonts w:cs="Arial"/>
          <w:szCs w:val="22"/>
        </w:rPr>
        <w:t>komunik</w:t>
      </w:r>
      <w:r w:rsidR="006E1B5D">
        <w:rPr>
          <w:rFonts w:cs="Arial"/>
          <w:szCs w:val="22"/>
        </w:rPr>
        <w:t>ace</w:t>
      </w:r>
      <w:r w:rsidRPr="006E1B5D">
        <w:rPr>
          <w:rFonts w:cs="Arial"/>
          <w:szCs w:val="22"/>
        </w:rPr>
        <w:t xml:space="preserve"> s úřady i soukromými společnostmi. Česk</w:t>
      </w:r>
      <w:r w:rsidR="00766AEC" w:rsidRPr="006E1B5D">
        <w:rPr>
          <w:rFonts w:cs="Arial"/>
          <w:szCs w:val="22"/>
        </w:rPr>
        <w:t>á</w:t>
      </w:r>
      <w:r w:rsidRPr="006E1B5D">
        <w:rPr>
          <w:rFonts w:cs="Arial"/>
          <w:szCs w:val="22"/>
        </w:rPr>
        <w:t xml:space="preserve"> bankovní asociac</w:t>
      </w:r>
      <w:r w:rsidR="00766AEC" w:rsidRPr="006E1B5D">
        <w:rPr>
          <w:rFonts w:cs="Arial"/>
          <w:szCs w:val="22"/>
        </w:rPr>
        <w:t>e</w:t>
      </w:r>
      <w:r w:rsidRPr="006E1B5D">
        <w:rPr>
          <w:rFonts w:cs="Arial"/>
          <w:szCs w:val="22"/>
        </w:rPr>
        <w:t xml:space="preserve"> (ČBA) připravuj</w:t>
      </w:r>
      <w:r w:rsidR="00766AEC" w:rsidRPr="006E1B5D">
        <w:rPr>
          <w:rFonts w:cs="Arial"/>
          <w:szCs w:val="22"/>
        </w:rPr>
        <w:t>e</w:t>
      </w:r>
      <w:r w:rsidRPr="006E1B5D">
        <w:rPr>
          <w:rFonts w:cs="Arial"/>
          <w:szCs w:val="22"/>
        </w:rPr>
        <w:t xml:space="preserve"> společný projekt, který by měl umožnit využívání bankovní identity nejen k přihlašování do internetového bankovnictví, jak je tomu doposud, ale nově i pro plošné prokazování totožnosti lidí v „digitálním“ světě.</w:t>
      </w:r>
    </w:p>
    <w:p w14:paraId="6EBD5A10" w14:textId="77777777" w:rsidR="00DF4557" w:rsidRPr="006E1B5D" w:rsidRDefault="00DF4557" w:rsidP="00955A14">
      <w:pPr>
        <w:spacing w:line="276" w:lineRule="auto"/>
        <w:rPr>
          <w:rFonts w:cs="Arial"/>
          <w:szCs w:val="22"/>
        </w:rPr>
      </w:pPr>
    </w:p>
    <w:p w14:paraId="59135EEC" w14:textId="172FBCE5" w:rsidR="00DF4557" w:rsidRPr="006E1B5D" w:rsidRDefault="00DF4557" w:rsidP="00955A14">
      <w:pPr>
        <w:spacing w:line="276" w:lineRule="auto"/>
        <w:rPr>
          <w:rFonts w:cs="Arial"/>
          <w:szCs w:val="22"/>
        </w:rPr>
      </w:pPr>
      <w:r w:rsidRPr="006E1B5D">
        <w:rPr>
          <w:rFonts w:cs="Arial"/>
          <w:i/>
          <w:szCs w:val="22"/>
        </w:rPr>
        <w:t xml:space="preserve">„V Česku zatím chybí univerzální </w:t>
      </w:r>
      <w:r w:rsidR="002D57D8">
        <w:rPr>
          <w:rFonts w:cs="Arial"/>
          <w:i/>
          <w:szCs w:val="22"/>
        </w:rPr>
        <w:t xml:space="preserve">masově rozšířený </w:t>
      </w:r>
      <w:r w:rsidRPr="006E1B5D">
        <w:rPr>
          <w:rFonts w:cs="Arial"/>
          <w:i/>
          <w:szCs w:val="22"/>
        </w:rPr>
        <w:t xml:space="preserve">digitální doklad totožnosti, jímž by se lidé mohli prokazovat při online komunikaci </w:t>
      </w:r>
      <w:r w:rsidR="00766AEC" w:rsidRPr="006E1B5D">
        <w:rPr>
          <w:rFonts w:cs="Arial"/>
          <w:i/>
          <w:szCs w:val="22"/>
        </w:rPr>
        <w:t xml:space="preserve">jak </w:t>
      </w:r>
      <w:r w:rsidRPr="006E1B5D">
        <w:rPr>
          <w:rFonts w:cs="Arial"/>
          <w:i/>
          <w:szCs w:val="22"/>
        </w:rPr>
        <w:t>s</w:t>
      </w:r>
      <w:r w:rsidR="00766AEC" w:rsidRPr="006E1B5D">
        <w:rPr>
          <w:rFonts w:cs="Arial"/>
          <w:i/>
          <w:szCs w:val="22"/>
        </w:rPr>
        <w:t> </w:t>
      </w:r>
      <w:r w:rsidRPr="006E1B5D">
        <w:rPr>
          <w:rFonts w:cs="Arial"/>
          <w:i/>
          <w:szCs w:val="22"/>
        </w:rPr>
        <w:t>úřady</w:t>
      </w:r>
      <w:r w:rsidR="00766AEC" w:rsidRPr="006E1B5D">
        <w:rPr>
          <w:rFonts w:cs="Arial"/>
          <w:i/>
          <w:szCs w:val="22"/>
        </w:rPr>
        <w:t>, tak</w:t>
      </w:r>
      <w:r w:rsidRPr="006E1B5D">
        <w:rPr>
          <w:rFonts w:cs="Arial"/>
          <w:i/>
          <w:szCs w:val="22"/>
        </w:rPr>
        <w:t xml:space="preserve"> i soukromými společnostmi. Nejrozšířenějším nástrojem digitálního ověřování totožnosti je bankovní identita pro přihlašování do internetového bankovnictví, která je prověřená a důvěryhodná. V zahraničí je často využívaná ke vzdálenému prokazování identity i pro potřeby nebankovních subjektů,“</w:t>
      </w:r>
      <w:r w:rsidRPr="006E1B5D">
        <w:rPr>
          <w:rFonts w:cs="Arial"/>
          <w:szCs w:val="22"/>
        </w:rPr>
        <w:t xml:space="preserve"> vysvětlil </w:t>
      </w:r>
      <w:r w:rsidR="00766AEC" w:rsidRPr="006E1B5D">
        <w:rPr>
          <w:rFonts w:cs="Arial"/>
          <w:szCs w:val="22"/>
        </w:rPr>
        <w:t>Pavel Štěpánek</w:t>
      </w:r>
      <w:r w:rsidR="00707D2C" w:rsidRPr="006E1B5D">
        <w:rPr>
          <w:rFonts w:cs="Arial"/>
          <w:szCs w:val="22"/>
        </w:rPr>
        <w:t>, výkonn</w:t>
      </w:r>
      <w:r w:rsidR="00766AEC" w:rsidRPr="006E1B5D">
        <w:rPr>
          <w:rFonts w:cs="Arial"/>
          <w:szCs w:val="22"/>
        </w:rPr>
        <w:t>ý</w:t>
      </w:r>
      <w:r w:rsidR="00707D2C" w:rsidRPr="006E1B5D">
        <w:rPr>
          <w:rFonts w:cs="Arial"/>
          <w:szCs w:val="22"/>
        </w:rPr>
        <w:t xml:space="preserve"> ředitel ČBA</w:t>
      </w:r>
      <w:r w:rsidR="00766AEC" w:rsidRPr="006E1B5D">
        <w:rPr>
          <w:rFonts w:cs="Arial"/>
          <w:szCs w:val="22"/>
        </w:rPr>
        <w:t>.</w:t>
      </w:r>
    </w:p>
    <w:p w14:paraId="2C14A1D5" w14:textId="77777777" w:rsidR="00DF4557" w:rsidRPr="006E1B5D" w:rsidRDefault="00DF4557" w:rsidP="00955A14">
      <w:pPr>
        <w:spacing w:line="276" w:lineRule="auto"/>
        <w:rPr>
          <w:rFonts w:cs="Arial"/>
          <w:szCs w:val="22"/>
        </w:rPr>
      </w:pPr>
    </w:p>
    <w:p w14:paraId="367E9F17" w14:textId="38782AEF" w:rsidR="0028402D" w:rsidRPr="009D1291" w:rsidRDefault="0028402D" w:rsidP="00955A14">
      <w:pPr>
        <w:spacing w:line="276" w:lineRule="auto"/>
        <w:rPr>
          <w:b/>
          <w:color w:val="007E79"/>
          <w:sz w:val="20"/>
        </w:rPr>
      </w:pPr>
      <w:r w:rsidRPr="009D1291">
        <w:rPr>
          <w:b/>
          <w:color w:val="007E79"/>
          <w:sz w:val="20"/>
        </w:rPr>
        <w:t>Identita pro čerpání služeb státu i soukromých firem</w:t>
      </w:r>
    </w:p>
    <w:p w14:paraId="572D6750" w14:textId="2871957C" w:rsidR="00DF4557" w:rsidRPr="009D1291" w:rsidRDefault="00DF4557" w:rsidP="00955A14">
      <w:pPr>
        <w:spacing w:line="276" w:lineRule="auto"/>
        <w:rPr>
          <w:rFonts w:cs="Arial"/>
          <w:szCs w:val="22"/>
        </w:rPr>
      </w:pPr>
      <w:r w:rsidRPr="009D1291">
        <w:rPr>
          <w:rFonts w:cs="Arial"/>
          <w:szCs w:val="22"/>
        </w:rPr>
        <w:t>Vzdálené prokazování identity je podmínkou, aby lidé mohli čerpat digitální služby poskytované státem</w:t>
      </w:r>
      <w:r w:rsidR="004D2D18" w:rsidRPr="009D1291">
        <w:rPr>
          <w:rFonts w:cs="Arial"/>
          <w:szCs w:val="22"/>
        </w:rPr>
        <w:t xml:space="preserve">, </w:t>
      </w:r>
      <w:r w:rsidR="003212D9" w:rsidRPr="009D1291">
        <w:rPr>
          <w:rFonts w:cs="Arial"/>
          <w:szCs w:val="22"/>
        </w:rPr>
        <w:t xml:space="preserve">v Česku </w:t>
      </w:r>
      <w:r w:rsidR="009C40E9" w:rsidRPr="009D1291">
        <w:rPr>
          <w:rFonts w:cs="Arial"/>
          <w:szCs w:val="22"/>
        </w:rPr>
        <w:t>například z Portálu občana</w:t>
      </w:r>
      <w:r w:rsidR="004D2D18" w:rsidRPr="009D1291">
        <w:rPr>
          <w:rFonts w:cs="Arial"/>
          <w:szCs w:val="22"/>
        </w:rPr>
        <w:t xml:space="preserve">, </w:t>
      </w:r>
      <w:r w:rsidRPr="009D1291">
        <w:rPr>
          <w:rFonts w:cs="Arial"/>
          <w:szCs w:val="22"/>
        </w:rPr>
        <w:t xml:space="preserve">či </w:t>
      </w:r>
      <w:r w:rsidR="004D2D18" w:rsidRPr="009D1291">
        <w:rPr>
          <w:rFonts w:cs="Arial"/>
          <w:szCs w:val="22"/>
        </w:rPr>
        <w:t xml:space="preserve">od </w:t>
      </w:r>
      <w:r w:rsidRPr="009D1291">
        <w:rPr>
          <w:rFonts w:cs="Arial"/>
          <w:szCs w:val="22"/>
        </w:rPr>
        <w:t>soukromý</w:t>
      </w:r>
      <w:r w:rsidR="004D2D18" w:rsidRPr="009D1291">
        <w:rPr>
          <w:rFonts w:cs="Arial"/>
          <w:szCs w:val="22"/>
        </w:rPr>
        <w:t xml:space="preserve">ch </w:t>
      </w:r>
      <w:r w:rsidRPr="009D1291">
        <w:rPr>
          <w:rFonts w:cs="Arial"/>
          <w:szCs w:val="22"/>
        </w:rPr>
        <w:t>společnost</w:t>
      </w:r>
      <w:r w:rsidR="004D2D18" w:rsidRPr="009D1291">
        <w:rPr>
          <w:rFonts w:cs="Arial"/>
          <w:szCs w:val="22"/>
        </w:rPr>
        <w:t xml:space="preserve">í, </w:t>
      </w:r>
      <w:r w:rsidR="009C40E9" w:rsidRPr="009D1291">
        <w:rPr>
          <w:rFonts w:cs="Arial"/>
          <w:szCs w:val="22"/>
        </w:rPr>
        <w:t xml:space="preserve">typicky </w:t>
      </w:r>
      <w:r w:rsidR="006E1B5D" w:rsidRPr="009D1291">
        <w:rPr>
          <w:rFonts w:cs="Arial"/>
          <w:szCs w:val="22"/>
        </w:rPr>
        <w:t xml:space="preserve">např. </w:t>
      </w:r>
      <w:r w:rsidR="004D2D18" w:rsidRPr="009D1291">
        <w:rPr>
          <w:rFonts w:cs="Arial"/>
          <w:szCs w:val="22"/>
        </w:rPr>
        <w:t xml:space="preserve">od </w:t>
      </w:r>
      <w:r w:rsidR="006E1B5D" w:rsidRPr="009D1291">
        <w:rPr>
          <w:rFonts w:cs="Arial"/>
          <w:szCs w:val="22"/>
        </w:rPr>
        <w:t>dodavatel</w:t>
      </w:r>
      <w:r w:rsidR="004D2D18" w:rsidRPr="009D1291">
        <w:rPr>
          <w:rFonts w:cs="Arial"/>
          <w:szCs w:val="22"/>
        </w:rPr>
        <w:t>ů</w:t>
      </w:r>
      <w:r w:rsidR="006E1B5D" w:rsidRPr="009D1291">
        <w:rPr>
          <w:rFonts w:cs="Arial"/>
          <w:szCs w:val="22"/>
        </w:rPr>
        <w:t xml:space="preserve"> energií</w:t>
      </w:r>
      <w:r w:rsidR="009C40E9" w:rsidRPr="009D1291">
        <w:rPr>
          <w:rFonts w:cs="Arial"/>
          <w:szCs w:val="22"/>
        </w:rPr>
        <w:t>, operáto</w:t>
      </w:r>
      <w:r w:rsidR="004D2D18" w:rsidRPr="009D1291">
        <w:rPr>
          <w:rFonts w:cs="Arial"/>
          <w:szCs w:val="22"/>
        </w:rPr>
        <w:t>rů</w:t>
      </w:r>
      <w:r w:rsidR="009C40E9" w:rsidRPr="009D1291">
        <w:rPr>
          <w:rFonts w:cs="Arial"/>
          <w:szCs w:val="22"/>
        </w:rPr>
        <w:t>, ale i mnoh</w:t>
      </w:r>
      <w:r w:rsidR="004D2D18" w:rsidRPr="009D1291">
        <w:rPr>
          <w:rFonts w:cs="Arial"/>
          <w:szCs w:val="22"/>
        </w:rPr>
        <w:t>ých</w:t>
      </w:r>
      <w:r w:rsidR="009C40E9" w:rsidRPr="009D1291">
        <w:rPr>
          <w:rFonts w:cs="Arial"/>
          <w:szCs w:val="22"/>
        </w:rPr>
        <w:t xml:space="preserve"> další</w:t>
      </w:r>
      <w:r w:rsidR="004D2D18" w:rsidRPr="009D1291">
        <w:rPr>
          <w:rFonts w:cs="Arial"/>
          <w:szCs w:val="22"/>
        </w:rPr>
        <w:t>ch</w:t>
      </w:r>
      <w:r w:rsidRPr="009D1291">
        <w:rPr>
          <w:rFonts w:cs="Arial"/>
          <w:szCs w:val="22"/>
        </w:rPr>
        <w:t xml:space="preserve">. </w:t>
      </w:r>
      <w:r w:rsidR="004D2D18" w:rsidRPr="009D1291">
        <w:rPr>
          <w:rFonts w:cs="Arial"/>
          <w:szCs w:val="22"/>
        </w:rPr>
        <w:t xml:space="preserve">Pokud by k této identifikaci bylo možné využít bankovní identitu (zjednodušeně přihlašovací údaje do internetového bankovnictví), otevřela by se jednoduchá cesta k čerpání těchto služeb milionům lidí. </w:t>
      </w:r>
    </w:p>
    <w:p w14:paraId="13F143AD" w14:textId="77777777" w:rsidR="00DF4557" w:rsidRPr="009D1291" w:rsidRDefault="00DF4557" w:rsidP="00955A14">
      <w:pPr>
        <w:spacing w:line="276" w:lineRule="auto"/>
        <w:rPr>
          <w:rFonts w:cs="Arial"/>
          <w:szCs w:val="22"/>
        </w:rPr>
      </w:pPr>
    </w:p>
    <w:p w14:paraId="60776BDC" w14:textId="28808459" w:rsidR="00EC03D2" w:rsidRPr="006E1B5D" w:rsidRDefault="004D2D18" w:rsidP="00955A14">
      <w:pPr>
        <w:spacing w:line="276" w:lineRule="auto"/>
        <w:rPr>
          <w:rFonts w:cs="Arial"/>
          <w:szCs w:val="22"/>
        </w:rPr>
      </w:pPr>
      <w:r w:rsidRPr="009D1291">
        <w:rPr>
          <w:rFonts w:cs="Arial"/>
          <w:szCs w:val="22"/>
        </w:rPr>
        <w:t>Bankovní identita</w:t>
      </w:r>
      <w:r w:rsidR="003212D9" w:rsidRPr="009D1291">
        <w:rPr>
          <w:rFonts w:cs="Arial"/>
          <w:szCs w:val="22"/>
        </w:rPr>
        <w:t xml:space="preserve"> jakožto jednoduchý prostředek pro identifikaci</w:t>
      </w:r>
      <w:r w:rsidR="00DF4557" w:rsidRPr="009D1291">
        <w:rPr>
          <w:rFonts w:cs="Arial"/>
          <w:szCs w:val="22"/>
        </w:rPr>
        <w:t xml:space="preserve"> by podle plánů ČBA zprostředkovávala pouze ověření identity, bez jakéhokoliv</w:t>
      </w:r>
      <w:r w:rsidR="003212D9" w:rsidRPr="009D1291">
        <w:rPr>
          <w:rFonts w:cs="Arial"/>
          <w:szCs w:val="22"/>
        </w:rPr>
        <w:t xml:space="preserve"> poskytování či</w:t>
      </w:r>
      <w:r w:rsidR="00DF4557" w:rsidRPr="009D1291">
        <w:rPr>
          <w:rFonts w:cs="Arial"/>
          <w:szCs w:val="22"/>
        </w:rPr>
        <w:t xml:space="preserve"> uchovávání</w:t>
      </w:r>
      <w:r w:rsidR="003212D9" w:rsidRPr="009D1291">
        <w:rPr>
          <w:rFonts w:cs="Arial"/>
          <w:szCs w:val="22"/>
        </w:rPr>
        <w:t xml:space="preserve"> soukromých</w:t>
      </w:r>
      <w:r w:rsidR="00DF4557" w:rsidRPr="009D1291">
        <w:rPr>
          <w:rFonts w:cs="Arial"/>
          <w:szCs w:val="22"/>
        </w:rPr>
        <w:t xml:space="preserve"> dat</w:t>
      </w:r>
      <w:r w:rsidR="003212D9" w:rsidRPr="009D1291">
        <w:rPr>
          <w:rFonts w:cs="Arial"/>
          <w:szCs w:val="22"/>
        </w:rPr>
        <w:t>. Její využívání by tedy bylo naprosto bezpečné</w:t>
      </w:r>
      <w:r w:rsidR="00DF4557" w:rsidRPr="009D1291">
        <w:rPr>
          <w:rFonts w:cs="Arial"/>
          <w:szCs w:val="22"/>
        </w:rPr>
        <w:t>. Každé ověření prostřednictvím bankovní identity by bylo provedeno pouze na základě aktivity a souhlasu občana. Za ověření identity by neplatili nic občané ani úřady. Zpoplatněny by byl</w:t>
      </w:r>
      <w:r w:rsidR="00766AEC" w:rsidRPr="009D1291">
        <w:rPr>
          <w:rFonts w:cs="Arial"/>
          <w:szCs w:val="22"/>
        </w:rPr>
        <w:t>y</w:t>
      </w:r>
      <w:r w:rsidR="00DF4557" w:rsidRPr="009D1291">
        <w:rPr>
          <w:rFonts w:cs="Arial"/>
          <w:szCs w:val="22"/>
        </w:rPr>
        <w:t xml:space="preserve"> pouze pro komerční poskytovatele služeb.</w:t>
      </w:r>
    </w:p>
    <w:p w14:paraId="31EFA763" w14:textId="7742D2FB" w:rsidR="007964DC" w:rsidRPr="006E1B5D" w:rsidRDefault="00BC0CB8" w:rsidP="00955A14">
      <w:pPr>
        <w:spacing w:line="276" w:lineRule="auto"/>
        <w:rPr>
          <w:rFonts w:cs="Arial"/>
          <w:szCs w:val="22"/>
        </w:rPr>
      </w:pPr>
      <w:r w:rsidRPr="006E1B5D">
        <w:rPr>
          <w:rFonts w:cs="Arial"/>
          <w:szCs w:val="22"/>
        </w:rPr>
        <w:t xml:space="preserve"> </w:t>
      </w:r>
      <w:r w:rsidR="007964DC" w:rsidRPr="006E1B5D">
        <w:rPr>
          <w:rFonts w:cs="Arial"/>
          <w:szCs w:val="22"/>
        </w:rPr>
        <w:t>---</w:t>
      </w:r>
      <w:r w:rsidR="00FF4658" w:rsidRPr="006E1B5D">
        <w:rPr>
          <w:rFonts w:cs="Arial"/>
          <w:szCs w:val="22"/>
        </w:rPr>
        <w:t>---------------------------------------------------------------------------------------------------------------------------------------------------------------------</w:t>
      </w:r>
    </w:p>
    <w:p w14:paraId="46A77E94" w14:textId="2196D6C8" w:rsidR="00D775D2" w:rsidRPr="006E1B5D" w:rsidRDefault="00DF4557" w:rsidP="00955A14">
      <w:pPr>
        <w:spacing w:line="276" w:lineRule="auto"/>
        <w:rPr>
          <w:rFonts w:cs="Arial"/>
          <w:szCs w:val="22"/>
        </w:rPr>
      </w:pPr>
      <w:r w:rsidRPr="006E1B5D">
        <w:rPr>
          <w:b/>
          <w:color w:val="007E79"/>
          <w:sz w:val="20"/>
        </w:rPr>
        <w:t xml:space="preserve">Co </w:t>
      </w:r>
      <w:r w:rsidR="0028402D" w:rsidRPr="006E1B5D">
        <w:rPr>
          <w:b/>
          <w:color w:val="007E79"/>
          <w:sz w:val="20"/>
        </w:rPr>
        <w:t xml:space="preserve">může </w:t>
      </w:r>
      <w:r w:rsidR="002D1EA2" w:rsidRPr="006E1B5D">
        <w:rPr>
          <w:b/>
          <w:color w:val="007E79"/>
          <w:sz w:val="20"/>
        </w:rPr>
        <w:t xml:space="preserve">projekt </w:t>
      </w:r>
      <w:proofErr w:type="gramStart"/>
      <w:r w:rsidR="002D1EA2" w:rsidRPr="006E1B5D">
        <w:rPr>
          <w:b/>
          <w:color w:val="007E79"/>
          <w:sz w:val="20"/>
        </w:rPr>
        <w:t>SONIA</w:t>
      </w:r>
      <w:proofErr w:type="gramEnd"/>
      <w:r w:rsidR="002D1EA2" w:rsidRPr="006E1B5D">
        <w:rPr>
          <w:b/>
          <w:color w:val="007E79"/>
          <w:sz w:val="20"/>
        </w:rPr>
        <w:t xml:space="preserve"> </w:t>
      </w:r>
      <w:r w:rsidR="000C2AF2" w:rsidRPr="006E1B5D">
        <w:rPr>
          <w:b/>
          <w:color w:val="007E79"/>
          <w:sz w:val="20"/>
        </w:rPr>
        <w:t xml:space="preserve">komu </w:t>
      </w:r>
      <w:r w:rsidRPr="006E1B5D">
        <w:rPr>
          <w:b/>
          <w:color w:val="007E79"/>
          <w:sz w:val="20"/>
        </w:rPr>
        <w:t>přinést?</w:t>
      </w:r>
    </w:p>
    <w:p w14:paraId="22AFD46D" w14:textId="77777777" w:rsidR="00D775D2" w:rsidRPr="006E1B5D" w:rsidRDefault="00D775D2" w:rsidP="00955A14">
      <w:pPr>
        <w:spacing w:line="276" w:lineRule="auto"/>
        <w:rPr>
          <w:rFonts w:cs="Arial"/>
          <w:szCs w:val="22"/>
        </w:rPr>
      </w:pPr>
    </w:p>
    <w:p w14:paraId="590D50C1" w14:textId="1D26F6F8" w:rsidR="000C2AF2" w:rsidRPr="006E1B5D" w:rsidRDefault="00697F18" w:rsidP="00955A14">
      <w:pPr>
        <w:pStyle w:val="Odstavecseseznamem"/>
        <w:numPr>
          <w:ilvl w:val="0"/>
          <w:numId w:val="5"/>
        </w:numPr>
        <w:spacing w:line="276" w:lineRule="auto"/>
        <w:ind w:left="360"/>
        <w:rPr>
          <w:rFonts w:cs="Arial"/>
          <w:szCs w:val="22"/>
        </w:rPr>
      </w:pPr>
      <w:r w:rsidRPr="006E1B5D">
        <w:rPr>
          <w:rFonts w:cs="Arial"/>
          <w:b/>
          <w:szCs w:val="22"/>
        </w:rPr>
        <w:t>Občané</w:t>
      </w:r>
      <w:r w:rsidRPr="006E1B5D">
        <w:rPr>
          <w:rFonts w:cs="Arial"/>
          <w:szCs w:val="22"/>
        </w:rPr>
        <w:t xml:space="preserve"> (klienti bank) získají daleko </w:t>
      </w:r>
      <w:proofErr w:type="gramStart"/>
      <w:r w:rsidRPr="006E1B5D">
        <w:rPr>
          <w:rFonts w:cs="Arial"/>
          <w:szCs w:val="22"/>
        </w:rPr>
        <w:t>snadnější</w:t>
      </w:r>
      <w:proofErr w:type="gramEnd"/>
      <w:r w:rsidRPr="006E1B5D">
        <w:rPr>
          <w:rFonts w:cs="Arial"/>
          <w:szCs w:val="22"/>
        </w:rPr>
        <w:t xml:space="preserve"> a především uživatelsky přívětivější přístup k digitálním službám </w:t>
      </w:r>
      <w:r w:rsidR="000C2AF2" w:rsidRPr="006E1B5D">
        <w:rPr>
          <w:rFonts w:cs="Arial"/>
          <w:szCs w:val="22"/>
        </w:rPr>
        <w:t xml:space="preserve">státu i </w:t>
      </w:r>
      <w:r w:rsidRPr="006E1B5D">
        <w:rPr>
          <w:rFonts w:cs="Arial"/>
          <w:szCs w:val="22"/>
        </w:rPr>
        <w:t>soukromých společností. Prostřednictvím své bankovní identity</w:t>
      </w:r>
      <w:r w:rsidR="000C2AF2" w:rsidRPr="006E1B5D">
        <w:rPr>
          <w:rFonts w:cs="Arial"/>
          <w:szCs w:val="22"/>
        </w:rPr>
        <w:t xml:space="preserve"> </w:t>
      </w:r>
      <w:r w:rsidRPr="006E1B5D">
        <w:rPr>
          <w:rFonts w:cs="Arial"/>
          <w:szCs w:val="22"/>
        </w:rPr>
        <w:t xml:space="preserve">by se přihlašovali nejen do </w:t>
      </w:r>
      <w:r w:rsidR="000C2AF2" w:rsidRPr="006E1B5D">
        <w:rPr>
          <w:rFonts w:cs="Arial"/>
          <w:szCs w:val="22"/>
        </w:rPr>
        <w:t xml:space="preserve">svého </w:t>
      </w:r>
      <w:r w:rsidRPr="006E1B5D">
        <w:rPr>
          <w:rFonts w:cs="Arial"/>
          <w:szCs w:val="22"/>
        </w:rPr>
        <w:t xml:space="preserve">internetového bankovnictví, ale také k čerpání dalších elektronických služeb. </w:t>
      </w:r>
    </w:p>
    <w:p w14:paraId="7ADD3E57" w14:textId="77777777" w:rsidR="0051787C" w:rsidRPr="006E1B5D" w:rsidRDefault="0051787C" w:rsidP="00955A14">
      <w:pPr>
        <w:pStyle w:val="Odstavecseseznamem"/>
        <w:spacing w:line="276" w:lineRule="auto"/>
        <w:ind w:left="360"/>
        <w:rPr>
          <w:rFonts w:cs="Arial"/>
          <w:szCs w:val="22"/>
        </w:rPr>
      </w:pPr>
    </w:p>
    <w:p w14:paraId="42CD7232" w14:textId="14AD7CEE" w:rsidR="000C2AF2" w:rsidRPr="006E1B5D" w:rsidRDefault="000C2AF2" w:rsidP="00955A14">
      <w:pPr>
        <w:pStyle w:val="Odstavecseseznamem"/>
        <w:numPr>
          <w:ilvl w:val="0"/>
          <w:numId w:val="5"/>
        </w:numPr>
        <w:spacing w:line="276" w:lineRule="auto"/>
        <w:ind w:left="360"/>
        <w:rPr>
          <w:rFonts w:cs="Arial"/>
          <w:szCs w:val="22"/>
        </w:rPr>
      </w:pPr>
      <w:r w:rsidRPr="006E1B5D">
        <w:rPr>
          <w:rFonts w:cs="Arial"/>
          <w:b/>
          <w:szCs w:val="22"/>
        </w:rPr>
        <w:t>Stát</w:t>
      </w:r>
      <w:r w:rsidRPr="006E1B5D">
        <w:rPr>
          <w:rFonts w:cs="Arial"/>
          <w:szCs w:val="22"/>
        </w:rPr>
        <w:t xml:space="preserve"> získá několik milionů uživatelů veřejných služeb e-governmentu, S využitím bankovní identity získá okamžitě přístup k veřejným službám přes 5,5 milionů uživatelů. Projekt SONIA tak výrazně podporuje vládní koncepci „Digitální Česko“. Využívání prověřené a bezpečné bankovní identity současně posílí důvěru a rozvoj digitální ekonomiky. A nejen té digitální – </w:t>
      </w:r>
      <w:r w:rsidR="0028402D" w:rsidRPr="006E1B5D">
        <w:rPr>
          <w:rFonts w:cs="Arial"/>
          <w:szCs w:val="22"/>
        </w:rPr>
        <w:t xml:space="preserve">dle zkušeností ze zahraničí jednotná digitální identita výrazně </w:t>
      </w:r>
      <w:r w:rsidR="0028402D" w:rsidRPr="006E1B5D">
        <w:rPr>
          <w:rFonts w:cs="Arial"/>
          <w:b/>
          <w:bCs/>
          <w:szCs w:val="22"/>
        </w:rPr>
        <w:t>přispívá k růstu HDP.</w:t>
      </w:r>
    </w:p>
    <w:p w14:paraId="7E69ECD2" w14:textId="77777777" w:rsidR="0051787C" w:rsidRPr="006E1B5D" w:rsidRDefault="0051787C" w:rsidP="00955A14">
      <w:pPr>
        <w:pStyle w:val="Odstavecseseznamem"/>
        <w:spacing w:line="276" w:lineRule="auto"/>
        <w:rPr>
          <w:rFonts w:cs="Arial"/>
          <w:szCs w:val="22"/>
        </w:rPr>
      </w:pPr>
    </w:p>
    <w:p w14:paraId="2087E3B8" w14:textId="77FCC298" w:rsidR="000C2AF2" w:rsidRPr="006E1B5D" w:rsidRDefault="000C2AF2" w:rsidP="00955A14">
      <w:pPr>
        <w:pStyle w:val="Odstavecseseznamem"/>
        <w:numPr>
          <w:ilvl w:val="0"/>
          <w:numId w:val="5"/>
        </w:numPr>
        <w:spacing w:line="276" w:lineRule="auto"/>
        <w:ind w:left="360"/>
        <w:rPr>
          <w:rFonts w:cs="Arial"/>
          <w:szCs w:val="22"/>
        </w:rPr>
      </w:pPr>
      <w:r w:rsidRPr="006E1B5D">
        <w:rPr>
          <w:rFonts w:cs="Arial"/>
          <w:b/>
          <w:szCs w:val="22"/>
        </w:rPr>
        <w:t>Poskytovatelům služeb</w:t>
      </w:r>
      <w:r w:rsidRPr="006E1B5D">
        <w:rPr>
          <w:rFonts w:cs="Arial"/>
          <w:szCs w:val="22"/>
        </w:rPr>
        <w:t xml:space="preserve"> to přinese zjednodušení identifikace osob, a to díky tomu, že budou mít k dispozici snadný a spolehlivý nástroj, jak klienta v on-line prostředí identifikovat. Pro jakékoli služby vyžadující určitou úroveň ověření toto přináší značné zjednodušení, zrychlení a tím i snížení nákladů. Vzniknou</w:t>
      </w:r>
      <w:bookmarkStart w:id="0" w:name="_GoBack"/>
      <w:bookmarkEnd w:id="0"/>
      <w:r w:rsidRPr="006E1B5D">
        <w:rPr>
          <w:rFonts w:cs="Arial"/>
          <w:szCs w:val="22"/>
        </w:rPr>
        <w:t xml:space="preserve"> nové obchodní příležitosti postavené na digitálních službách, které byly doposud určeny pouze pro „fyzický svět“.</w:t>
      </w:r>
    </w:p>
    <w:p w14:paraId="4696B342" w14:textId="47A7460C" w:rsidR="007964DC" w:rsidRPr="006E1B5D" w:rsidRDefault="000C2AF2" w:rsidP="00955A14">
      <w:pPr>
        <w:spacing w:line="276" w:lineRule="auto"/>
        <w:rPr>
          <w:rFonts w:cs="Arial"/>
          <w:szCs w:val="22"/>
        </w:rPr>
      </w:pPr>
      <w:r w:rsidRPr="006E1B5D">
        <w:rPr>
          <w:rFonts w:cs="Arial"/>
          <w:szCs w:val="22"/>
        </w:rPr>
        <w:t xml:space="preserve"> </w:t>
      </w:r>
      <w:r w:rsidR="007964DC" w:rsidRPr="006E1B5D">
        <w:rPr>
          <w:rFonts w:cs="Arial"/>
          <w:szCs w:val="22"/>
        </w:rPr>
        <w:t>---</w:t>
      </w:r>
      <w:r w:rsidR="00FF4658" w:rsidRPr="006E1B5D">
        <w:rPr>
          <w:rFonts w:cs="Arial"/>
          <w:szCs w:val="22"/>
        </w:rPr>
        <w:t>----------------------------------------------------------------------------------------------------------------------------------------------------------------------</w:t>
      </w:r>
    </w:p>
    <w:p w14:paraId="367A9586" w14:textId="77777777" w:rsidR="002D1EA2" w:rsidRPr="006E1B5D" w:rsidRDefault="002D1EA2" w:rsidP="00955A14">
      <w:pPr>
        <w:spacing w:line="276" w:lineRule="auto"/>
        <w:rPr>
          <w:b/>
          <w:color w:val="007E79"/>
          <w:sz w:val="20"/>
        </w:rPr>
      </w:pPr>
    </w:p>
    <w:p w14:paraId="25FD1656" w14:textId="2B0A291C" w:rsidR="00BE5574" w:rsidRPr="006E1B5D" w:rsidRDefault="0051787C" w:rsidP="00955A14">
      <w:pPr>
        <w:spacing w:line="276" w:lineRule="auto"/>
        <w:rPr>
          <w:b/>
          <w:color w:val="007E79"/>
          <w:sz w:val="20"/>
        </w:rPr>
      </w:pPr>
      <w:r w:rsidRPr="006E1B5D">
        <w:rPr>
          <w:b/>
          <w:color w:val="007E79"/>
          <w:sz w:val="20"/>
        </w:rPr>
        <w:t xml:space="preserve">V Česku připravováno, </w:t>
      </w:r>
      <w:r w:rsidR="00DF4557" w:rsidRPr="006E1B5D">
        <w:rPr>
          <w:b/>
          <w:color w:val="007E79"/>
          <w:sz w:val="20"/>
        </w:rPr>
        <w:t>v</w:t>
      </w:r>
      <w:r w:rsidR="00955A14" w:rsidRPr="006E1B5D">
        <w:rPr>
          <w:b/>
          <w:color w:val="007E79"/>
          <w:sz w:val="20"/>
        </w:rPr>
        <w:t> </w:t>
      </w:r>
      <w:r w:rsidR="00DF4557" w:rsidRPr="006E1B5D">
        <w:rPr>
          <w:b/>
          <w:color w:val="007E79"/>
          <w:sz w:val="20"/>
        </w:rPr>
        <w:t>zahraničí</w:t>
      </w:r>
      <w:r w:rsidR="00955A14" w:rsidRPr="006E1B5D">
        <w:rPr>
          <w:b/>
          <w:color w:val="007E79"/>
          <w:sz w:val="20"/>
        </w:rPr>
        <w:t xml:space="preserve"> již</w:t>
      </w:r>
      <w:r w:rsidRPr="006E1B5D">
        <w:rPr>
          <w:b/>
          <w:color w:val="007E79"/>
          <w:sz w:val="20"/>
        </w:rPr>
        <w:t xml:space="preserve"> letitým fungováním prověřeno</w:t>
      </w:r>
    </w:p>
    <w:p w14:paraId="159BD9FE" w14:textId="487712D0" w:rsidR="00DF4557" w:rsidRPr="006E1B5D" w:rsidRDefault="00DF4557" w:rsidP="00955A14">
      <w:pPr>
        <w:spacing w:line="276" w:lineRule="auto"/>
      </w:pPr>
      <w:r w:rsidRPr="006E1B5D">
        <w:t xml:space="preserve">Projekty spočívající ve spolupráci bank a státu při ověřování „digitální“ totožnosti již mnoho let úspěšně usnadňují každodenní činnosti obyvatel v mnoha zahraničních zemích. Pozitivní zkušenosti s ní mají např. v Dánsku, Švédsku, Kanadě, ale i v Indii či Spojených arabských emirátech. Estonci dokonce uvádí, že jednotná digitální identita přispívá až </w:t>
      </w:r>
      <w:r w:rsidR="000C2AF2" w:rsidRPr="006E1B5D">
        <w:t xml:space="preserve">dvěma </w:t>
      </w:r>
      <w:r w:rsidRPr="006E1B5D">
        <w:t>procenty ročně k růstu jejich ekonomiky.</w:t>
      </w:r>
    </w:p>
    <w:p w14:paraId="3464FAEF" w14:textId="640A41E9" w:rsidR="00DF4557" w:rsidRPr="006E1B5D" w:rsidRDefault="00DF4557" w:rsidP="00955A14">
      <w:pPr>
        <w:spacing w:line="276" w:lineRule="auto"/>
      </w:pPr>
    </w:p>
    <w:p w14:paraId="788F8645" w14:textId="088BC240" w:rsidR="0051787C" w:rsidRPr="006E1B5D" w:rsidRDefault="0051787C" w:rsidP="00955A14">
      <w:pPr>
        <w:spacing w:line="276" w:lineRule="auto"/>
      </w:pPr>
      <w:r w:rsidRPr="006E1B5D">
        <w:lastRenderedPageBreak/>
        <w:t xml:space="preserve">A k těmto státům se má přiřadit i Česko. Nejdříve je však nutné </w:t>
      </w:r>
      <w:r w:rsidR="005272BC" w:rsidRPr="006E1B5D">
        <w:t xml:space="preserve">provést </w:t>
      </w:r>
      <w:r w:rsidRPr="006E1B5D">
        <w:t xml:space="preserve">nezbytné legislativní změny. Jednotlivé aspekty projektu jsou </w:t>
      </w:r>
      <w:r w:rsidR="005272BC" w:rsidRPr="006E1B5D">
        <w:t xml:space="preserve">v současnosti </w:t>
      </w:r>
      <w:r w:rsidRPr="006E1B5D">
        <w:t>podrobně projednávány s veřejnými institucemi</w:t>
      </w:r>
      <w:r w:rsidR="005272BC" w:rsidRPr="006E1B5D">
        <w:t xml:space="preserve">, </w:t>
      </w:r>
      <w:r w:rsidR="002D1EA2" w:rsidRPr="006E1B5D">
        <w:t xml:space="preserve">brzy </w:t>
      </w:r>
      <w:r w:rsidRPr="006E1B5D">
        <w:t xml:space="preserve">se jednání přesunou na půdu </w:t>
      </w:r>
      <w:r w:rsidR="005272BC" w:rsidRPr="006E1B5D">
        <w:t>P</w:t>
      </w:r>
      <w:r w:rsidRPr="006E1B5D">
        <w:t>arlamentu</w:t>
      </w:r>
      <w:r w:rsidR="005272BC" w:rsidRPr="006E1B5D">
        <w:t xml:space="preserve"> ČR</w:t>
      </w:r>
      <w:r w:rsidRPr="006E1B5D">
        <w:t xml:space="preserve">. </w:t>
      </w:r>
      <w:r w:rsidR="00707D2C" w:rsidRPr="006E1B5D">
        <w:t>Mezi účastníky diskuzí pan</w:t>
      </w:r>
      <w:r w:rsidR="002D57D8">
        <w:t>uje</w:t>
      </w:r>
      <w:r w:rsidR="00707D2C" w:rsidRPr="006E1B5D">
        <w:t xml:space="preserve"> co do prospěšnosti </w:t>
      </w:r>
      <w:r w:rsidR="007F472D" w:rsidRPr="006E1B5D">
        <w:t>všeobecná shoda</w:t>
      </w:r>
      <w:r w:rsidR="00707D2C" w:rsidRPr="006E1B5D">
        <w:t xml:space="preserve"> a kooperace</w:t>
      </w:r>
      <w:r w:rsidR="007F472D" w:rsidRPr="006E1B5D">
        <w:t>:</w:t>
      </w:r>
      <w:r w:rsidR="00EC6939" w:rsidRPr="006E1B5D">
        <w:t xml:space="preserve"> </w:t>
      </w:r>
      <w:r w:rsidR="002D57D8">
        <w:t>„</w:t>
      </w:r>
      <w:r w:rsidR="002D57D8" w:rsidRPr="002D57D8">
        <w:rPr>
          <w:i/>
        </w:rPr>
        <w:t xml:space="preserve">SONIA je projekt, který nejen </w:t>
      </w:r>
      <w:r w:rsidR="002D57D8">
        <w:rPr>
          <w:i/>
        </w:rPr>
        <w:t xml:space="preserve">že </w:t>
      </w:r>
      <w:r w:rsidR="002D57D8" w:rsidRPr="002D57D8">
        <w:rPr>
          <w:i/>
        </w:rPr>
        <w:t>přinese d</w:t>
      </w:r>
      <w:r w:rsidR="002D57D8">
        <w:rPr>
          <w:i/>
        </w:rPr>
        <w:t>aleko větší dynamiku</w:t>
      </w:r>
      <w:r w:rsidR="002D57D8" w:rsidRPr="002D57D8">
        <w:rPr>
          <w:i/>
        </w:rPr>
        <w:t xml:space="preserve"> do tempa naplňování vládního programu pro</w:t>
      </w:r>
      <w:r w:rsidR="002D57D8">
        <w:t xml:space="preserve"> </w:t>
      </w:r>
      <w:r w:rsidR="002D57D8" w:rsidRPr="002D57D8">
        <w:rPr>
          <w:i/>
        </w:rPr>
        <w:t>Digitální Česko,</w:t>
      </w:r>
      <w:r w:rsidR="002D57D8">
        <w:rPr>
          <w:i/>
        </w:rPr>
        <w:t xml:space="preserve"> ale také jasně doloží, že právě spolupráce veřejného a soukromého sektoru je cestou, jak dostat Česko mezi nejvyspělejší digitální země – a to je přesně naše ambice</w:t>
      </w:r>
      <w:r w:rsidR="00EC6939" w:rsidRPr="006E1B5D">
        <w:t>„</w:t>
      </w:r>
      <w:r w:rsidR="002D57D8">
        <w:t xml:space="preserve"> </w:t>
      </w:r>
      <w:r w:rsidR="00707D2C" w:rsidRPr="006E1B5D">
        <w:t>komentuje Vladimír Dzurilla, vládní zmocněnec pro IT a digitalizaci</w:t>
      </w:r>
    </w:p>
    <w:p w14:paraId="01F1BBA1" w14:textId="77777777" w:rsidR="0051787C" w:rsidRPr="006E1B5D" w:rsidRDefault="0051787C" w:rsidP="00955A14">
      <w:pPr>
        <w:spacing w:line="276" w:lineRule="auto"/>
      </w:pPr>
    </w:p>
    <w:p w14:paraId="1AE6FC8E" w14:textId="26E5E0DF" w:rsidR="005C1943" w:rsidRPr="00517111" w:rsidRDefault="000C2AF2" w:rsidP="00955A14">
      <w:pPr>
        <w:spacing w:line="276" w:lineRule="auto"/>
        <w:rPr>
          <w:rFonts w:eastAsiaTheme="minorEastAsia" w:cs="Arial"/>
        </w:rPr>
      </w:pPr>
      <w:r w:rsidRPr="006E1B5D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6CD8F3D0">
                <wp:simplePos x="0" y="0"/>
                <wp:positionH relativeFrom="margin">
                  <wp:align>right</wp:align>
                </wp:positionH>
                <wp:positionV relativeFrom="paragraph">
                  <wp:posOffset>528320</wp:posOffset>
                </wp:positionV>
                <wp:extent cx="2235200" cy="1637665"/>
                <wp:effectExtent l="0" t="0" r="0" b="63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63766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044002" w:rsidRPr="005A44FF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044002" w:rsidRPr="005A44FF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044002" w:rsidRPr="003D3951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9EB82FC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petraskova@czech-ba.cz</w:t>
                            </w:r>
                          </w:p>
                          <w:p w14:paraId="0B0CE061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044002" w:rsidRDefault="00044002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7" style="position:absolute;left:0;text-align:left;margin-left:124.8pt;margin-top:41.6pt;width:176pt;height:128.9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" fillcolor="#007e79" stroked="f" strokeweight="1pt">
                <v:fill opacity="32639f"/>
                <v:textbox inset="3mm,3mm,3mm,3mm">
                  <w:txbxContent>
                    <w:p w14:paraId="7AC95292" w14:textId="77777777" w:rsidR="00044002" w:rsidRPr="005A44FF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044002" w:rsidRPr="005A44FF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044002" w:rsidRPr="003D3951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petraskova@czech-ba.cz</w:t>
                      </w:r>
                    </w:p>
                    <w:p w14:paraId="0B0CE061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044002" w:rsidRDefault="00044002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1B5D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389DE021">
                <wp:simplePos x="0" y="0"/>
                <wp:positionH relativeFrom="margin">
                  <wp:align>left</wp:align>
                </wp:positionH>
                <wp:positionV relativeFrom="paragraph">
                  <wp:posOffset>524510</wp:posOffset>
                </wp:positionV>
                <wp:extent cx="4216400" cy="1637969"/>
                <wp:effectExtent l="0" t="0" r="0" b="635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6379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044002" w:rsidRPr="005A44FF" w:rsidRDefault="00044002" w:rsidP="0004400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77777777" w:rsidR="00044002" w:rsidRPr="00F67E6A" w:rsidRDefault="00044002" w:rsidP="0004400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8" style="position:absolute;left:0;text-align:left;margin-left:0;margin-top:41.3pt;width:332pt;height:128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" fillcolor="#bfbfbf [2412]" stroked="f" strokeweight="1pt">
                <v:textbox inset="3mm,3mm,3mm,3mm">
                  <w:txbxContent>
                    <w:p w14:paraId="4C1160DE" w14:textId="77777777" w:rsidR="00044002" w:rsidRPr="005A44FF" w:rsidRDefault="00044002" w:rsidP="00044002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14:paraId="51BDEFCD" w14:textId="77777777" w:rsidR="00044002" w:rsidRPr="00F67E6A" w:rsidRDefault="00044002" w:rsidP="0004400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3D3951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4557" w:rsidRPr="006E1B5D">
        <w:t xml:space="preserve">Projekt využití bankovní identity k plošné identifikaci uživatelů digitálních služeb plánuje ČBA podrobněji představit </w:t>
      </w:r>
      <w:bookmarkStart w:id="1" w:name="_Hlk4077811"/>
      <w:r w:rsidR="00DF4557" w:rsidRPr="006E1B5D">
        <w:t>na nadcházející konferenci ISSS, jejíž 22. ročník se uskuteční 1.-2. dubna v Hradci Králové</w:t>
      </w:r>
      <w:bookmarkEnd w:id="1"/>
      <w:r w:rsidR="00DF4557" w:rsidRPr="006E1B5D">
        <w:t>.</w:t>
      </w:r>
    </w:p>
    <w:sectPr w:rsidR="005C1943" w:rsidRPr="00517111" w:rsidSect="00955A14">
      <w:headerReference w:type="default" r:id="rId8"/>
      <w:footerReference w:type="default" r:id="rId9"/>
      <w:pgSz w:w="11906" w:h="16838"/>
      <w:pgMar w:top="2410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C297" w14:textId="77777777" w:rsidR="009008AF" w:rsidRDefault="009008AF" w:rsidP="00F573F1">
      <w:r>
        <w:separator/>
      </w:r>
    </w:p>
  </w:endnote>
  <w:endnote w:type="continuationSeparator" w:id="0">
    <w:p w14:paraId="29EA0770" w14:textId="77777777" w:rsidR="009008AF" w:rsidRDefault="009008AF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297890"/>
      <w:docPartObj>
        <w:docPartGallery w:val="Page Numbers (Bottom of Page)"/>
        <w:docPartUnique/>
      </w:docPartObj>
    </w:sdtPr>
    <w:sdtEndPr/>
    <w:sdtContent>
      <w:p w14:paraId="65D173F8" w14:textId="4AB1D2C7" w:rsidR="00955A14" w:rsidRDefault="00955A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FBE8E" w14:textId="77777777" w:rsidR="00FB4A1C" w:rsidRPr="00FB4A1C" w:rsidRDefault="00FB4A1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5E76" w14:textId="77777777" w:rsidR="009008AF" w:rsidRDefault="009008AF" w:rsidP="00F573F1">
      <w:r>
        <w:separator/>
      </w:r>
    </w:p>
  </w:footnote>
  <w:footnote w:type="continuationSeparator" w:id="0">
    <w:p w14:paraId="61D4AE26" w14:textId="77777777" w:rsidR="009008AF" w:rsidRDefault="009008AF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F573F1" w:rsidRDefault="00F573F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FA788F"/>
    <w:multiLevelType w:val="hybridMultilevel"/>
    <w:tmpl w:val="D68AF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44002"/>
    <w:rsid w:val="00051846"/>
    <w:rsid w:val="00051A5B"/>
    <w:rsid w:val="0007445A"/>
    <w:rsid w:val="000C2AF2"/>
    <w:rsid w:val="000D1FA9"/>
    <w:rsid w:val="000D5D2B"/>
    <w:rsid w:val="000E563F"/>
    <w:rsid w:val="0011443F"/>
    <w:rsid w:val="00146F46"/>
    <w:rsid w:val="00195C6D"/>
    <w:rsid w:val="001C7F88"/>
    <w:rsid w:val="001D5BB9"/>
    <w:rsid w:val="001E15FD"/>
    <w:rsid w:val="001E27B8"/>
    <w:rsid w:val="001E6F5D"/>
    <w:rsid w:val="00244923"/>
    <w:rsid w:val="00267ACA"/>
    <w:rsid w:val="0028402D"/>
    <w:rsid w:val="002A31A1"/>
    <w:rsid w:val="002B0916"/>
    <w:rsid w:val="002D1376"/>
    <w:rsid w:val="002D1EA2"/>
    <w:rsid w:val="002D49FB"/>
    <w:rsid w:val="002D57D8"/>
    <w:rsid w:val="002F477C"/>
    <w:rsid w:val="003212D9"/>
    <w:rsid w:val="00327407"/>
    <w:rsid w:val="003508FE"/>
    <w:rsid w:val="00370F35"/>
    <w:rsid w:val="00376F07"/>
    <w:rsid w:val="00391FA6"/>
    <w:rsid w:val="003952ED"/>
    <w:rsid w:val="00397430"/>
    <w:rsid w:val="003B0433"/>
    <w:rsid w:val="003C3D7F"/>
    <w:rsid w:val="003D224C"/>
    <w:rsid w:val="003E3DCB"/>
    <w:rsid w:val="003F1CB9"/>
    <w:rsid w:val="003F7F31"/>
    <w:rsid w:val="00437589"/>
    <w:rsid w:val="00445609"/>
    <w:rsid w:val="004476C2"/>
    <w:rsid w:val="0046651A"/>
    <w:rsid w:val="00492636"/>
    <w:rsid w:val="004A1724"/>
    <w:rsid w:val="004A6CE0"/>
    <w:rsid w:val="004D2D18"/>
    <w:rsid w:val="004E1AC6"/>
    <w:rsid w:val="004F6EA8"/>
    <w:rsid w:val="004F70A7"/>
    <w:rsid w:val="00517111"/>
    <w:rsid w:val="0051787C"/>
    <w:rsid w:val="005272BC"/>
    <w:rsid w:val="00553EA2"/>
    <w:rsid w:val="0055573E"/>
    <w:rsid w:val="005642DD"/>
    <w:rsid w:val="00571C08"/>
    <w:rsid w:val="00584718"/>
    <w:rsid w:val="005A2501"/>
    <w:rsid w:val="005A44FF"/>
    <w:rsid w:val="005B3439"/>
    <w:rsid w:val="005C1943"/>
    <w:rsid w:val="005C6D52"/>
    <w:rsid w:val="005D4BC8"/>
    <w:rsid w:val="005E092E"/>
    <w:rsid w:val="005E58E1"/>
    <w:rsid w:val="0060552B"/>
    <w:rsid w:val="00611C5C"/>
    <w:rsid w:val="006513A0"/>
    <w:rsid w:val="006963D2"/>
    <w:rsid w:val="00697F18"/>
    <w:rsid w:val="006B2F86"/>
    <w:rsid w:val="006D23EF"/>
    <w:rsid w:val="006E1B5D"/>
    <w:rsid w:val="00707D2C"/>
    <w:rsid w:val="00714837"/>
    <w:rsid w:val="00720DE3"/>
    <w:rsid w:val="0072723A"/>
    <w:rsid w:val="00733C05"/>
    <w:rsid w:val="00766AEC"/>
    <w:rsid w:val="00786BB9"/>
    <w:rsid w:val="007964DC"/>
    <w:rsid w:val="007B02A8"/>
    <w:rsid w:val="007B2389"/>
    <w:rsid w:val="007C4C83"/>
    <w:rsid w:val="007D4025"/>
    <w:rsid w:val="007D6CE3"/>
    <w:rsid w:val="007F40D6"/>
    <w:rsid w:val="007F472D"/>
    <w:rsid w:val="00803E55"/>
    <w:rsid w:val="00807F85"/>
    <w:rsid w:val="00811FE2"/>
    <w:rsid w:val="00854190"/>
    <w:rsid w:val="00870102"/>
    <w:rsid w:val="00872847"/>
    <w:rsid w:val="008857AA"/>
    <w:rsid w:val="008B19B7"/>
    <w:rsid w:val="008C1507"/>
    <w:rsid w:val="008F346F"/>
    <w:rsid w:val="009008AF"/>
    <w:rsid w:val="009139AF"/>
    <w:rsid w:val="00935EAC"/>
    <w:rsid w:val="0093760D"/>
    <w:rsid w:val="00944D10"/>
    <w:rsid w:val="00955A14"/>
    <w:rsid w:val="00977317"/>
    <w:rsid w:val="00995BD4"/>
    <w:rsid w:val="009C0DD6"/>
    <w:rsid w:val="009C40E9"/>
    <w:rsid w:val="009D1291"/>
    <w:rsid w:val="009D2F47"/>
    <w:rsid w:val="009E5367"/>
    <w:rsid w:val="009F6C56"/>
    <w:rsid w:val="00A0323B"/>
    <w:rsid w:val="00A155ED"/>
    <w:rsid w:val="00A425BA"/>
    <w:rsid w:val="00A5716E"/>
    <w:rsid w:val="00A7149F"/>
    <w:rsid w:val="00A8750A"/>
    <w:rsid w:val="00A905F2"/>
    <w:rsid w:val="00A90878"/>
    <w:rsid w:val="00A97F5A"/>
    <w:rsid w:val="00AB365A"/>
    <w:rsid w:val="00AF18CA"/>
    <w:rsid w:val="00B15438"/>
    <w:rsid w:val="00B2310C"/>
    <w:rsid w:val="00B23E96"/>
    <w:rsid w:val="00B27646"/>
    <w:rsid w:val="00B506AC"/>
    <w:rsid w:val="00B84219"/>
    <w:rsid w:val="00B95673"/>
    <w:rsid w:val="00BA18D1"/>
    <w:rsid w:val="00BC0CB8"/>
    <w:rsid w:val="00BD0100"/>
    <w:rsid w:val="00BE5574"/>
    <w:rsid w:val="00C05E06"/>
    <w:rsid w:val="00C17244"/>
    <w:rsid w:val="00C520D7"/>
    <w:rsid w:val="00C74048"/>
    <w:rsid w:val="00CA7866"/>
    <w:rsid w:val="00D10717"/>
    <w:rsid w:val="00D2261D"/>
    <w:rsid w:val="00D775D2"/>
    <w:rsid w:val="00D86513"/>
    <w:rsid w:val="00D97E49"/>
    <w:rsid w:val="00DF431A"/>
    <w:rsid w:val="00DF4557"/>
    <w:rsid w:val="00E10053"/>
    <w:rsid w:val="00E3317B"/>
    <w:rsid w:val="00E3386F"/>
    <w:rsid w:val="00E350BD"/>
    <w:rsid w:val="00E64F19"/>
    <w:rsid w:val="00E77101"/>
    <w:rsid w:val="00E839BF"/>
    <w:rsid w:val="00E85DE8"/>
    <w:rsid w:val="00EA5747"/>
    <w:rsid w:val="00EC03D2"/>
    <w:rsid w:val="00EC5679"/>
    <w:rsid w:val="00EC6939"/>
    <w:rsid w:val="00ED452D"/>
    <w:rsid w:val="00F573F1"/>
    <w:rsid w:val="00F6767A"/>
    <w:rsid w:val="00F67E6A"/>
    <w:rsid w:val="00F7568A"/>
    <w:rsid w:val="00FA7E82"/>
    <w:rsid w:val="00FB4A1C"/>
    <w:rsid w:val="00FB60FB"/>
    <w:rsid w:val="00FC5B2A"/>
    <w:rsid w:val="00FD12DB"/>
    <w:rsid w:val="00FD57E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1448-02D4-4FF8-9F13-046FD8D2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Monika Petrásková</cp:lastModifiedBy>
  <cp:revision>3</cp:revision>
  <cp:lastPrinted>2019-02-04T15:22:00Z</cp:lastPrinted>
  <dcterms:created xsi:type="dcterms:W3CDTF">2019-03-22T12:21:00Z</dcterms:created>
  <dcterms:modified xsi:type="dcterms:W3CDTF">2019-03-27T09:52:00Z</dcterms:modified>
</cp:coreProperties>
</file>