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24FA" w14:textId="7BED673E" w:rsidR="003E3B15" w:rsidRDefault="003E3B15" w:rsidP="003E3B15">
      <w:pPr>
        <w:rPr>
          <w:rFonts w:cs="Arial"/>
          <w:b/>
          <w:color w:val="007E79"/>
          <w:sz w:val="28"/>
          <w:szCs w:val="28"/>
        </w:rPr>
      </w:pPr>
      <w:bookmarkStart w:id="0" w:name="_Hlk89175450"/>
      <w:bookmarkEnd w:id="0"/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 k</w:t>
      </w:r>
      <w:r w:rsidRPr="00280D31">
        <w:rPr>
          <w:rFonts w:ascii="Calibri" w:hAnsi="Calibri" w:cs="Arial"/>
          <w:b/>
          <w:color w:val="13576B"/>
          <w:sz w:val="32"/>
          <w:szCs w:val="32"/>
        </w:rPr>
        <w:t xml:space="preserve"> vývoji vkladů</w:t>
      </w:r>
      <w:r>
        <w:rPr>
          <w:rFonts w:ascii="Calibri" w:hAnsi="Calibri" w:cs="Arial"/>
          <w:b/>
          <w:color w:val="13576B"/>
          <w:sz w:val="32"/>
          <w:szCs w:val="32"/>
        </w:rPr>
        <w:t xml:space="preserve">, </w:t>
      </w:r>
      <w:r w:rsidRPr="00280D31">
        <w:rPr>
          <w:rFonts w:ascii="Calibri" w:hAnsi="Calibri" w:cs="Arial"/>
          <w:b/>
          <w:color w:val="13576B"/>
          <w:sz w:val="32"/>
          <w:szCs w:val="32"/>
        </w:rPr>
        <w:t xml:space="preserve">úvěrů </w:t>
      </w:r>
      <w:r>
        <w:rPr>
          <w:rFonts w:ascii="Calibri" w:hAnsi="Calibri" w:cs="Arial"/>
          <w:b/>
          <w:color w:val="13576B"/>
          <w:sz w:val="32"/>
          <w:szCs w:val="32"/>
        </w:rPr>
        <w:t xml:space="preserve">a nevýkonných úvěrů </w:t>
      </w:r>
      <w:r w:rsidRPr="00280D31">
        <w:rPr>
          <w:rFonts w:ascii="Calibri" w:hAnsi="Calibri" w:cs="Arial"/>
          <w:b/>
          <w:color w:val="13576B"/>
          <w:sz w:val="32"/>
          <w:szCs w:val="32"/>
        </w:rPr>
        <w:t xml:space="preserve">za </w:t>
      </w:r>
      <w:r w:rsidR="005C36B5">
        <w:rPr>
          <w:rFonts w:ascii="Calibri" w:hAnsi="Calibri" w:cs="Arial"/>
          <w:b/>
          <w:color w:val="13576B"/>
          <w:sz w:val="32"/>
          <w:szCs w:val="32"/>
        </w:rPr>
        <w:t>listopad</w:t>
      </w:r>
      <w:r w:rsidRPr="00280D31">
        <w:rPr>
          <w:rFonts w:ascii="Calibri" w:hAnsi="Calibri" w:cs="Arial"/>
          <w:b/>
          <w:color w:val="13576B"/>
          <w:sz w:val="32"/>
          <w:szCs w:val="32"/>
        </w:rPr>
        <w:t xml:space="preserve"> 2021 dle statistik ČNB</w:t>
      </w:r>
    </w:p>
    <w:p w14:paraId="414A5945" w14:textId="77777777" w:rsidR="003E3B15" w:rsidRPr="00280D31" w:rsidRDefault="003E3B15" w:rsidP="003E3B15">
      <w:pPr>
        <w:rPr>
          <w:rFonts w:ascii="Calibri" w:hAnsi="Calibri" w:cs="Arial"/>
          <w:color w:val="13576B"/>
          <w:szCs w:val="18"/>
        </w:rPr>
      </w:pPr>
    </w:p>
    <w:p w14:paraId="29409C15" w14:textId="77777777" w:rsidR="003E3B15" w:rsidRPr="00280D31" w:rsidRDefault="003E3B15" w:rsidP="003E3B15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Miroslav Zámečník, </w:t>
      </w:r>
      <w:r>
        <w:rPr>
          <w:rFonts w:ascii="Calibri" w:hAnsi="Calibri" w:cs="Arial"/>
          <w:b/>
          <w:color w:val="13576B"/>
          <w:sz w:val="22"/>
          <w:szCs w:val="24"/>
        </w:rPr>
        <w:t>hlavní poradce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2EB09B96" w14:textId="597DBA42" w:rsidR="003E3B15" w:rsidRDefault="003E3B15" w:rsidP="003E3B15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914377">
        <w:rPr>
          <w:rFonts w:ascii="Calibri" w:hAnsi="Calibri" w:cs="Arial"/>
          <w:b/>
          <w:color w:val="13576B"/>
          <w:sz w:val="22"/>
          <w:szCs w:val="22"/>
        </w:rPr>
        <w:t>3</w:t>
      </w:r>
      <w:r>
        <w:rPr>
          <w:rFonts w:ascii="Calibri" w:hAnsi="Calibri" w:cs="Arial"/>
          <w:b/>
          <w:color w:val="13576B"/>
          <w:sz w:val="22"/>
          <w:szCs w:val="22"/>
        </w:rPr>
        <w:t>.</w:t>
      </w:r>
      <w:r w:rsidR="00AB6D8A">
        <w:rPr>
          <w:rFonts w:ascii="Calibri" w:hAnsi="Calibri" w:cs="Arial"/>
          <w:b/>
          <w:color w:val="13576B"/>
          <w:sz w:val="22"/>
          <w:szCs w:val="22"/>
        </w:rPr>
        <w:t xml:space="preserve"> </w:t>
      </w:r>
      <w:r w:rsidR="005C36B5">
        <w:rPr>
          <w:rFonts w:ascii="Calibri" w:hAnsi="Calibri" w:cs="Arial"/>
          <w:b/>
          <w:color w:val="13576B"/>
          <w:sz w:val="22"/>
          <w:szCs w:val="22"/>
        </w:rPr>
        <w:t>ledna 2022</w:t>
      </w:r>
    </w:p>
    <w:p w14:paraId="2106056E" w14:textId="77777777" w:rsidR="005D21E8" w:rsidRDefault="005D21E8" w:rsidP="005D21E8">
      <w:pPr>
        <w:rPr>
          <w:rFonts w:ascii="Calibri" w:hAnsi="Calibri" w:cs="Arial"/>
          <w:b/>
          <w:color w:val="13576B"/>
          <w:sz w:val="24"/>
          <w:szCs w:val="24"/>
        </w:rPr>
      </w:pPr>
    </w:p>
    <w:p w14:paraId="137FBD34" w14:textId="3E49593F" w:rsidR="005D21E8" w:rsidRPr="00DE7EFB" w:rsidRDefault="005D21E8" w:rsidP="005D21E8">
      <w:pPr>
        <w:rPr>
          <w:rFonts w:ascii="Calibri" w:hAnsi="Calibri" w:cs="Arial"/>
          <w:b/>
          <w:color w:val="13576B"/>
          <w:sz w:val="24"/>
          <w:szCs w:val="24"/>
        </w:rPr>
      </w:pPr>
      <w:r w:rsidRPr="00DE7EFB">
        <w:rPr>
          <w:rFonts w:ascii="Calibri" w:hAnsi="Calibri" w:cs="Arial"/>
          <w:b/>
          <w:color w:val="13576B"/>
          <w:sz w:val="24"/>
          <w:szCs w:val="24"/>
        </w:rPr>
        <w:t xml:space="preserve">Vklady </w:t>
      </w:r>
      <w:r>
        <w:rPr>
          <w:rFonts w:ascii="Calibri" w:hAnsi="Calibri" w:cs="Arial"/>
          <w:b/>
          <w:color w:val="13576B"/>
          <w:sz w:val="24"/>
          <w:szCs w:val="24"/>
        </w:rPr>
        <w:t xml:space="preserve">obyvatel </w:t>
      </w:r>
      <w:r w:rsidR="00600F8A">
        <w:rPr>
          <w:rFonts w:ascii="Calibri" w:hAnsi="Calibri" w:cs="Arial"/>
          <w:b/>
          <w:color w:val="13576B"/>
          <w:sz w:val="24"/>
          <w:szCs w:val="24"/>
        </w:rPr>
        <w:t xml:space="preserve">stouply </w:t>
      </w:r>
      <w:r>
        <w:rPr>
          <w:rFonts w:ascii="Calibri" w:hAnsi="Calibri" w:cs="Arial"/>
          <w:b/>
          <w:color w:val="13576B"/>
          <w:sz w:val="24"/>
          <w:szCs w:val="24"/>
        </w:rPr>
        <w:t>jen nepatrně</w:t>
      </w:r>
      <w:r w:rsidR="00600F8A">
        <w:rPr>
          <w:rFonts w:ascii="Calibri" w:hAnsi="Calibri" w:cs="Arial"/>
          <w:b/>
          <w:color w:val="13576B"/>
          <w:sz w:val="24"/>
          <w:szCs w:val="24"/>
        </w:rPr>
        <w:t xml:space="preserve">, úvěry rostly </w:t>
      </w:r>
      <w:r>
        <w:rPr>
          <w:rFonts w:ascii="Calibri" w:hAnsi="Calibri" w:cs="Arial"/>
          <w:b/>
          <w:color w:val="13576B"/>
          <w:sz w:val="24"/>
          <w:szCs w:val="24"/>
        </w:rPr>
        <w:t xml:space="preserve">mnohem rychleji, hlavně na bydlení. </w:t>
      </w:r>
    </w:p>
    <w:p w14:paraId="7E4BE9F4" w14:textId="77777777" w:rsidR="003E3B15" w:rsidRPr="00C84C3A" w:rsidRDefault="003E3B15" w:rsidP="003E3B15">
      <w:pPr>
        <w:rPr>
          <w:rFonts w:ascii="Calibri" w:hAnsi="Calibri" w:cs="Calibri"/>
          <w:sz w:val="22"/>
          <w:szCs w:val="22"/>
        </w:rPr>
      </w:pPr>
    </w:p>
    <w:p w14:paraId="415B3971" w14:textId="1AF773B4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V</w:t>
      </w:r>
      <w:r w:rsidRPr="00B12833">
        <w:rPr>
          <w:rFonts w:ascii="Calibri" w:hAnsi="Calibri" w:cs="Arial"/>
          <w:b/>
          <w:color w:val="000000" w:themeColor="text1"/>
          <w:sz w:val="22"/>
          <w:szCs w:val="22"/>
        </w:rPr>
        <w:t>klady obyvatel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v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>bankách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, počítáno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v korunách i cizí měně, 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>překona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ly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již v srpnu </w:t>
      </w:r>
      <w:r w:rsidR="005D21E8">
        <w:rPr>
          <w:rFonts w:ascii="Calibri" w:hAnsi="Calibri" w:cs="Arial"/>
          <w:bCs/>
          <w:color w:val="000000" w:themeColor="text1"/>
          <w:sz w:val="22"/>
          <w:szCs w:val="22"/>
        </w:rPr>
        <w:t>loňského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roku magickou</w:t>
      </w:r>
      <w:r w:rsidR="00D141E6">
        <w:rPr>
          <w:rFonts w:ascii="Calibri" w:hAnsi="Calibri" w:cs="Arial"/>
          <w:bCs/>
          <w:color w:val="000000" w:themeColor="text1"/>
          <w:sz w:val="22"/>
          <w:szCs w:val="22"/>
        </w:rPr>
        <w:t xml:space="preserve"> hranici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>tří bilionů korun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, v září stouply o dalších 10,</w:t>
      </w:r>
      <w:r w:rsidR="00D141E6">
        <w:rPr>
          <w:rFonts w:ascii="Calibri" w:hAnsi="Calibri" w:cs="Arial"/>
          <w:bCs/>
          <w:color w:val="000000" w:themeColor="text1"/>
          <w:sz w:val="22"/>
          <w:szCs w:val="22"/>
        </w:rPr>
        <w:t>592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miliardy korun, ale v říjnu </w:t>
      </w:r>
      <w:r w:rsidR="0001161A">
        <w:rPr>
          <w:rFonts w:ascii="Calibri" w:hAnsi="Calibri" w:cs="Arial"/>
          <w:bCs/>
          <w:color w:val="000000" w:themeColor="text1"/>
          <w:sz w:val="22"/>
          <w:szCs w:val="22"/>
        </w:rPr>
        <w:t xml:space="preserve">a v listopadu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trend výrazně oslabil. Se vzestupem depozit o pouhých </w:t>
      </w:r>
      <w:r w:rsidR="0001161A">
        <w:rPr>
          <w:rFonts w:ascii="Calibri" w:hAnsi="Calibri" w:cs="Arial"/>
          <w:bCs/>
          <w:color w:val="000000" w:themeColor="text1"/>
          <w:sz w:val="22"/>
          <w:szCs w:val="22"/>
        </w:rPr>
        <w:t xml:space="preserve">414,7 milionů korun kontrastuje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podstatně </w:t>
      </w:r>
      <w:r w:rsidR="0001161A">
        <w:rPr>
          <w:rFonts w:ascii="Calibri" w:hAnsi="Calibri" w:cs="Arial"/>
          <w:bCs/>
          <w:color w:val="000000" w:themeColor="text1"/>
          <w:sz w:val="22"/>
          <w:szCs w:val="22"/>
        </w:rPr>
        <w:t>čilejší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poptávka po úvěrech. Ze statistik sestavovaných Českou národní bankou </w:t>
      </w:r>
      <w:r w:rsidR="001C28DB">
        <w:rPr>
          <w:rFonts w:ascii="Calibri" w:hAnsi="Calibri" w:cs="Arial"/>
          <w:bCs/>
          <w:color w:val="000000" w:themeColor="text1"/>
          <w:sz w:val="22"/>
          <w:szCs w:val="22"/>
        </w:rPr>
        <w:t xml:space="preserve">(ČNB)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vyplývá, že </w:t>
      </w:r>
      <w:r w:rsidRPr="000A55AA">
        <w:rPr>
          <w:rFonts w:ascii="Calibri" w:hAnsi="Calibri" w:cs="Arial"/>
          <w:b/>
          <w:color w:val="000000" w:themeColor="text1"/>
          <w:sz w:val="22"/>
          <w:szCs w:val="22"/>
        </w:rPr>
        <w:t>úvěry</w:t>
      </w:r>
      <w:r w:rsidRPr="00B12833">
        <w:rPr>
          <w:rFonts w:ascii="Calibri" w:hAnsi="Calibri" w:cs="Arial"/>
          <w:b/>
          <w:color w:val="000000" w:themeColor="text1"/>
          <w:sz w:val="22"/>
          <w:szCs w:val="22"/>
        </w:rPr>
        <w:t xml:space="preserve"> obyvatelstvu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, zejména díky pokračující poptávce po hypotékách, stouply o solidních 18</w:t>
      </w:r>
      <w:r w:rsidR="0001161A">
        <w:rPr>
          <w:rFonts w:ascii="Calibri" w:hAnsi="Calibri" w:cs="Arial"/>
          <w:bCs/>
          <w:color w:val="000000" w:themeColor="text1"/>
          <w:sz w:val="22"/>
          <w:szCs w:val="22"/>
        </w:rPr>
        <w:t xml:space="preserve">,5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miliardy. Výsledné saldo tak již několik měsíců v řadě klesá, v říjnu klesl rozdíl mezi vklady a úvěry obyvatelstva těsně pod 1,1 bilionu korun</w:t>
      </w:r>
      <w:r w:rsidR="0001161A">
        <w:rPr>
          <w:rFonts w:ascii="Calibri" w:hAnsi="Calibri" w:cs="Arial"/>
          <w:bCs/>
          <w:color w:val="000000" w:themeColor="text1"/>
          <w:sz w:val="22"/>
          <w:szCs w:val="22"/>
        </w:rPr>
        <w:t>, a v listopadu dosáhl necelých 1,082 bilionu Kč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5A8B4F4C" w14:textId="77777777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3B76B02" w14:textId="03EBD902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3253AF">
        <w:rPr>
          <w:rFonts w:ascii="Calibri" w:hAnsi="Calibri" w:cs="Arial"/>
          <w:b/>
          <w:color w:val="000000" w:themeColor="text1"/>
          <w:sz w:val="22"/>
          <w:szCs w:val="22"/>
        </w:rPr>
        <w:t>Živnostníci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nepatrně zvýšili čerpání úvěrů, jejich vklady klesly o </w:t>
      </w:r>
      <w:r w:rsidR="0001161A">
        <w:rPr>
          <w:rFonts w:ascii="Calibri" w:hAnsi="Calibri" w:cs="Arial"/>
          <w:bCs/>
          <w:color w:val="000000" w:themeColor="text1"/>
          <w:sz w:val="22"/>
          <w:szCs w:val="22"/>
        </w:rPr>
        <w:t>761,3 milionů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korun, ale i tak mají na vkladech o 12</w:t>
      </w:r>
      <w:r w:rsidR="0001161A">
        <w:rPr>
          <w:rFonts w:ascii="Calibri" w:hAnsi="Calibri" w:cs="Arial"/>
          <w:bCs/>
          <w:color w:val="000000" w:themeColor="text1"/>
          <w:sz w:val="22"/>
          <w:szCs w:val="22"/>
        </w:rPr>
        <w:t>5,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6 miliardy korun více, než kolik si od bank vypůjčili. </w:t>
      </w:r>
      <w:r w:rsidR="0001161A">
        <w:rPr>
          <w:rFonts w:ascii="Calibri" w:hAnsi="Calibri" w:cs="Arial"/>
          <w:bCs/>
          <w:color w:val="000000" w:themeColor="text1"/>
          <w:sz w:val="22"/>
          <w:szCs w:val="22"/>
        </w:rPr>
        <w:t>Převis vkladů nad úvěry</w:t>
      </w:r>
      <w:r w:rsidR="005D21E8">
        <w:rPr>
          <w:rFonts w:ascii="Calibri" w:hAnsi="Calibri" w:cs="Arial"/>
          <w:bCs/>
          <w:color w:val="000000" w:themeColor="text1"/>
          <w:sz w:val="22"/>
          <w:szCs w:val="22"/>
        </w:rPr>
        <w:t xml:space="preserve"> je</w:t>
      </w:r>
      <w:r w:rsidR="000116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však </w:t>
      </w:r>
      <w:r w:rsidR="005D21E8">
        <w:rPr>
          <w:rFonts w:ascii="Calibri" w:hAnsi="Calibri" w:cs="Arial"/>
          <w:bCs/>
          <w:color w:val="000000" w:themeColor="text1"/>
          <w:sz w:val="22"/>
          <w:szCs w:val="22"/>
        </w:rPr>
        <w:t xml:space="preserve">nejvyšší za posledních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zhruba dvacet let.</w:t>
      </w:r>
    </w:p>
    <w:p w14:paraId="0E910618" w14:textId="6ABC900B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D457D42" w14:textId="77777777" w:rsidR="00871213" w:rsidRDefault="00871213" w:rsidP="00871213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1E51AE3" w14:textId="6DE3447C" w:rsidR="00871213" w:rsidRPr="000E2669" w:rsidRDefault="00871213" w:rsidP="00871213">
      <w:pPr>
        <w:jc w:val="left"/>
        <w:rPr>
          <w:rFonts w:cs="Arial"/>
          <w:color w:val="000000"/>
          <w:sz w:val="22"/>
          <w:szCs w:val="22"/>
          <w:lang w:eastAsia="en-GB"/>
        </w:rPr>
      </w:pPr>
      <w:r w:rsidRPr="000E2669">
        <w:rPr>
          <w:rFonts w:ascii="Calibri" w:hAnsi="Calibri" w:cs="Arial"/>
          <w:b/>
          <w:bCs/>
          <w:color w:val="000000"/>
          <w:sz w:val="22"/>
          <w:szCs w:val="22"/>
          <w:lang w:eastAsia="en-GB"/>
        </w:rPr>
        <w:t>Vývoj úvěrů a vkladů (v mil. Kč)</w:t>
      </w:r>
    </w:p>
    <w:p w14:paraId="55078FCF" w14:textId="77777777" w:rsidR="00871213" w:rsidRDefault="00871213" w:rsidP="00871213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9D5EA54" wp14:editId="1E8B8D68">
                <wp:simplePos x="0" y="0"/>
                <wp:positionH relativeFrom="column">
                  <wp:posOffset>2669540</wp:posOffset>
                </wp:positionH>
                <wp:positionV relativeFrom="paragraph">
                  <wp:posOffset>1472202</wp:posOffset>
                </wp:positionV>
                <wp:extent cx="3686175" cy="276225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701D" w14:textId="77777777" w:rsidR="00DE7D00" w:rsidRPr="00280D31" w:rsidRDefault="00DE7D00" w:rsidP="00871213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EA5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.2pt;margin-top:115.9pt;width:290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" filled="f" stroked="f">
                <v:textbox>
                  <w:txbxContent>
                    <w:p w14:paraId="6834701D" w14:textId="77777777" w:rsidR="00DE7D00" w:rsidRPr="00280D31" w:rsidRDefault="00DE7D00" w:rsidP="00871213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871213" w:rsidRPr="00D01455" w14:paraId="40774CBA" w14:textId="77777777" w:rsidTr="00DE7D00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1E24E06D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7C2827A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C1443BB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871213" w:rsidRPr="00D01455" w14:paraId="766A0986" w14:textId="77777777" w:rsidTr="00DE7D00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BC755B6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92FEE4C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ED5C8E0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1A882F77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591A5E5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F962ED6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F8FB044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871213" w:rsidRPr="00D01455" w14:paraId="3FC28427" w14:textId="77777777" w:rsidTr="00DE7D00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C5E60" w14:textId="4A1FBFC9" w:rsidR="00871213" w:rsidRPr="00280D31" w:rsidRDefault="00DE7D00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30.11.2021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AAA0" w14:textId="09F0E53E" w:rsidR="00871213" w:rsidRPr="00EF607A" w:rsidRDefault="00DE7D00" w:rsidP="00841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353368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730</w:t>
            </w:r>
            <w:r w:rsidR="0035336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93,1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8A1" w14:textId="799721E2" w:rsidR="00871213" w:rsidRPr="00EF607A" w:rsidRDefault="0001161A" w:rsidP="00841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</w:t>
            </w:r>
            <w:r w:rsidR="0035336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495,4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562" w14:textId="35FBDB4E" w:rsidR="00871213" w:rsidRPr="00841DB0" w:rsidRDefault="0001161A" w:rsidP="00841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841DB0">
              <w:rPr>
                <w:rFonts w:ascii="Calibri" w:hAnsi="Calibri" w:cs="Calibri"/>
                <w:color w:val="000000"/>
                <w:sz w:val="20"/>
              </w:rPr>
              <w:t>125</w:t>
            </w:r>
            <w:r w:rsidR="00353368" w:rsidRPr="00841DB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841DB0">
              <w:rPr>
                <w:rFonts w:ascii="Calibri" w:hAnsi="Calibri" w:cs="Calibri"/>
                <w:color w:val="000000"/>
                <w:sz w:val="20"/>
              </w:rPr>
              <w:t>597,7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27EE" w14:textId="1A191116" w:rsidR="00871213" w:rsidRPr="00353368" w:rsidRDefault="00DE7D00" w:rsidP="00841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353368">
              <w:rPr>
                <w:rFonts w:ascii="Calibri" w:hAnsi="Calibri" w:cs="Calibri"/>
                <w:color w:val="000000"/>
                <w:sz w:val="20"/>
              </w:rPr>
              <w:t>3</w:t>
            </w:r>
            <w:r w:rsidR="00353368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353368">
              <w:rPr>
                <w:rFonts w:ascii="Calibri" w:hAnsi="Calibri" w:cs="Calibri"/>
                <w:color w:val="000000"/>
                <w:sz w:val="20"/>
              </w:rPr>
              <w:t>012</w:t>
            </w:r>
            <w:r w:rsidR="0035336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53368">
              <w:rPr>
                <w:rFonts w:ascii="Calibri" w:hAnsi="Calibri" w:cs="Calibri"/>
                <w:color w:val="000000"/>
                <w:sz w:val="20"/>
              </w:rPr>
              <w:t>973,2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6A1" w14:textId="4EB132FC" w:rsidR="00871213" w:rsidRPr="00353368" w:rsidRDefault="003462C2" w:rsidP="00841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353368">
              <w:rPr>
                <w:rFonts w:ascii="Calibri" w:hAnsi="Calibri" w:cs="Calibri"/>
                <w:color w:val="000000"/>
                <w:sz w:val="20"/>
              </w:rPr>
              <w:t>1</w:t>
            </w:r>
            <w:r w:rsidR="00353368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353368">
              <w:rPr>
                <w:rFonts w:ascii="Calibri" w:hAnsi="Calibri" w:cs="Calibri"/>
                <w:color w:val="000000"/>
                <w:sz w:val="20"/>
              </w:rPr>
              <w:t>931</w:t>
            </w:r>
            <w:r w:rsidR="0035336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53368">
              <w:rPr>
                <w:rFonts w:ascii="Calibri" w:hAnsi="Calibri" w:cs="Calibri"/>
                <w:color w:val="000000"/>
                <w:sz w:val="20"/>
              </w:rPr>
              <w:t>330</w:t>
            </w:r>
            <w:r w:rsidR="00353368" w:rsidRPr="00353368">
              <w:rPr>
                <w:rFonts w:ascii="Calibri" w:hAnsi="Calibri" w:cs="Calibri"/>
                <w:color w:val="000000"/>
                <w:sz w:val="20"/>
              </w:rPr>
              <w:t>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58DB" w14:textId="7EFDDE03" w:rsidR="00871213" w:rsidRPr="00841DB0" w:rsidRDefault="003462C2" w:rsidP="00841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841DB0">
              <w:rPr>
                <w:rFonts w:ascii="Calibri" w:hAnsi="Calibri" w:cs="Calibri"/>
                <w:color w:val="000000"/>
                <w:sz w:val="20"/>
              </w:rPr>
              <w:t>1</w:t>
            </w:r>
            <w:r w:rsidR="00353368" w:rsidRPr="00841DB0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841DB0">
              <w:rPr>
                <w:rFonts w:ascii="Calibri" w:hAnsi="Calibri" w:cs="Calibri"/>
                <w:color w:val="000000"/>
                <w:sz w:val="20"/>
              </w:rPr>
              <w:t>081</w:t>
            </w:r>
            <w:r w:rsidR="00353368" w:rsidRPr="00841DB0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841DB0">
              <w:rPr>
                <w:rFonts w:ascii="Calibri" w:hAnsi="Calibri" w:cs="Calibri"/>
                <w:color w:val="000000"/>
                <w:sz w:val="20"/>
              </w:rPr>
              <w:t>64</w:t>
            </w:r>
            <w:r w:rsidR="00353368" w:rsidRPr="00841DB0">
              <w:rPr>
                <w:rFonts w:ascii="Calibri" w:hAnsi="Calibri" w:cs="Calibri"/>
                <w:color w:val="000000"/>
                <w:sz w:val="20"/>
              </w:rPr>
              <w:t>2,9</w:t>
            </w:r>
          </w:p>
        </w:tc>
      </w:tr>
      <w:tr w:rsidR="00871213" w:rsidRPr="00D01455" w14:paraId="3A7545E1" w14:textId="77777777" w:rsidTr="00DE7D00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4A7A8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A98D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166 283,6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780A" w14:textId="77777777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47 008,1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EE19" w14:textId="77777777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119 275,5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2672" w14:textId="77777777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2 822 763,1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CCC" w14:textId="77777777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1 763</w:t>
            </w:r>
            <w:r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145</w:t>
            </w:r>
            <w:r>
              <w:rPr>
                <w:rFonts w:ascii="Calibri" w:hAnsi="Calibri" w:cs="Arial"/>
                <w:color w:val="000000"/>
                <w:sz w:val="20"/>
              </w:rPr>
              <w:t>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61D6" w14:textId="77777777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1 059 618,1</w:t>
            </w:r>
          </w:p>
        </w:tc>
      </w:tr>
      <w:tr w:rsidR="00871213" w:rsidRPr="00D01455" w14:paraId="5D860761" w14:textId="77777777" w:rsidTr="00DE7D00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69B3C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261C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146 902,1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EDCA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45 608,7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49E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101 293,4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385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2 558 237,8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4B01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1 663</w:t>
            </w:r>
            <w:r>
              <w:rPr>
                <w:rFonts w:ascii="Calibri" w:hAnsi="Calibri" w:cs="Arial"/>
                <w:color w:val="000000"/>
                <w:sz w:val="20"/>
              </w:rPr>
              <w:t> </w:t>
            </w:r>
            <w:r w:rsidRPr="00280D31">
              <w:rPr>
                <w:rFonts w:ascii="Calibri" w:hAnsi="Calibri" w:cs="Arial"/>
                <w:color w:val="000000"/>
                <w:sz w:val="20"/>
              </w:rPr>
              <w:t>88</w:t>
            </w:r>
            <w:r>
              <w:rPr>
                <w:rFonts w:ascii="Calibri" w:hAnsi="Calibri" w:cs="Arial"/>
                <w:color w:val="000000"/>
                <w:sz w:val="20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4D36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894 348,8</w:t>
            </w:r>
          </w:p>
        </w:tc>
      </w:tr>
    </w:tbl>
    <w:p w14:paraId="103B13B6" w14:textId="77777777" w:rsidR="003E3B15" w:rsidRPr="002B724C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386270A2" w14:textId="77777777" w:rsidR="00871213" w:rsidRDefault="00871213" w:rsidP="003E3B15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78AF1263" w14:textId="77777777" w:rsidR="00871213" w:rsidRDefault="00871213" w:rsidP="003E3B15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41CB7C76" w14:textId="15FFA07C" w:rsidR="00600F8A" w:rsidRPr="00DE7EFB" w:rsidRDefault="00600F8A" w:rsidP="00600F8A">
      <w:pPr>
        <w:rPr>
          <w:rFonts w:ascii="Calibri" w:hAnsi="Calibri" w:cs="Arial"/>
          <w:b/>
          <w:color w:val="13576B"/>
          <w:sz w:val="24"/>
          <w:szCs w:val="24"/>
        </w:rPr>
      </w:pPr>
      <w:r w:rsidRPr="00DE7EFB">
        <w:rPr>
          <w:rFonts w:ascii="Calibri" w:hAnsi="Calibri" w:cs="Arial"/>
          <w:b/>
          <w:color w:val="13576B"/>
          <w:sz w:val="24"/>
          <w:szCs w:val="24"/>
        </w:rPr>
        <w:t xml:space="preserve">Vklady </w:t>
      </w:r>
      <w:r>
        <w:rPr>
          <w:rFonts w:ascii="Calibri" w:hAnsi="Calibri" w:cs="Arial"/>
          <w:b/>
          <w:color w:val="13576B"/>
          <w:sz w:val="24"/>
          <w:szCs w:val="24"/>
        </w:rPr>
        <w:t>firem stouply za měsíc listopad o vysokých 34 miliard</w:t>
      </w:r>
      <w:r w:rsidRPr="00DE7EFB">
        <w:rPr>
          <w:rFonts w:ascii="Calibri" w:hAnsi="Calibri" w:cs="Arial"/>
          <w:b/>
          <w:color w:val="13576B"/>
          <w:sz w:val="24"/>
          <w:szCs w:val="24"/>
        </w:rPr>
        <w:t xml:space="preserve">, </w:t>
      </w:r>
      <w:r w:rsidR="00A92B50">
        <w:rPr>
          <w:rFonts w:ascii="Calibri" w:hAnsi="Calibri" w:cs="Arial"/>
          <w:b/>
          <w:color w:val="13576B"/>
          <w:sz w:val="24"/>
          <w:szCs w:val="24"/>
        </w:rPr>
        <w:t>ú</w:t>
      </w:r>
      <w:r>
        <w:rPr>
          <w:rFonts w:ascii="Calibri" w:hAnsi="Calibri" w:cs="Arial"/>
          <w:b/>
          <w:color w:val="13576B"/>
          <w:sz w:val="24"/>
          <w:szCs w:val="24"/>
        </w:rPr>
        <w:t xml:space="preserve">věry rostly pomaleji než inflace </w:t>
      </w:r>
    </w:p>
    <w:p w14:paraId="56E9DDF4" w14:textId="77777777" w:rsidR="003E3B15" w:rsidRPr="002B724C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4F4D0D9" w14:textId="4E1DFDD8" w:rsidR="003E3B15" w:rsidRDefault="003462C2" w:rsidP="003E3B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listopadu meziměsíčně výrazně oslabilo čerpání podnikových úvěrů, na </w:t>
      </w:r>
      <w:r w:rsidR="00A40D98">
        <w:rPr>
          <w:rFonts w:ascii="Calibri" w:hAnsi="Calibri" w:cs="Calibri"/>
          <w:sz w:val="22"/>
          <w:szCs w:val="22"/>
        </w:rPr>
        <w:t xml:space="preserve">plus </w:t>
      </w:r>
      <w:r>
        <w:rPr>
          <w:rFonts w:ascii="Calibri" w:hAnsi="Calibri" w:cs="Calibri"/>
          <w:sz w:val="22"/>
          <w:szCs w:val="22"/>
        </w:rPr>
        <w:t>2,5 miliardy</w:t>
      </w:r>
      <w:r w:rsidR="003E3B15">
        <w:rPr>
          <w:rFonts w:ascii="Calibri" w:hAnsi="Calibri" w:cs="Calibri"/>
          <w:sz w:val="22"/>
          <w:szCs w:val="22"/>
        </w:rPr>
        <w:t xml:space="preserve">, ale překvapivě </w:t>
      </w:r>
      <w:r w:rsidR="00A40D98">
        <w:rPr>
          <w:rFonts w:ascii="Calibri" w:hAnsi="Calibri" w:cs="Calibri"/>
          <w:sz w:val="22"/>
          <w:szCs w:val="22"/>
        </w:rPr>
        <w:t xml:space="preserve">výrazně </w:t>
      </w:r>
      <w:r w:rsidR="003E3B15">
        <w:rPr>
          <w:rFonts w:ascii="Calibri" w:hAnsi="Calibri" w:cs="Calibri"/>
          <w:sz w:val="22"/>
          <w:szCs w:val="22"/>
        </w:rPr>
        <w:t xml:space="preserve">narostl objem firemní hotovosti na účtech v bankách o </w:t>
      </w:r>
      <w:r>
        <w:rPr>
          <w:rFonts w:ascii="Calibri" w:hAnsi="Calibri" w:cs="Calibri"/>
          <w:sz w:val="22"/>
          <w:szCs w:val="22"/>
        </w:rPr>
        <w:t>34 miliard,</w:t>
      </w:r>
      <w:r w:rsidR="003E3B15">
        <w:rPr>
          <w:rFonts w:ascii="Calibri" w:hAnsi="Calibri" w:cs="Calibri"/>
          <w:sz w:val="22"/>
          <w:szCs w:val="22"/>
        </w:rPr>
        <w:t xml:space="preserve"> a saldo vůči bankám na </w:t>
      </w:r>
      <w:r>
        <w:rPr>
          <w:rFonts w:ascii="Calibri" w:hAnsi="Calibri" w:cs="Calibri"/>
          <w:sz w:val="22"/>
          <w:szCs w:val="22"/>
        </w:rPr>
        <w:t xml:space="preserve">116,447 miliardy korun oproti říjnovým </w:t>
      </w:r>
      <w:r w:rsidR="003E3B15">
        <w:rPr>
          <w:rFonts w:ascii="Calibri" w:hAnsi="Calibri" w:cs="Calibri"/>
          <w:sz w:val="22"/>
          <w:szCs w:val="22"/>
        </w:rPr>
        <w:t>84,865 miliardy korun.</w:t>
      </w:r>
    </w:p>
    <w:p w14:paraId="1EFD14A9" w14:textId="200DCD02" w:rsidR="003E3B15" w:rsidRDefault="003E3B15" w:rsidP="003E3B15">
      <w:pPr>
        <w:rPr>
          <w:rFonts w:ascii="Calibri" w:hAnsi="Calibri" w:cs="Calibri"/>
          <w:sz w:val="22"/>
          <w:szCs w:val="22"/>
        </w:rPr>
      </w:pPr>
    </w:p>
    <w:p w14:paraId="4C7E9407" w14:textId="77777777" w:rsidR="0068584C" w:rsidRDefault="0068584C" w:rsidP="003E3B15">
      <w:pPr>
        <w:rPr>
          <w:rFonts w:ascii="Calibri" w:hAnsi="Calibri" w:cs="Calibri"/>
          <w:sz w:val="22"/>
          <w:szCs w:val="22"/>
        </w:rPr>
      </w:pPr>
    </w:p>
    <w:p w14:paraId="39BBF5C1" w14:textId="1C47172E" w:rsidR="0068584C" w:rsidRPr="0068584C" w:rsidRDefault="0068584C" w:rsidP="0068584C">
      <w:p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68584C">
        <w:rPr>
          <w:rFonts w:ascii="Calibri" w:hAnsi="Calibri" w:cs="Calibri"/>
          <w:b/>
          <w:bCs/>
          <w:sz w:val="22"/>
          <w:szCs w:val="22"/>
        </w:rPr>
        <w:t>Komentář Miroslava Zámečníka, hlavního poradce ČBA:</w:t>
      </w:r>
    </w:p>
    <w:p w14:paraId="6E0E6C96" w14:textId="0AC90307" w:rsidR="003E3B15" w:rsidRDefault="003E3B15" w:rsidP="003E3B15">
      <w:pPr>
        <w:rPr>
          <w:rFonts w:ascii="Calibri" w:hAnsi="Calibri" w:cs="Calibri"/>
          <w:i/>
          <w:iCs/>
          <w:sz w:val="22"/>
          <w:szCs w:val="22"/>
        </w:rPr>
      </w:pPr>
      <w:r w:rsidRPr="005D491D">
        <w:rPr>
          <w:rFonts w:ascii="Calibri" w:hAnsi="Calibri" w:cs="Calibri"/>
          <w:i/>
          <w:iCs/>
          <w:sz w:val="22"/>
          <w:szCs w:val="22"/>
        </w:rPr>
        <w:t>Zatímco u obyvatel je převis úspor na</w:t>
      </w:r>
      <w:r w:rsidR="00E4559C">
        <w:rPr>
          <w:rFonts w:ascii="Calibri" w:hAnsi="Calibri" w:cs="Calibri"/>
          <w:i/>
          <w:iCs/>
          <w:sz w:val="22"/>
          <w:szCs w:val="22"/>
        </w:rPr>
        <w:t>d</w:t>
      </w:r>
      <w:r w:rsidRPr="005D491D">
        <w:rPr>
          <w:rFonts w:ascii="Calibri" w:hAnsi="Calibri" w:cs="Calibri"/>
          <w:i/>
          <w:iCs/>
          <w:sz w:val="22"/>
          <w:szCs w:val="22"/>
        </w:rPr>
        <w:t xml:space="preserve"> půjčkami </w:t>
      </w:r>
      <w:r w:rsidR="003462C2">
        <w:rPr>
          <w:rFonts w:ascii="Calibri" w:hAnsi="Calibri" w:cs="Calibri"/>
          <w:i/>
          <w:iCs/>
          <w:sz w:val="22"/>
          <w:szCs w:val="22"/>
        </w:rPr>
        <w:t>základní charakteristikou českého bankovnictví od</w:t>
      </w:r>
      <w:r w:rsidR="007967B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462C2">
        <w:rPr>
          <w:rFonts w:ascii="Calibri" w:hAnsi="Calibri" w:cs="Calibri"/>
          <w:i/>
          <w:iCs/>
          <w:sz w:val="22"/>
          <w:szCs w:val="22"/>
        </w:rPr>
        <w:t>nepaměti</w:t>
      </w:r>
      <w:r w:rsidRPr="005D491D">
        <w:rPr>
          <w:rFonts w:ascii="Calibri" w:hAnsi="Calibri" w:cs="Calibri"/>
          <w:i/>
          <w:iCs/>
          <w:sz w:val="22"/>
          <w:szCs w:val="22"/>
        </w:rPr>
        <w:t>, a živnostníci jsou v</w:t>
      </w:r>
      <w:r w:rsidR="003462C2">
        <w:rPr>
          <w:rFonts w:ascii="Calibri" w:hAnsi="Calibri" w:cs="Calibri"/>
          <w:i/>
          <w:iCs/>
          <w:sz w:val="22"/>
          <w:szCs w:val="22"/>
        </w:rPr>
        <w:t xml:space="preserve"> „netto pozici“ </w:t>
      </w:r>
      <w:r w:rsidRPr="005D491D">
        <w:rPr>
          <w:rFonts w:ascii="Calibri" w:hAnsi="Calibri" w:cs="Calibri"/>
          <w:i/>
          <w:iCs/>
          <w:sz w:val="22"/>
          <w:szCs w:val="22"/>
        </w:rPr>
        <w:t>od přelomu tisíciletí, u firem</w:t>
      </w:r>
      <w:r w:rsidR="003462C2">
        <w:rPr>
          <w:rFonts w:ascii="Calibri" w:hAnsi="Calibri" w:cs="Calibri"/>
          <w:i/>
          <w:iCs/>
          <w:sz w:val="22"/>
          <w:szCs w:val="22"/>
        </w:rPr>
        <w:t xml:space="preserve"> se objevil tenhle fenomén až v průběhu pandemie, poprvé v červenci 2020. </w:t>
      </w:r>
      <w:r w:rsidR="00A40D98">
        <w:rPr>
          <w:rFonts w:ascii="Calibri" w:hAnsi="Calibri" w:cs="Calibri"/>
          <w:i/>
          <w:iCs/>
          <w:sz w:val="22"/>
          <w:szCs w:val="22"/>
        </w:rPr>
        <w:t>V české ekonomice máme co dělat s „averzí na riziko“</w:t>
      </w:r>
      <w:r w:rsidR="00E8583D">
        <w:rPr>
          <w:rFonts w:ascii="Calibri" w:hAnsi="Calibri" w:cs="Calibri"/>
          <w:i/>
          <w:iCs/>
          <w:sz w:val="22"/>
          <w:szCs w:val="22"/>
        </w:rPr>
        <w:t xml:space="preserve"> –</w:t>
      </w:r>
      <w:r w:rsidR="00A40D98">
        <w:rPr>
          <w:rFonts w:ascii="Calibri" w:hAnsi="Calibri" w:cs="Calibri"/>
          <w:i/>
          <w:iCs/>
          <w:sz w:val="22"/>
          <w:szCs w:val="22"/>
        </w:rPr>
        <w:t xml:space="preserve"> opatrnost v přijímání finančních závazků je sice ctnost, ale odvrácenou stranou téže mince je pomalý ekonomický růst. Ukazuje se, jak moc nám ve </w:t>
      </w:r>
      <w:r w:rsidR="00A40D98">
        <w:rPr>
          <w:rFonts w:ascii="Calibri" w:hAnsi="Calibri" w:cs="Calibri"/>
          <w:i/>
          <w:iCs/>
          <w:sz w:val="22"/>
          <w:szCs w:val="22"/>
        </w:rPr>
        <w:lastRenderedPageBreak/>
        <w:t>skutečnosti chybí kapitálový trh, který by podpořil nové podnikatelské nápady</w:t>
      </w:r>
      <w:r w:rsidR="00120C31">
        <w:rPr>
          <w:rFonts w:ascii="Calibri" w:hAnsi="Calibri" w:cs="Calibri"/>
          <w:i/>
          <w:iCs/>
          <w:sz w:val="22"/>
          <w:szCs w:val="22"/>
        </w:rPr>
        <w:t xml:space="preserve"> a projekty</w:t>
      </w:r>
      <w:r w:rsidR="00A40D98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7967BF">
        <w:rPr>
          <w:rFonts w:ascii="Calibri" w:hAnsi="Calibri" w:cs="Calibri"/>
          <w:i/>
          <w:iCs/>
          <w:sz w:val="22"/>
          <w:szCs w:val="22"/>
        </w:rPr>
        <w:t>jimž</w:t>
      </w:r>
      <w:r w:rsidR="00A40D9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20C31">
        <w:rPr>
          <w:rFonts w:ascii="Calibri" w:hAnsi="Calibri" w:cs="Calibri"/>
          <w:i/>
          <w:iCs/>
          <w:sz w:val="22"/>
          <w:szCs w:val="22"/>
        </w:rPr>
        <w:t xml:space="preserve">na jedné straně </w:t>
      </w:r>
      <w:r w:rsidR="00A40D98">
        <w:rPr>
          <w:rFonts w:ascii="Calibri" w:hAnsi="Calibri" w:cs="Calibri"/>
          <w:i/>
          <w:iCs/>
          <w:sz w:val="22"/>
          <w:szCs w:val="22"/>
        </w:rPr>
        <w:t xml:space="preserve">chybí zajištění a historie, ale </w:t>
      </w:r>
      <w:r w:rsidR="00120C31">
        <w:rPr>
          <w:rFonts w:ascii="Calibri" w:hAnsi="Calibri" w:cs="Calibri"/>
          <w:i/>
          <w:iCs/>
          <w:sz w:val="22"/>
          <w:szCs w:val="22"/>
        </w:rPr>
        <w:t>za cenu vyššího rizika</w:t>
      </w:r>
      <w:r w:rsidR="00A40D98">
        <w:rPr>
          <w:rFonts w:ascii="Calibri" w:hAnsi="Calibri" w:cs="Calibri"/>
          <w:i/>
          <w:iCs/>
          <w:sz w:val="22"/>
          <w:szCs w:val="22"/>
        </w:rPr>
        <w:t xml:space="preserve"> s sebou </w:t>
      </w:r>
      <w:r w:rsidR="00120C31">
        <w:rPr>
          <w:rFonts w:ascii="Calibri" w:hAnsi="Calibri" w:cs="Calibri"/>
          <w:i/>
          <w:iCs/>
          <w:sz w:val="22"/>
          <w:szCs w:val="22"/>
        </w:rPr>
        <w:t xml:space="preserve">přinášejí dynamičtější </w:t>
      </w:r>
      <w:r w:rsidR="00A40D98">
        <w:rPr>
          <w:rFonts w:ascii="Calibri" w:hAnsi="Calibri" w:cs="Calibri"/>
          <w:i/>
          <w:iCs/>
          <w:sz w:val="22"/>
          <w:szCs w:val="22"/>
        </w:rPr>
        <w:t xml:space="preserve">inovace a rychlejší </w:t>
      </w:r>
      <w:r w:rsidR="00120C31">
        <w:rPr>
          <w:rFonts w:ascii="Calibri" w:hAnsi="Calibri" w:cs="Calibri"/>
          <w:i/>
          <w:iCs/>
          <w:sz w:val="22"/>
          <w:szCs w:val="22"/>
        </w:rPr>
        <w:t xml:space="preserve">strukturální změnu. </w:t>
      </w:r>
      <w:r w:rsidR="00A40D98">
        <w:rPr>
          <w:rFonts w:ascii="Calibri" w:hAnsi="Calibri" w:cs="Calibri"/>
          <w:i/>
          <w:iCs/>
          <w:sz w:val="22"/>
          <w:szCs w:val="22"/>
        </w:rPr>
        <w:t> </w:t>
      </w:r>
    </w:p>
    <w:p w14:paraId="087D5D52" w14:textId="77777777" w:rsidR="005D21E8" w:rsidRPr="005D491D" w:rsidRDefault="005D21E8" w:rsidP="003E3B15">
      <w:pP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</w:pPr>
    </w:p>
    <w:p w14:paraId="06FAD4A1" w14:textId="77777777" w:rsidR="00871213" w:rsidRPr="00280D31" w:rsidRDefault="00871213" w:rsidP="00871213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t>Vývoj úvěrů a vkladů (v mil. Kč)</w:t>
      </w:r>
    </w:p>
    <w:p w14:paraId="5FBBD51D" w14:textId="77777777" w:rsidR="00871213" w:rsidRPr="00280D31" w:rsidRDefault="00871213" w:rsidP="00871213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871213" w:rsidRPr="00280D31" w14:paraId="0CD283B9" w14:textId="77777777" w:rsidTr="00DE7D00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43EBB551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4497C0F6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871213" w:rsidRPr="00280D31" w14:paraId="04ED5ABF" w14:textId="77777777" w:rsidTr="00DE7D00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3140855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2905A3B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6E2497F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122A8999" w14:textId="77777777" w:rsidR="00871213" w:rsidRPr="00280D31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saldo </w:t>
            </w:r>
          </w:p>
        </w:tc>
      </w:tr>
      <w:tr w:rsidR="00871213" w:rsidRPr="00280D31" w14:paraId="7321BB6D" w14:textId="77777777" w:rsidTr="00DE7D00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F12A7" w14:textId="577ADC17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5D21E8">
              <w:rPr>
                <w:rFonts w:ascii="Calibri" w:hAnsi="Calibri" w:cs="Arial"/>
                <w:color w:val="000000"/>
                <w:sz w:val="20"/>
              </w:rPr>
              <w:t>0</w:t>
            </w:r>
            <w:r>
              <w:rPr>
                <w:rFonts w:ascii="Calibri" w:hAnsi="Calibri" w:cs="Arial"/>
                <w:color w:val="000000"/>
                <w:sz w:val="20"/>
              </w:rPr>
              <w:t>.1</w:t>
            </w:r>
            <w:r w:rsidR="005D21E8">
              <w:rPr>
                <w:rFonts w:ascii="Calibri" w:hAnsi="Calibri" w:cs="Arial"/>
                <w:color w:val="000000"/>
                <w:sz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</w:rPr>
              <w:t>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5A139" w14:textId="4154565C" w:rsidR="00871213" w:rsidRPr="00EF607A" w:rsidRDefault="005D21E8" w:rsidP="00E455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5D21E8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5D21E8">
              <w:rPr>
                <w:rFonts w:ascii="Calibri" w:hAnsi="Calibri" w:cs="Calibri"/>
                <w:color w:val="000000"/>
                <w:sz w:val="20"/>
              </w:rPr>
              <w:t>323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D21E8">
              <w:rPr>
                <w:rFonts w:ascii="Calibri" w:hAnsi="Calibri" w:cs="Calibri"/>
                <w:color w:val="000000"/>
                <w:sz w:val="20"/>
              </w:rPr>
              <w:t>58</w:t>
            </w:r>
            <w:r w:rsidR="00C3542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0E1F" w14:textId="721D741F" w:rsidR="00871213" w:rsidRPr="00EF607A" w:rsidRDefault="00871213" w:rsidP="00E455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4559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C35421">
              <w:rPr>
                <w:rFonts w:ascii="Calibri" w:hAnsi="Calibri" w:cs="Calibri"/>
                <w:color w:val="000000"/>
                <w:sz w:val="20"/>
              </w:rPr>
              <w:t>7</w:t>
            </w:r>
            <w:r w:rsidR="00E4559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C35421">
              <w:rPr>
                <w:rFonts w:ascii="Calibri" w:hAnsi="Calibri" w:cs="Calibri"/>
                <w:color w:val="000000"/>
                <w:sz w:val="20"/>
              </w:rPr>
              <w:t>139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66B" w14:textId="7B37BE95" w:rsidR="00871213" w:rsidRPr="00966F48" w:rsidRDefault="00C35421" w:rsidP="00E455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368">
              <w:rPr>
                <w:rFonts w:ascii="Calibri" w:hAnsi="Calibri" w:cs="Arial"/>
                <w:color w:val="000000"/>
                <w:sz w:val="20"/>
              </w:rPr>
              <w:t>116 447</w:t>
            </w:r>
          </w:p>
        </w:tc>
      </w:tr>
      <w:tr w:rsidR="00871213" w:rsidRPr="00280D31" w14:paraId="7E10A65C" w14:textId="77777777" w:rsidTr="00DE7D00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04C84" w14:textId="77777777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450FA" w14:textId="1FE541F0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1 217 934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562" w14:textId="3DA3B0BE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1 123</w:t>
            </w:r>
            <w:r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03</w:t>
            </w:r>
            <w:r w:rsidR="00C35421">
              <w:rPr>
                <w:rFonts w:ascii="Calibri" w:hAnsi="Calibri" w:cs="Arial"/>
                <w:color w:val="000000"/>
                <w:sz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424" w14:textId="1044EA5B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94 900</w:t>
            </w:r>
          </w:p>
        </w:tc>
      </w:tr>
      <w:tr w:rsidR="00871213" w:rsidRPr="00280D31" w14:paraId="33816243" w14:textId="77777777" w:rsidTr="00DE7D00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B1D18" w14:textId="77777777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7FD5C" w14:textId="025A5BEC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1 098 81</w:t>
            </w:r>
            <w:r w:rsidR="00C35421">
              <w:rPr>
                <w:rFonts w:ascii="Calibri" w:hAnsi="Calibri" w:cs="Arial"/>
                <w:color w:val="000000"/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6B85" w14:textId="14D43182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1 124</w:t>
            </w:r>
            <w:r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18</w:t>
            </w:r>
            <w:r w:rsidR="00C35421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087" w14:textId="5C643C6B" w:rsidR="00871213" w:rsidRPr="00EF607A" w:rsidRDefault="00871213" w:rsidP="00DE7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FC228B">
              <w:rPr>
                <w:rFonts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5F9A4C4" wp14:editId="5E978617">
                      <wp:simplePos x="0" y="0"/>
                      <wp:positionH relativeFrom="column">
                        <wp:posOffset>-2959735</wp:posOffset>
                      </wp:positionH>
                      <wp:positionV relativeFrom="paragraph">
                        <wp:posOffset>192405</wp:posOffset>
                      </wp:positionV>
                      <wp:extent cx="3686175" cy="276225"/>
                      <wp:effectExtent l="0" t="0" r="0" b="0"/>
                      <wp:wrapNone/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72C58" w14:textId="77777777" w:rsidR="00DE7D00" w:rsidRPr="00280D31" w:rsidRDefault="00DE7D00" w:rsidP="00871213">
                                  <w:pPr>
                                    <w:rPr>
                                      <w:rFonts w:ascii="Calibri" w:hAnsi="Calibri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280D31">
                                    <w:rPr>
                                      <w:rFonts w:ascii="Calibri" w:hAnsi="Calibri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>Zdroj: ČNB (ARAD), vklady a úvěry rezidentů dle sektorového hlediska (Kč + cizí měna)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9A4C4" id="_x0000_s1027" type="#_x0000_t202" style="position:absolute;left:0;text-align:left;margin-left:-233.05pt;margin-top:15.15pt;width:290.25pt;height:21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" filled="f" stroked="f">
                      <v:textbox>
                        <w:txbxContent>
                          <w:p w14:paraId="32A72C58" w14:textId="77777777" w:rsidR="00DE7D00" w:rsidRPr="00280D31" w:rsidRDefault="00DE7D00" w:rsidP="00871213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607A">
              <w:rPr>
                <w:rFonts w:ascii="Calibri" w:hAnsi="Calibri" w:cs="Arial"/>
                <w:color w:val="000000"/>
                <w:sz w:val="20"/>
              </w:rPr>
              <w:t>-25 37</w:t>
            </w:r>
            <w:r w:rsidR="00C35421">
              <w:rPr>
                <w:rFonts w:ascii="Calibri" w:hAnsi="Calibri" w:cs="Arial"/>
                <w:color w:val="000000"/>
                <w:sz w:val="20"/>
              </w:rPr>
              <w:t>8</w:t>
            </w:r>
          </w:p>
        </w:tc>
      </w:tr>
    </w:tbl>
    <w:p w14:paraId="68E52225" w14:textId="0DC0A7D8" w:rsidR="00871213" w:rsidRDefault="00871213" w:rsidP="003E3B15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11D1274B" w14:textId="180B3D4A" w:rsidR="00871213" w:rsidRDefault="00871213" w:rsidP="003E3B15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2623F270" w14:textId="77777777" w:rsidR="00871213" w:rsidRDefault="00871213" w:rsidP="003E3B15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142B149A" w14:textId="150154C0" w:rsidR="00D04152" w:rsidRDefault="00D04152" w:rsidP="00D04152">
      <w:pPr>
        <w:rPr>
          <w:rFonts w:ascii="Calibri" w:hAnsi="Calibri" w:cs="Arial"/>
          <w:b/>
          <w:color w:val="13576B"/>
          <w:sz w:val="24"/>
          <w:szCs w:val="24"/>
        </w:rPr>
      </w:pPr>
      <w:r>
        <w:rPr>
          <w:rFonts w:ascii="Calibri" w:hAnsi="Calibri" w:cs="Arial"/>
          <w:b/>
          <w:color w:val="13576B"/>
          <w:sz w:val="24"/>
          <w:szCs w:val="24"/>
        </w:rPr>
        <w:t>Hypotéky mají historicky nejnižší procento selhání. Zatím</w:t>
      </w:r>
    </w:p>
    <w:p w14:paraId="1439BBCF" w14:textId="77777777" w:rsidR="003E3B15" w:rsidRDefault="003E3B15" w:rsidP="003E3B15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05E6A55B" w14:textId="5EDB7054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Navzdory poruchám v dodavatelském řetězci, </w:t>
      </w:r>
      <w:r w:rsidR="00120C31">
        <w:rPr>
          <w:rFonts w:ascii="Calibri" w:hAnsi="Calibri" w:cs="Arial"/>
          <w:bCs/>
          <w:color w:val="000000" w:themeColor="text1"/>
          <w:sz w:val="22"/>
          <w:szCs w:val="22"/>
        </w:rPr>
        <w:t xml:space="preserve">prudkému nárůstu cen energií a dalších vstupů </w:t>
      </w:r>
      <w:r w:rsidR="00FC4265">
        <w:rPr>
          <w:rFonts w:ascii="Calibri" w:hAnsi="Calibri" w:cs="Arial"/>
          <w:bCs/>
          <w:color w:val="000000" w:themeColor="text1"/>
          <w:sz w:val="22"/>
          <w:szCs w:val="22"/>
        </w:rPr>
        <w:t xml:space="preserve">včetně mezd, </w:t>
      </w:r>
      <w:r w:rsidR="00120C31">
        <w:rPr>
          <w:rFonts w:ascii="Calibri" w:hAnsi="Calibri" w:cs="Arial"/>
          <w:bCs/>
          <w:color w:val="000000" w:themeColor="text1"/>
          <w:sz w:val="22"/>
          <w:szCs w:val="22"/>
        </w:rPr>
        <w:t xml:space="preserve">a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návrat</w:t>
      </w:r>
      <w:r w:rsidR="00120C31">
        <w:rPr>
          <w:rFonts w:ascii="Calibri" w:hAnsi="Calibri" w:cs="Arial"/>
          <w:bCs/>
          <w:color w:val="000000" w:themeColor="text1"/>
          <w:sz w:val="22"/>
          <w:szCs w:val="22"/>
        </w:rPr>
        <w:t>u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další vlny covidu</w:t>
      </w:r>
      <w:r w:rsidR="00120C31">
        <w:rPr>
          <w:rFonts w:ascii="Calibri" w:hAnsi="Calibri" w:cs="Arial"/>
          <w:bCs/>
          <w:color w:val="000000" w:themeColor="text1"/>
          <w:sz w:val="22"/>
          <w:szCs w:val="22"/>
        </w:rPr>
        <w:t xml:space="preserve"> 19</w:t>
      </w:r>
      <w:r w:rsidR="00FC4265">
        <w:rPr>
          <w:rFonts w:ascii="Calibri" w:hAnsi="Calibri" w:cs="Arial"/>
          <w:bCs/>
          <w:color w:val="000000" w:themeColor="text1"/>
          <w:sz w:val="22"/>
          <w:szCs w:val="22"/>
        </w:rPr>
        <w:t xml:space="preserve"> (</w:t>
      </w:r>
      <w:r w:rsidR="00120C31">
        <w:rPr>
          <w:rFonts w:ascii="Calibri" w:hAnsi="Calibri" w:cs="Arial"/>
          <w:bCs/>
          <w:color w:val="000000" w:themeColor="text1"/>
          <w:sz w:val="22"/>
          <w:szCs w:val="22"/>
        </w:rPr>
        <w:t>což je kombinace, j</w:t>
      </w:r>
      <w:r w:rsidR="00C35421">
        <w:rPr>
          <w:rFonts w:ascii="Calibri" w:hAnsi="Calibri" w:cs="Arial"/>
          <w:bCs/>
          <w:color w:val="000000" w:themeColor="text1"/>
          <w:sz w:val="22"/>
          <w:szCs w:val="22"/>
        </w:rPr>
        <w:t>i</w:t>
      </w:r>
      <w:r w:rsidR="00120C31">
        <w:rPr>
          <w:rFonts w:ascii="Calibri" w:hAnsi="Calibri" w:cs="Arial"/>
          <w:bCs/>
          <w:color w:val="000000" w:themeColor="text1"/>
          <w:sz w:val="22"/>
          <w:szCs w:val="22"/>
        </w:rPr>
        <w:t>ž nikdo v novodobé historii ČR nepamatuje</w:t>
      </w:r>
      <w:r w:rsidR="00FC4265">
        <w:rPr>
          <w:rFonts w:ascii="Calibri" w:hAnsi="Calibri" w:cs="Arial"/>
          <w:bCs/>
          <w:color w:val="000000" w:themeColor="text1"/>
          <w:sz w:val="22"/>
          <w:szCs w:val="22"/>
        </w:rPr>
        <w:t>)</w:t>
      </w:r>
      <w:r w:rsidR="00120C31">
        <w:rPr>
          <w:rFonts w:ascii="Calibri" w:hAnsi="Calibri" w:cs="Arial"/>
          <w:bCs/>
          <w:color w:val="000000" w:themeColor="text1"/>
          <w:sz w:val="22"/>
          <w:szCs w:val="22"/>
        </w:rPr>
        <w:t xml:space="preserve">, </w:t>
      </w:r>
      <w:r w:rsidR="00120C31" w:rsidRPr="000E2669">
        <w:rPr>
          <w:rFonts w:ascii="Calibri" w:hAnsi="Calibri" w:cs="Arial"/>
          <w:bCs/>
          <w:color w:val="000000" w:themeColor="text1"/>
          <w:sz w:val="22"/>
          <w:szCs w:val="22"/>
        </w:rPr>
        <w:t xml:space="preserve">se </w:t>
      </w:r>
      <w:r w:rsidRPr="000E2669">
        <w:rPr>
          <w:rFonts w:ascii="Calibri" w:hAnsi="Calibri" w:cs="Arial"/>
          <w:bCs/>
          <w:color w:val="000000" w:themeColor="text1"/>
          <w:sz w:val="22"/>
          <w:szCs w:val="22"/>
        </w:rPr>
        <w:t>podíl firemních nevýkonných úvěrů</w:t>
      </w:r>
      <w:r w:rsidR="00C669B0" w:rsidRPr="000E2669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120C31" w:rsidRPr="000E2669">
        <w:rPr>
          <w:rFonts w:ascii="Calibri" w:hAnsi="Calibri" w:cs="Arial"/>
          <w:bCs/>
          <w:color w:val="000000" w:themeColor="text1"/>
          <w:sz w:val="22"/>
          <w:szCs w:val="22"/>
        </w:rPr>
        <w:t xml:space="preserve">v listopadu dále </w:t>
      </w:r>
      <w:r w:rsidR="00C669B0" w:rsidRPr="000E2669">
        <w:rPr>
          <w:rFonts w:ascii="Calibri" w:hAnsi="Calibri" w:cs="Arial"/>
          <w:bCs/>
          <w:color w:val="000000" w:themeColor="text1"/>
          <w:sz w:val="22"/>
          <w:szCs w:val="22"/>
        </w:rPr>
        <w:t>snižoval</w:t>
      </w:r>
      <w:r w:rsidRPr="000E2669">
        <w:rPr>
          <w:rFonts w:ascii="Calibri" w:hAnsi="Calibri" w:cs="Arial"/>
          <w:bCs/>
          <w:color w:val="000000" w:themeColor="text1"/>
          <w:sz w:val="22"/>
          <w:szCs w:val="22"/>
        </w:rPr>
        <w:t xml:space="preserve">, </w:t>
      </w:r>
      <w:r w:rsidR="00120C31" w:rsidRPr="000E2669">
        <w:rPr>
          <w:rFonts w:ascii="Calibri" w:hAnsi="Calibri" w:cs="Arial"/>
          <w:bCs/>
          <w:color w:val="000000" w:themeColor="text1"/>
          <w:sz w:val="22"/>
          <w:szCs w:val="22"/>
        </w:rPr>
        <w:t>a poklesnul i meziměsíčně, na 3,87</w:t>
      </w:r>
      <w:r w:rsidRPr="000E2669">
        <w:rPr>
          <w:rFonts w:ascii="Calibri" w:hAnsi="Calibri" w:cs="Arial"/>
          <w:bCs/>
          <w:color w:val="000000" w:themeColor="text1"/>
          <w:sz w:val="22"/>
          <w:szCs w:val="22"/>
        </w:rPr>
        <w:t xml:space="preserve"> %. </w:t>
      </w:r>
      <w:r w:rsidR="00FC4265" w:rsidRPr="000E2669">
        <w:rPr>
          <w:rFonts w:ascii="Calibri" w:hAnsi="Calibri" w:cs="Arial"/>
          <w:bCs/>
          <w:color w:val="000000" w:themeColor="text1"/>
          <w:sz w:val="22"/>
          <w:szCs w:val="22"/>
        </w:rPr>
        <w:t>To</w:t>
      </w:r>
      <w:r w:rsidRPr="000E2669">
        <w:rPr>
          <w:rFonts w:ascii="Calibri" w:hAnsi="Calibri" w:cs="Arial"/>
          <w:bCs/>
          <w:color w:val="000000" w:themeColor="text1"/>
          <w:sz w:val="22"/>
          <w:szCs w:val="22"/>
        </w:rPr>
        <w:t xml:space="preserve"> je h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luboko pod 9 % z prosince 2010. </w:t>
      </w:r>
    </w:p>
    <w:p w14:paraId="24745DE1" w14:textId="77777777" w:rsidR="0068584C" w:rsidRDefault="0068584C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45FB74C" w14:textId="77777777" w:rsidR="0068584C" w:rsidRPr="0068584C" w:rsidRDefault="0068584C" w:rsidP="0068584C">
      <w:p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68584C">
        <w:rPr>
          <w:rFonts w:ascii="Calibri" w:hAnsi="Calibri" w:cs="Calibri"/>
          <w:b/>
          <w:bCs/>
          <w:sz w:val="22"/>
          <w:szCs w:val="22"/>
        </w:rPr>
        <w:t>Komentář Miroslava Zámečníka, hlavního poradce ČBA:</w:t>
      </w:r>
    </w:p>
    <w:p w14:paraId="23F4DCF6" w14:textId="12E94117" w:rsidR="00FC4265" w:rsidRPr="005D491D" w:rsidRDefault="00FC4265" w:rsidP="00FC4265">
      <w:pP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</w:pP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Vývoj nevýkonných úvěrů je jedním z nejdůležitějších indikátorů zdravotního stavu ekonomiky</w:t>
      </w:r>
      <w: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 a j</w:t>
      </w: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e otázkou, </w:t>
      </w:r>
      <w:r w:rsidR="00FB697A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kam</w:t>
      </w: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 se</w:t>
      </w:r>
      <w: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 bude</w:t>
      </w:r>
      <w:r w:rsidR="00C35421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, </w:t>
      </w: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vzhledem k souběhu </w:t>
      </w:r>
      <w: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negativních faktorů</w:t>
      </w:r>
      <w:r w:rsidR="00C35421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posouvat </w:t>
      </w: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v nadcházejících měsících.</w:t>
      </w:r>
      <w:r w:rsidR="00C35421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 </w:t>
      </w: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Jak v případě úvěrů obyvatelstvu, tak u firem jsou však nevýkonné expozice na podstatně nižší úrovni než například po světové finanční krizi na počátku minulého desetiletí.</w:t>
      </w:r>
      <w: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04D60AA" w14:textId="0C9E0BE8" w:rsidR="003E3B15" w:rsidRPr="00375E4A" w:rsidRDefault="003E3B15" w:rsidP="003E3B15">
      <w:pP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</w:pP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Podíl nevýkonných hypotečních úvěrů </w:t>
      </w:r>
      <w:r w:rsidR="00FB697A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dokonce </w:t>
      </w:r>
      <w:r w:rsidR="00FC4265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klesl na historické minimum</w:t>
      </w: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 za dvacet let</w:t>
      </w:r>
      <w:r w:rsidR="001522F7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. Listopadová</w:t>
      </w: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 statistika potvrzuje, že podíl nevýkonných úvěrů jak u firemních půjček, tak v případě úvěrů obyvatelstvu patří v celoevropském srovnání k nejnižším v Evropě. </w:t>
      </w:r>
    </w:p>
    <w:p w14:paraId="762A1EAA" w14:textId="77777777" w:rsidR="00871213" w:rsidRDefault="00871213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4EA6BB3" w14:textId="77777777" w:rsidR="003E3B15" w:rsidRPr="000E2669" w:rsidRDefault="003E3B15" w:rsidP="003E3B15">
      <w:pPr>
        <w:rPr>
          <w:rFonts w:ascii="Calibri" w:hAnsi="Calibri" w:cs="Arial"/>
          <w:b/>
          <w:bCs/>
          <w:color w:val="000000"/>
          <w:sz w:val="22"/>
          <w:szCs w:val="22"/>
          <w:lang w:eastAsia="en-GB"/>
        </w:rPr>
      </w:pPr>
      <w:r w:rsidRPr="000E2669">
        <w:rPr>
          <w:rFonts w:ascii="Calibri" w:hAnsi="Calibri" w:cs="Arial"/>
          <w:b/>
          <w:bCs/>
          <w:color w:val="000000"/>
          <w:sz w:val="22"/>
          <w:szCs w:val="22"/>
          <w:lang w:eastAsia="en-GB"/>
        </w:rPr>
        <w:t xml:space="preserve">Vývoj nevýkonných úvěrů </w:t>
      </w:r>
    </w:p>
    <w:p w14:paraId="2AF67A4F" w14:textId="77777777" w:rsidR="003E3B15" w:rsidRDefault="003E3B15" w:rsidP="003E3B15">
      <w:pPr>
        <w:rPr>
          <w:sz w:val="24"/>
          <w:szCs w:val="24"/>
        </w:rPr>
      </w:pPr>
    </w:p>
    <w:tbl>
      <w:tblPr>
        <w:tblStyle w:val="Mkatabulky"/>
        <w:tblW w:w="9488" w:type="dxa"/>
        <w:jc w:val="center"/>
        <w:tblLook w:val="04A0" w:firstRow="1" w:lastRow="0" w:firstColumn="1" w:lastColumn="0" w:noHBand="0" w:noVBand="1"/>
      </w:tblPr>
      <w:tblGrid>
        <w:gridCol w:w="2992"/>
        <w:gridCol w:w="1624"/>
        <w:gridCol w:w="1624"/>
        <w:gridCol w:w="1624"/>
        <w:gridCol w:w="1624"/>
      </w:tblGrid>
      <w:tr w:rsidR="00871213" w14:paraId="6C53254A" w14:textId="77777777" w:rsidTr="00871213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CBEF773" w14:textId="77777777" w:rsidR="00871213" w:rsidRPr="00665FB8" w:rsidRDefault="00871213" w:rsidP="0087121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624" w:type="dxa"/>
            <w:shd w:val="clear" w:color="auto" w:fill="13576B"/>
            <w:vAlign w:val="center"/>
          </w:tcPr>
          <w:p w14:paraId="487AA6BE" w14:textId="54FADC76" w:rsidR="00871213" w:rsidRDefault="000E2669" w:rsidP="00FB697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Listopad 2011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245BAD74" w14:textId="14C1365E" w:rsidR="00871213" w:rsidRDefault="000E2669" w:rsidP="00FB697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Listopad 2020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5527DB55" w14:textId="444EB8A4" w:rsidR="00871213" w:rsidRPr="00665FB8" w:rsidRDefault="00FB697A" w:rsidP="00FB697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Říjen </w:t>
            </w:r>
            <w:r w:rsidR="00871213">
              <w:rPr>
                <w:rFonts w:ascii="Calibri" w:hAnsi="Calibri" w:cs="Calibri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75161C93" w14:textId="78C651EB" w:rsidR="00871213" w:rsidRDefault="00FB697A" w:rsidP="00FB697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Listopad</w:t>
            </w:r>
            <w:r w:rsidR="0087121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2021</w:t>
            </w:r>
          </w:p>
        </w:tc>
      </w:tr>
      <w:tr w:rsidR="00871213" w14:paraId="4F2A87A7" w14:textId="77777777" w:rsidTr="00871213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CCA8BAE" w14:textId="77777777" w:rsidR="00871213" w:rsidRPr="00665FB8" w:rsidRDefault="00871213" w:rsidP="0087121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624" w:type="dxa"/>
            <w:vAlign w:val="center"/>
          </w:tcPr>
          <w:p w14:paraId="3BA18106" w14:textId="7DA7CB59" w:rsidR="00871213" w:rsidRDefault="001522F7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11,84</w:t>
            </w:r>
            <w:r w:rsidR="0087121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3DDFAA0F" w14:textId="5AD1DD6A" w:rsidR="00871213" w:rsidRDefault="00871213" w:rsidP="001522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  <w:r w:rsidR="001522F7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115D7F89" w14:textId="7A3ACF04" w:rsidR="00871213" w:rsidRDefault="009632BA" w:rsidP="009632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</w:t>
            </w:r>
            <w:r w:rsidR="0087121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4AF25EC5" w14:textId="17683843" w:rsidR="00871213" w:rsidRDefault="00871213" w:rsidP="005E62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</w:t>
            </w:r>
            <w:r w:rsidR="005E623A">
              <w:rPr>
                <w:rFonts w:ascii="Calibri" w:hAnsi="Calibri" w:cs="Calibri"/>
              </w:rPr>
              <w:t>77</w:t>
            </w:r>
            <w:r>
              <w:rPr>
                <w:rFonts w:ascii="Calibri" w:hAnsi="Calibri" w:cs="Calibri"/>
              </w:rPr>
              <w:t xml:space="preserve"> %</w:t>
            </w:r>
          </w:p>
        </w:tc>
      </w:tr>
      <w:tr w:rsidR="00871213" w14:paraId="45914DAD" w14:textId="77777777" w:rsidTr="00871213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2DA2F493" w14:textId="77777777" w:rsidR="00871213" w:rsidRPr="00665FB8" w:rsidRDefault="00871213" w:rsidP="0087121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624" w:type="dxa"/>
            <w:vAlign w:val="center"/>
          </w:tcPr>
          <w:p w14:paraId="34EA7FC7" w14:textId="3CB5CBD7" w:rsidR="00871213" w:rsidRDefault="00871213" w:rsidP="001522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2D203A">
              <w:rPr>
                <w:rFonts w:ascii="Calibri" w:hAnsi="Calibri" w:cs="Calibri"/>
              </w:rPr>
              <w:t>16</w:t>
            </w:r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2334B7FB" w14:textId="4D7597E6" w:rsidR="00871213" w:rsidRDefault="002D203A" w:rsidP="001522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  <w:r w:rsidR="0087121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5F8D7C40" w14:textId="40D12193" w:rsidR="00871213" w:rsidRDefault="00871213" w:rsidP="009632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9632BA">
              <w:rPr>
                <w:rFonts w:ascii="Calibri" w:hAnsi="Calibri" w:cs="Calibri"/>
              </w:rPr>
              <w:t>79</w:t>
            </w:r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51E47CB7" w14:textId="6920EF0D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5E623A">
              <w:rPr>
                <w:rFonts w:ascii="Calibri" w:hAnsi="Calibri" w:cs="Calibri"/>
              </w:rPr>
              <w:t>,76</w:t>
            </w:r>
            <w:r>
              <w:rPr>
                <w:rFonts w:ascii="Calibri" w:hAnsi="Calibri" w:cs="Calibri"/>
              </w:rPr>
              <w:t xml:space="preserve"> %</w:t>
            </w:r>
          </w:p>
        </w:tc>
      </w:tr>
      <w:tr w:rsidR="00871213" w14:paraId="6C6638A2" w14:textId="77777777" w:rsidTr="00871213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725DAD7A" w14:textId="77777777" w:rsidR="00871213" w:rsidRPr="00665FB8" w:rsidRDefault="00871213" w:rsidP="0087121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624" w:type="dxa"/>
            <w:vAlign w:val="center"/>
          </w:tcPr>
          <w:p w14:paraId="1097785C" w14:textId="1D6F4EAC" w:rsidR="00871213" w:rsidRDefault="001522F7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8,13</w:t>
            </w:r>
            <w:r w:rsidR="0087121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1DF1089D" w14:textId="57B3AF90" w:rsidR="00871213" w:rsidRDefault="001522F7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</w:t>
            </w:r>
            <w:r w:rsidR="0087121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0ED5140A" w14:textId="54586268" w:rsidR="00871213" w:rsidRPr="00665FB8" w:rsidRDefault="009632BA" w:rsidP="009632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  <w:r w:rsidR="0087121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1F6E7AB5" w14:textId="220A193B" w:rsidR="00871213" w:rsidRDefault="00871213" w:rsidP="005E62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5E623A">
              <w:rPr>
                <w:rFonts w:ascii="Calibri" w:hAnsi="Calibri" w:cs="Calibri"/>
              </w:rPr>
              <w:t>87</w:t>
            </w:r>
            <w:r>
              <w:rPr>
                <w:rFonts w:ascii="Calibri" w:hAnsi="Calibri" w:cs="Calibri"/>
              </w:rPr>
              <w:t xml:space="preserve"> %</w:t>
            </w:r>
          </w:p>
        </w:tc>
      </w:tr>
    </w:tbl>
    <w:p w14:paraId="2897989D" w14:textId="3C0F907F" w:rsidR="003E3B15" w:rsidRPr="00665FB8" w:rsidRDefault="00871213" w:rsidP="003E3B15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8C3F1" wp14:editId="60999E08">
                <wp:simplePos x="0" y="0"/>
                <wp:positionH relativeFrom="column">
                  <wp:posOffset>5151755</wp:posOffset>
                </wp:positionH>
                <wp:positionV relativeFrom="paragraph">
                  <wp:posOffset>24130</wp:posOffset>
                </wp:positionV>
                <wp:extent cx="1219200" cy="349858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BFA6" w14:textId="7288C232" w:rsidR="00DE7D00" w:rsidRPr="001549A1" w:rsidRDefault="00DE7D00" w:rsidP="003E3B15">
                            <w:pPr>
                              <w:jc w:val="left"/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1549A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(Zdroj: </w:t>
                            </w: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ČNB (ARAD)</w:t>
                            </w:r>
                            <w:r w:rsidRPr="001549A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C3F1" id="_x0000_s1028" type="#_x0000_t202" style="position:absolute;left:0;text-align:left;margin-left:405.65pt;margin-top:1.9pt;width:96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" stroked="f">
                <v:textbox>
                  <w:txbxContent>
                    <w:p w14:paraId="1996BFA6" w14:textId="7288C232" w:rsidR="00DE7D00" w:rsidRPr="001549A1" w:rsidRDefault="00DE7D00" w:rsidP="003E3B15">
                      <w:pPr>
                        <w:jc w:val="left"/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1549A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   (Zdroj: </w:t>
                      </w: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ČNB (ARAD)</w:t>
                      </w:r>
                      <w:r w:rsidRPr="001549A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E3B15" w:rsidRPr="00665FB8">
        <w:rPr>
          <w:rFonts w:ascii="Calibri" w:hAnsi="Calibri" w:cs="Calibri"/>
        </w:rPr>
        <w:t xml:space="preserve">                                   </w:t>
      </w:r>
    </w:p>
    <w:p w14:paraId="5AC678F4" w14:textId="362609B8" w:rsidR="003E3B15" w:rsidRDefault="003E3B15" w:rsidP="003E3B15">
      <w:pPr>
        <w:rPr>
          <w:sz w:val="24"/>
          <w:szCs w:val="24"/>
        </w:rPr>
      </w:pPr>
    </w:p>
    <w:p w14:paraId="6C4FA9D0" w14:textId="473285D3" w:rsidR="00DE7EFB" w:rsidRDefault="00DE7EFB" w:rsidP="003E3B15">
      <w:pPr>
        <w:rPr>
          <w:sz w:val="24"/>
          <w:szCs w:val="24"/>
        </w:rPr>
      </w:pPr>
    </w:p>
    <w:p w14:paraId="7844D3D4" w14:textId="037F669A" w:rsidR="00DE7EFB" w:rsidRDefault="00DE7EFB" w:rsidP="003E3B15">
      <w:pPr>
        <w:rPr>
          <w:sz w:val="24"/>
          <w:szCs w:val="24"/>
        </w:rPr>
      </w:pPr>
    </w:p>
    <w:p w14:paraId="498FDBB7" w14:textId="2EECD70B" w:rsidR="00DE7EFB" w:rsidRDefault="00DE7EFB" w:rsidP="003E3B15">
      <w:pPr>
        <w:rPr>
          <w:sz w:val="24"/>
          <w:szCs w:val="24"/>
        </w:rPr>
      </w:pPr>
    </w:p>
    <w:p w14:paraId="4F02997C" w14:textId="31C717BE" w:rsidR="00DE7EFB" w:rsidRDefault="00DE7EFB" w:rsidP="003E3B15">
      <w:pPr>
        <w:rPr>
          <w:sz w:val="24"/>
          <w:szCs w:val="24"/>
        </w:rPr>
      </w:pPr>
    </w:p>
    <w:p w14:paraId="3DE6AADE" w14:textId="77777777" w:rsidR="00DE7EFB" w:rsidRDefault="00DE7EFB" w:rsidP="003E3B15">
      <w:pPr>
        <w:rPr>
          <w:sz w:val="24"/>
          <w:szCs w:val="24"/>
        </w:rPr>
      </w:pPr>
    </w:p>
    <w:p w14:paraId="0B1B1225" w14:textId="77777777" w:rsidR="003E3B15" w:rsidRDefault="003E3B15" w:rsidP="003E3B15">
      <w:pPr>
        <w:rPr>
          <w:rFonts w:ascii="Calibri" w:hAnsi="Calibri" w:cs="Calibri"/>
          <w:b/>
          <w:color w:val="007E79"/>
          <w:sz w:val="24"/>
          <w:szCs w:val="24"/>
        </w:rPr>
      </w:pPr>
    </w:p>
    <w:p w14:paraId="05728907" w14:textId="77777777" w:rsidR="003E3B15" w:rsidRDefault="003E3B15" w:rsidP="003E3B15">
      <w:pPr>
        <w:rPr>
          <w:b/>
          <w:bCs/>
          <w:sz w:val="24"/>
          <w:szCs w:val="24"/>
        </w:rPr>
      </w:pPr>
    </w:p>
    <w:p w14:paraId="2386C57A" w14:textId="77777777" w:rsidR="003E3B15" w:rsidRDefault="003E3B15" w:rsidP="003E3B15">
      <w:pPr>
        <w:spacing w:line="276" w:lineRule="auto"/>
        <w:contextualSpacing/>
        <w:rPr>
          <w:noProof/>
        </w:rPr>
      </w:pPr>
    </w:p>
    <w:p w14:paraId="04528CE0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CBA9B" wp14:editId="1CAF9D02">
                <wp:simplePos x="0" y="0"/>
                <wp:positionH relativeFrom="margin">
                  <wp:posOffset>-31750</wp:posOffset>
                </wp:positionH>
                <wp:positionV relativeFrom="paragraph">
                  <wp:posOffset>1675130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40F70" w14:textId="77777777" w:rsidR="00DE7D00" w:rsidRPr="00184412" w:rsidRDefault="00DE7D00" w:rsidP="003E3B1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0FB137EC" w14:textId="77777777" w:rsidR="00DE7D00" w:rsidRPr="00184412" w:rsidRDefault="00DE7D00" w:rsidP="003E3B15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1CBB1282" w14:textId="77777777" w:rsidR="00DE7D00" w:rsidRPr="00184412" w:rsidRDefault="00DE7D00" w:rsidP="003E3B15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4FC1BA6D" w14:textId="77777777" w:rsidR="00DE7D00" w:rsidRPr="00184412" w:rsidRDefault="00DE7D00" w:rsidP="003E3B15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619C016" w14:textId="77777777" w:rsidR="00DE7D00" w:rsidRPr="00184412" w:rsidRDefault="00DE7D00" w:rsidP="003E3B1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4EAF9B0" w14:textId="77777777" w:rsidR="00DE7D00" w:rsidRPr="00184412" w:rsidRDefault="00DE7D00" w:rsidP="003E3B1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CBA9B" id="Obdélník 5" o:spid="_x0000_s1029" style="position:absolute;margin-left:-2.5pt;margin-top:131.9pt;width:517.7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" fillcolor="#bfbfbf [2412]" stroked="f" strokeweight="1pt">
                <v:path arrowok="t"/>
                <v:textbox inset="3mm,3mm,3mm,3mm">
                  <w:txbxContent>
                    <w:p w14:paraId="6E640F70" w14:textId="77777777" w:rsidR="00DE7D00" w:rsidRPr="00184412" w:rsidRDefault="00DE7D00" w:rsidP="003E3B15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0FB137EC" w14:textId="77777777" w:rsidR="00DE7D00" w:rsidRPr="00184412" w:rsidRDefault="00DE7D00" w:rsidP="003E3B15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1CBB1282" w14:textId="77777777" w:rsidR="00DE7D00" w:rsidRPr="00184412" w:rsidRDefault="00DE7D00" w:rsidP="003E3B15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4FC1BA6D" w14:textId="77777777" w:rsidR="00DE7D00" w:rsidRPr="00184412" w:rsidRDefault="00DE7D00" w:rsidP="003E3B15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619C016" w14:textId="77777777" w:rsidR="00DE7D00" w:rsidRPr="00184412" w:rsidRDefault="00DE7D00" w:rsidP="003E3B1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4EAF9B0" w14:textId="77777777" w:rsidR="00DE7D00" w:rsidRPr="00184412" w:rsidRDefault="00DE7D00" w:rsidP="003E3B1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2142" wp14:editId="3033980D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9ABC8" w14:textId="77777777" w:rsidR="00DE7D00" w:rsidRPr="002D4720" w:rsidRDefault="00DE7D00" w:rsidP="003E3B1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17BFDF24" w14:textId="77777777" w:rsidR="00DE7D00" w:rsidRPr="002D4720" w:rsidRDefault="00DE7D00" w:rsidP="003E3B1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8" w:history="1">
                              <w:r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2142" id="Obdélník 199" o:spid="_x0000_s1030" style="position:absolute;margin-left:-2.75pt;margin-top:6.2pt;width:340.3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lD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N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" fillcolor="#bfbfbf [2412]" stroked="f" strokeweight="1pt">
                <v:path arrowok="t"/>
                <v:textbox inset="3mm,3mm,3mm,3mm">
                  <w:txbxContent>
                    <w:p w14:paraId="3579ABC8" w14:textId="77777777" w:rsidR="00DE7D00" w:rsidRPr="002D4720" w:rsidRDefault="00DE7D00" w:rsidP="003E3B1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17BFDF24" w14:textId="77777777" w:rsidR="00DE7D00" w:rsidRPr="002D4720" w:rsidRDefault="00DE7D00" w:rsidP="003E3B1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0" w:history="1">
                        <w:r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CF19B" wp14:editId="76AD9AB3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319560" w14:textId="77777777" w:rsidR="00DE7D00" w:rsidRPr="002D4720" w:rsidRDefault="00DE7D00" w:rsidP="003E3B1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93C6968" w14:textId="77777777" w:rsidR="00DE7D00" w:rsidRPr="002D4720" w:rsidRDefault="00DE7D00" w:rsidP="003E3B1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3DA472FA" w14:textId="77777777" w:rsidR="00DE7D00" w:rsidRPr="002D4720" w:rsidRDefault="00DE7D00" w:rsidP="003E3B1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3394F737" w14:textId="1D98A1F5" w:rsidR="00DE7D00" w:rsidRPr="002D4720" w:rsidRDefault="00DE7D00" w:rsidP="003E3B1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media@cbaonline.cz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CF19B" id="Obdélník 200" o:spid="_x0000_s1031" style="position:absolute;margin-left:342.2pt;margin-top:6.45pt;width:172.7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" fillcolor="#13576b" stroked="f">
                <v:fill opacity="56283f"/>
                <v:textbox inset="3mm,3mm,3mm,3mm">
                  <w:txbxContent>
                    <w:p w14:paraId="50319560" w14:textId="77777777" w:rsidR="00DE7D00" w:rsidRPr="002D4720" w:rsidRDefault="00DE7D00" w:rsidP="003E3B1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93C6968" w14:textId="77777777" w:rsidR="00DE7D00" w:rsidRPr="002D4720" w:rsidRDefault="00DE7D00" w:rsidP="003E3B1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3DA472FA" w14:textId="77777777" w:rsidR="00DE7D00" w:rsidRPr="002D4720" w:rsidRDefault="00DE7D00" w:rsidP="003E3B1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3394F737" w14:textId="1D98A1F5" w:rsidR="00DE7D00" w:rsidRPr="002D4720" w:rsidRDefault="00DE7D00" w:rsidP="003E3B1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media@cbaonline.cz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F31FA6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3121EF0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939ABF1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485EC5C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0C9348E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F1E8BA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7A09CE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CD6DC56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CF8111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897615D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527EEDBF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A73A4BB" w14:textId="77777777" w:rsidR="003E3B15" w:rsidRDefault="003E3B15" w:rsidP="003E3B1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1838CCC" w14:textId="77777777" w:rsidR="003E3B15" w:rsidRDefault="003E3B15" w:rsidP="003E3B1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5EBD5968" w14:textId="77777777" w:rsidR="003E3B15" w:rsidRPr="00F2464A" w:rsidRDefault="003E3B15" w:rsidP="003E3B1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12BEC237" w:rsidR="00C42F00" w:rsidRPr="003E3B15" w:rsidRDefault="00C42F00" w:rsidP="003E3B15"/>
    <w:sectPr w:rsidR="00C42F00" w:rsidRPr="003E3B15" w:rsidSect="001549A1">
      <w:headerReference w:type="default" r:id="rId11"/>
      <w:footerReference w:type="default" r:id="rId12"/>
      <w:pgSz w:w="11906" w:h="16838"/>
      <w:pgMar w:top="2410" w:right="849" w:bottom="1560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1F42" w14:textId="77777777" w:rsidR="003960CB" w:rsidRDefault="003960CB" w:rsidP="00F573F1">
      <w:r>
        <w:separator/>
      </w:r>
    </w:p>
  </w:endnote>
  <w:endnote w:type="continuationSeparator" w:id="0">
    <w:p w14:paraId="09E406A2" w14:textId="77777777" w:rsidR="003960CB" w:rsidRDefault="003960CB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DE7D00" w:rsidRDefault="00DE7D00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3D1767CD">
                  <wp:simplePos x="0" y="0"/>
                  <wp:positionH relativeFrom="column">
                    <wp:posOffset>-578485</wp:posOffset>
                  </wp:positionH>
                  <wp:positionV relativeFrom="paragraph">
                    <wp:posOffset>0</wp:posOffset>
                  </wp:positionV>
                  <wp:extent cx="3042285" cy="701040"/>
                  <wp:effectExtent l="0" t="0" r="5715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E623A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E623A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DE7D00" w:rsidRPr="00FB4A1C" w:rsidRDefault="00DE7D00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4D6A" w14:textId="77777777" w:rsidR="003960CB" w:rsidRDefault="003960CB" w:rsidP="00F573F1">
      <w:r>
        <w:separator/>
      </w:r>
    </w:p>
  </w:footnote>
  <w:footnote w:type="continuationSeparator" w:id="0">
    <w:p w14:paraId="6081DB70" w14:textId="77777777" w:rsidR="003960CB" w:rsidRDefault="003960CB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DE7D00" w:rsidRDefault="00DE7D00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DE7D00" w:rsidRPr="008C5D4D" w:rsidRDefault="00DE7D0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53869DC4" w:rsidR="00DE7D00" w:rsidRPr="008C5D4D" w:rsidRDefault="00DE7D00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914377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3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914377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DE7D00" w:rsidRPr="008C5D4D" w:rsidRDefault="00DE7D0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53869DC4" w:rsidR="00DE7D00" w:rsidRPr="008C5D4D" w:rsidRDefault="00DE7D00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</w:t>
                    </w: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914377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3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914377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</w:t>
                    </w: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61A"/>
    <w:rsid w:val="000118C2"/>
    <w:rsid w:val="00012268"/>
    <w:rsid w:val="00015933"/>
    <w:rsid w:val="000159E5"/>
    <w:rsid w:val="000176E6"/>
    <w:rsid w:val="00020581"/>
    <w:rsid w:val="00020FE5"/>
    <w:rsid w:val="000213CC"/>
    <w:rsid w:val="00023E9F"/>
    <w:rsid w:val="0002473E"/>
    <w:rsid w:val="00036FA3"/>
    <w:rsid w:val="00037707"/>
    <w:rsid w:val="00043889"/>
    <w:rsid w:val="00044002"/>
    <w:rsid w:val="000444EA"/>
    <w:rsid w:val="00047DF1"/>
    <w:rsid w:val="000509DD"/>
    <w:rsid w:val="00050AF7"/>
    <w:rsid w:val="00051A5B"/>
    <w:rsid w:val="00051D25"/>
    <w:rsid w:val="00053EE4"/>
    <w:rsid w:val="000559DE"/>
    <w:rsid w:val="000563EB"/>
    <w:rsid w:val="00056A4F"/>
    <w:rsid w:val="00057072"/>
    <w:rsid w:val="00057396"/>
    <w:rsid w:val="00060D7F"/>
    <w:rsid w:val="00061B31"/>
    <w:rsid w:val="00072447"/>
    <w:rsid w:val="0007445A"/>
    <w:rsid w:val="000757F5"/>
    <w:rsid w:val="00081E35"/>
    <w:rsid w:val="000842AE"/>
    <w:rsid w:val="00086094"/>
    <w:rsid w:val="0009491E"/>
    <w:rsid w:val="00097293"/>
    <w:rsid w:val="000A2C3B"/>
    <w:rsid w:val="000A3ECF"/>
    <w:rsid w:val="000A4D59"/>
    <w:rsid w:val="000A55AA"/>
    <w:rsid w:val="000A664C"/>
    <w:rsid w:val="000B1CB7"/>
    <w:rsid w:val="000B2A68"/>
    <w:rsid w:val="000B4C8F"/>
    <w:rsid w:val="000B79A4"/>
    <w:rsid w:val="000C234E"/>
    <w:rsid w:val="000C4910"/>
    <w:rsid w:val="000D32BB"/>
    <w:rsid w:val="000D4F26"/>
    <w:rsid w:val="000D56F1"/>
    <w:rsid w:val="000D5D2B"/>
    <w:rsid w:val="000D684D"/>
    <w:rsid w:val="000E0C43"/>
    <w:rsid w:val="000E2669"/>
    <w:rsid w:val="000E2B4E"/>
    <w:rsid w:val="000E4ABC"/>
    <w:rsid w:val="000E563F"/>
    <w:rsid w:val="000E6447"/>
    <w:rsid w:val="000F02FD"/>
    <w:rsid w:val="000F70CA"/>
    <w:rsid w:val="0010268F"/>
    <w:rsid w:val="0010277A"/>
    <w:rsid w:val="00103662"/>
    <w:rsid w:val="001126B2"/>
    <w:rsid w:val="00113662"/>
    <w:rsid w:val="00113C78"/>
    <w:rsid w:val="0011443F"/>
    <w:rsid w:val="00115D53"/>
    <w:rsid w:val="00116F4B"/>
    <w:rsid w:val="00120C31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C34"/>
    <w:rsid w:val="00146F46"/>
    <w:rsid w:val="0015125A"/>
    <w:rsid w:val="00151921"/>
    <w:rsid w:val="001522F7"/>
    <w:rsid w:val="0015295E"/>
    <w:rsid w:val="00152A73"/>
    <w:rsid w:val="00152E3E"/>
    <w:rsid w:val="001549A1"/>
    <w:rsid w:val="00157080"/>
    <w:rsid w:val="001622C2"/>
    <w:rsid w:val="001633ED"/>
    <w:rsid w:val="00163F5F"/>
    <w:rsid w:val="00165DDC"/>
    <w:rsid w:val="00171B3F"/>
    <w:rsid w:val="00172320"/>
    <w:rsid w:val="0017441E"/>
    <w:rsid w:val="00175A85"/>
    <w:rsid w:val="001766E1"/>
    <w:rsid w:val="00176C20"/>
    <w:rsid w:val="00182C97"/>
    <w:rsid w:val="00183066"/>
    <w:rsid w:val="00183B69"/>
    <w:rsid w:val="00184412"/>
    <w:rsid w:val="001857AD"/>
    <w:rsid w:val="00195C6D"/>
    <w:rsid w:val="0019772B"/>
    <w:rsid w:val="001A2623"/>
    <w:rsid w:val="001A46CC"/>
    <w:rsid w:val="001A6304"/>
    <w:rsid w:val="001B1060"/>
    <w:rsid w:val="001C091C"/>
    <w:rsid w:val="001C2261"/>
    <w:rsid w:val="001C28DB"/>
    <w:rsid w:val="001C6945"/>
    <w:rsid w:val="001C7F88"/>
    <w:rsid w:val="001D3C90"/>
    <w:rsid w:val="001D5BB9"/>
    <w:rsid w:val="001D7365"/>
    <w:rsid w:val="001E15FD"/>
    <w:rsid w:val="001E27B8"/>
    <w:rsid w:val="001E31AB"/>
    <w:rsid w:val="001E5A43"/>
    <w:rsid w:val="001E6F5D"/>
    <w:rsid w:val="001F3DF4"/>
    <w:rsid w:val="001F5CF7"/>
    <w:rsid w:val="00201DDA"/>
    <w:rsid w:val="00203021"/>
    <w:rsid w:val="002045A5"/>
    <w:rsid w:val="0020667A"/>
    <w:rsid w:val="00207AE7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0CB8"/>
    <w:rsid w:val="002375B2"/>
    <w:rsid w:val="00237A71"/>
    <w:rsid w:val="00242D73"/>
    <w:rsid w:val="002443DF"/>
    <w:rsid w:val="00244923"/>
    <w:rsid w:val="002472A6"/>
    <w:rsid w:val="00247512"/>
    <w:rsid w:val="002512AE"/>
    <w:rsid w:val="0025305E"/>
    <w:rsid w:val="00253D09"/>
    <w:rsid w:val="00254EA3"/>
    <w:rsid w:val="00256268"/>
    <w:rsid w:val="002567A3"/>
    <w:rsid w:val="00262B7F"/>
    <w:rsid w:val="00262EE5"/>
    <w:rsid w:val="00266980"/>
    <w:rsid w:val="00267ACA"/>
    <w:rsid w:val="00270A4E"/>
    <w:rsid w:val="00275209"/>
    <w:rsid w:val="00280D31"/>
    <w:rsid w:val="00283681"/>
    <w:rsid w:val="00290498"/>
    <w:rsid w:val="00290660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1376"/>
    <w:rsid w:val="002D203A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05F2"/>
    <w:rsid w:val="003028DC"/>
    <w:rsid w:val="00315F32"/>
    <w:rsid w:val="00320811"/>
    <w:rsid w:val="00324743"/>
    <w:rsid w:val="003253AF"/>
    <w:rsid w:val="00327407"/>
    <w:rsid w:val="00327CB6"/>
    <w:rsid w:val="003329E5"/>
    <w:rsid w:val="00335341"/>
    <w:rsid w:val="00341D86"/>
    <w:rsid w:val="003444F4"/>
    <w:rsid w:val="003462C2"/>
    <w:rsid w:val="00346684"/>
    <w:rsid w:val="003472AF"/>
    <w:rsid w:val="003502D2"/>
    <w:rsid w:val="003508FE"/>
    <w:rsid w:val="00351369"/>
    <w:rsid w:val="00352542"/>
    <w:rsid w:val="00353368"/>
    <w:rsid w:val="0035676E"/>
    <w:rsid w:val="00356FF7"/>
    <w:rsid w:val="003608FD"/>
    <w:rsid w:val="0036420C"/>
    <w:rsid w:val="00366057"/>
    <w:rsid w:val="003677E2"/>
    <w:rsid w:val="0037051F"/>
    <w:rsid w:val="00370F35"/>
    <w:rsid w:val="003732C7"/>
    <w:rsid w:val="003739F0"/>
    <w:rsid w:val="003749A5"/>
    <w:rsid w:val="00375E4A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0CB"/>
    <w:rsid w:val="00396DEC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D2C23"/>
    <w:rsid w:val="003E07BA"/>
    <w:rsid w:val="003E14DF"/>
    <w:rsid w:val="003E32B0"/>
    <w:rsid w:val="003E382B"/>
    <w:rsid w:val="003E3B15"/>
    <w:rsid w:val="003E3DCB"/>
    <w:rsid w:val="003E4ADE"/>
    <w:rsid w:val="003E5891"/>
    <w:rsid w:val="003E6F70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045A0"/>
    <w:rsid w:val="00406F48"/>
    <w:rsid w:val="0041521E"/>
    <w:rsid w:val="00422B81"/>
    <w:rsid w:val="00425B3B"/>
    <w:rsid w:val="00430929"/>
    <w:rsid w:val="004325D3"/>
    <w:rsid w:val="00433F54"/>
    <w:rsid w:val="004371EE"/>
    <w:rsid w:val="00437589"/>
    <w:rsid w:val="00440E28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1C10"/>
    <w:rsid w:val="00471D6F"/>
    <w:rsid w:val="00472210"/>
    <w:rsid w:val="00475DC2"/>
    <w:rsid w:val="0047757F"/>
    <w:rsid w:val="00477AF5"/>
    <w:rsid w:val="0048354D"/>
    <w:rsid w:val="0048489E"/>
    <w:rsid w:val="00490E1A"/>
    <w:rsid w:val="00492636"/>
    <w:rsid w:val="00492AD4"/>
    <w:rsid w:val="00495C6A"/>
    <w:rsid w:val="004979BF"/>
    <w:rsid w:val="004A1724"/>
    <w:rsid w:val="004A1F7F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4AB9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334D"/>
    <w:rsid w:val="004E4B5B"/>
    <w:rsid w:val="004E5E51"/>
    <w:rsid w:val="004F4632"/>
    <w:rsid w:val="004F6CFB"/>
    <w:rsid w:val="004F6EA8"/>
    <w:rsid w:val="004F70A7"/>
    <w:rsid w:val="005069C2"/>
    <w:rsid w:val="0051164C"/>
    <w:rsid w:val="00512176"/>
    <w:rsid w:val="005157F0"/>
    <w:rsid w:val="00517111"/>
    <w:rsid w:val="005208BD"/>
    <w:rsid w:val="00521FF6"/>
    <w:rsid w:val="005324CB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66B5E"/>
    <w:rsid w:val="005672D1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556C"/>
    <w:rsid w:val="005A0ACF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34A2"/>
    <w:rsid w:val="005B5E17"/>
    <w:rsid w:val="005C0B85"/>
    <w:rsid w:val="005C1943"/>
    <w:rsid w:val="005C22C2"/>
    <w:rsid w:val="005C36B5"/>
    <w:rsid w:val="005C501A"/>
    <w:rsid w:val="005C6D52"/>
    <w:rsid w:val="005C7858"/>
    <w:rsid w:val="005C7A9A"/>
    <w:rsid w:val="005D11A5"/>
    <w:rsid w:val="005D21E8"/>
    <w:rsid w:val="005D491D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E623A"/>
    <w:rsid w:val="005F0EC7"/>
    <w:rsid w:val="005F4B41"/>
    <w:rsid w:val="005F4F2A"/>
    <w:rsid w:val="005F73A6"/>
    <w:rsid w:val="00600D9B"/>
    <w:rsid w:val="00600F8A"/>
    <w:rsid w:val="0060308F"/>
    <w:rsid w:val="0060552B"/>
    <w:rsid w:val="00606E04"/>
    <w:rsid w:val="00611C5C"/>
    <w:rsid w:val="006131E9"/>
    <w:rsid w:val="0061392C"/>
    <w:rsid w:val="0062018B"/>
    <w:rsid w:val="006203EC"/>
    <w:rsid w:val="00622191"/>
    <w:rsid w:val="00622D62"/>
    <w:rsid w:val="0062336F"/>
    <w:rsid w:val="00624A28"/>
    <w:rsid w:val="006264E0"/>
    <w:rsid w:val="006264F1"/>
    <w:rsid w:val="00626CB1"/>
    <w:rsid w:val="0063314F"/>
    <w:rsid w:val="00637228"/>
    <w:rsid w:val="0064298D"/>
    <w:rsid w:val="0064364F"/>
    <w:rsid w:val="006445A3"/>
    <w:rsid w:val="00644DE9"/>
    <w:rsid w:val="00650724"/>
    <w:rsid w:val="0065124E"/>
    <w:rsid w:val="006513A0"/>
    <w:rsid w:val="00654F37"/>
    <w:rsid w:val="00661C43"/>
    <w:rsid w:val="00662C23"/>
    <w:rsid w:val="00662C5E"/>
    <w:rsid w:val="0066473E"/>
    <w:rsid w:val="00665069"/>
    <w:rsid w:val="00665718"/>
    <w:rsid w:val="00676326"/>
    <w:rsid w:val="006777C7"/>
    <w:rsid w:val="006839E8"/>
    <w:rsid w:val="0068584C"/>
    <w:rsid w:val="00685F12"/>
    <w:rsid w:val="0069373F"/>
    <w:rsid w:val="006963D2"/>
    <w:rsid w:val="006A0B4A"/>
    <w:rsid w:val="006A0F4A"/>
    <w:rsid w:val="006A1D16"/>
    <w:rsid w:val="006A7BEA"/>
    <w:rsid w:val="006B120F"/>
    <w:rsid w:val="006B1B95"/>
    <w:rsid w:val="006B2EBD"/>
    <w:rsid w:val="006B2F86"/>
    <w:rsid w:val="006B37A6"/>
    <w:rsid w:val="006C13D5"/>
    <w:rsid w:val="006C1661"/>
    <w:rsid w:val="006C3A40"/>
    <w:rsid w:val="006D0EE8"/>
    <w:rsid w:val="006D12C7"/>
    <w:rsid w:val="006D175B"/>
    <w:rsid w:val="006D1BF7"/>
    <w:rsid w:val="006D23EF"/>
    <w:rsid w:val="006D596B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12075"/>
    <w:rsid w:val="007133E9"/>
    <w:rsid w:val="00714837"/>
    <w:rsid w:val="00717B00"/>
    <w:rsid w:val="00720DE3"/>
    <w:rsid w:val="00722EF3"/>
    <w:rsid w:val="00722F2C"/>
    <w:rsid w:val="00723293"/>
    <w:rsid w:val="00724D46"/>
    <w:rsid w:val="00727012"/>
    <w:rsid w:val="0072723A"/>
    <w:rsid w:val="0073093C"/>
    <w:rsid w:val="00733C05"/>
    <w:rsid w:val="0073460E"/>
    <w:rsid w:val="007402C2"/>
    <w:rsid w:val="007425DA"/>
    <w:rsid w:val="00743577"/>
    <w:rsid w:val="00744C66"/>
    <w:rsid w:val="007609D5"/>
    <w:rsid w:val="00762FBA"/>
    <w:rsid w:val="00764748"/>
    <w:rsid w:val="00765515"/>
    <w:rsid w:val="00771AA1"/>
    <w:rsid w:val="007804C9"/>
    <w:rsid w:val="007813D1"/>
    <w:rsid w:val="007821BC"/>
    <w:rsid w:val="0078383A"/>
    <w:rsid w:val="007853F8"/>
    <w:rsid w:val="0078687A"/>
    <w:rsid w:val="00786A58"/>
    <w:rsid w:val="00786BB9"/>
    <w:rsid w:val="00786FE5"/>
    <w:rsid w:val="007870B3"/>
    <w:rsid w:val="007953B5"/>
    <w:rsid w:val="007964DC"/>
    <w:rsid w:val="007967BF"/>
    <w:rsid w:val="007A0CAC"/>
    <w:rsid w:val="007A141B"/>
    <w:rsid w:val="007A3BFB"/>
    <w:rsid w:val="007A7B10"/>
    <w:rsid w:val="007B02A8"/>
    <w:rsid w:val="007B0B30"/>
    <w:rsid w:val="007B5E3D"/>
    <w:rsid w:val="007B6B28"/>
    <w:rsid w:val="007B7B44"/>
    <w:rsid w:val="007C4C83"/>
    <w:rsid w:val="007C6AC9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20A66"/>
    <w:rsid w:val="0082428E"/>
    <w:rsid w:val="008242DA"/>
    <w:rsid w:val="00826371"/>
    <w:rsid w:val="0082668B"/>
    <w:rsid w:val="00830214"/>
    <w:rsid w:val="00830902"/>
    <w:rsid w:val="00834366"/>
    <w:rsid w:val="008363D1"/>
    <w:rsid w:val="00841DB0"/>
    <w:rsid w:val="00842443"/>
    <w:rsid w:val="00843285"/>
    <w:rsid w:val="00843386"/>
    <w:rsid w:val="008466C4"/>
    <w:rsid w:val="00852070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1213"/>
    <w:rsid w:val="00872847"/>
    <w:rsid w:val="00872C9B"/>
    <w:rsid w:val="00873451"/>
    <w:rsid w:val="0087619E"/>
    <w:rsid w:val="00877706"/>
    <w:rsid w:val="008825CE"/>
    <w:rsid w:val="0088460D"/>
    <w:rsid w:val="008857AA"/>
    <w:rsid w:val="00886DD1"/>
    <w:rsid w:val="008872F9"/>
    <w:rsid w:val="00887608"/>
    <w:rsid w:val="00890B66"/>
    <w:rsid w:val="00893E72"/>
    <w:rsid w:val="008A6398"/>
    <w:rsid w:val="008B19B7"/>
    <w:rsid w:val="008B1C16"/>
    <w:rsid w:val="008B2390"/>
    <w:rsid w:val="008B2E9A"/>
    <w:rsid w:val="008B44C3"/>
    <w:rsid w:val="008B6E44"/>
    <w:rsid w:val="008C1507"/>
    <w:rsid w:val="008C5671"/>
    <w:rsid w:val="008C5D4D"/>
    <w:rsid w:val="008C7707"/>
    <w:rsid w:val="008D0805"/>
    <w:rsid w:val="008D6CA8"/>
    <w:rsid w:val="008E2336"/>
    <w:rsid w:val="008E78B4"/>
    <w:rsid w:val="008F047E"/>
    <w:rsid w:val="008F2959"/>
    <w:rsid w:val="008F399F"/>
    <w:rsid w:val="008F432C"/>
    <w:rsid w:val="00901C93"/>
    <w:rsid w:val="009038F9"/>
    <w:rsid w:val="00905AAB"/>
    <w:rsid w:val="009068C3"/>
    <w:rsid w:val="009077EC"/>
    <w:rsid w:val="009139AF"/>
    <w:rsid w:val="00914377"/>
    <w:rsid w:val="00921BFB"/>
    <w:rsid w:val="009234FD"/>
    <w:rsid w:val="00924258"/>
    <w:rsid w:val="00924973"/>
    <w:rsid w:val="0092631A"/>
    <w:rsid w:val="00931E42"/>
    <w:rsid w:val="0093283A"/>
    <w:rsid w:val="00935EAC"/>
    <w:rsid w:val="00937712"/>
    <w:rsid w:val="0094182E"/>
    <w:rsid w:val="0094231A"/>
    <w:rsid w:val="00944529"/>
    <w:rsid w:val="00944D10"/>
    <w:rsid w:val="009454B6"/>
    <w:rsid w:val="00946929"/>
    <w:rsid w:val="009474F2"/>
    <w:rsid w:val="00962773"/>
    <w:rsid w:val="00962CB7"/>
    <w:rsid w:val="009632BA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0AA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633B"/>
    <w:rsid w:val="009D7835"/>
    <w:rsid w:val="009E172B"/>
    <w:rsid w:val="009E253A"/>
    <w:rsid w:val="009E39C0"/>
    <w:rsid w:val="009E5367"/>
    <w:rsid w:val="009E7B93"/>
    <w:rsid w:val="009F1E76"/>
    <w:rsid w:val="009F3268"/>
    <w:rsid w:val="009F6749"/>
    <w:rsid w:val="009F6C56"/>
    <w:rsid w:val="009F6D67"/>
    <w:rsid w:val="00A031CC"/>
    <w:rsid w:val="00A0323B"/>
    <w:rsid w:val="00A04192"/>
    <w:rsid w:val="00A0762A"/>
    <w:rsid w:val="00A115A1"/>
    <w:rsid w:val="00A13F1D"/>
    <w:rsid w:val="00A155ED"/>
    <w:rsid w:val="00A15F37"/>
    <w:rsid w:val="00A163E3"/>
    <w:rsid w:val="00A22A52"/>
    <w:rsid w:val="00A25889"/>
    <w:rsid w:val="00A3034C"/>
    <w:rsid w:val="00A31819"/>
    <w:rsid w:val="00A36B18"/>
    <w:rsid w:val="00A40D98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76D3"/>
    <w:rsid w:val="00A706ED"/>
    <w:rsid w:val="00A7149F"/>
    <w:rsid w:val="00A72FF3"/>
    <w:rsid w:val="00A7410C"/>
    <w:rsid w:val="00A77CAC"/>
    <w:rsid w:val="00A832BA"/>
    <w:rsid w:val="00A85048"/>
    <w:rsid w:val="00A8750A"/>
    <w:rsid w:val="00A90878"/>
    <w:rsid w:val="00A91266"/>
    <w:rsid w:val="00A92B50"/>
    <w:rsid w:val="00A950F4"/>
    <w:rsid w:val="00A96783"/>
    <w:rsid w:val="00A97F5A"/>
    <w:rsid w:val="00AA2D58"/>
    <w:rsid w:val="00AB0ED1"/>
    <w:rsid w:val="00AB23B0"/>
    <w:rsid w:val="00AB365A"/>
    <w:rsid w:val="00AB4201"/>
    <w:rsid w:val="00AB4CFC"/>
    <w:rsid w:val="00AB58F2"/>
    <w:rsid w:val="00AB6D8A"/>
    <w:rsid w:val="00AC0AAA"/>
    <w:rsid w:val="00AC41F9"/>
    <w:rsid w:val="00AC4EEC"/>
    <w:rsid w:val="00AC6C46"/>
    <w:rsid w:val="00AC6D5D"/>
    <w:rsid w:val="00AD03D9"/>
    <w:rsid w:val="00AD20AF"/>
    <w:rsid w:val="00AD3BBF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7646"/>
    <w:rsid w:val="00B33037"/>
    <w:rsid w:val="00B377F6"/>
    <w:rsid w:val="00B4059C"/>
    <w:rsid w:val="00B44CCC"/>
    <w:rsid w:val="00B44EAC"/>
    <w:rsid w:val="00B465C8"/>
    <w:rsid w:val="00B506AC"/>
    <w:rsid w:val="00B50D5B"/>
    <w:rsid w:val="00B50E2C"/>
    <w:rsid w:val="00B51364"/>
    <w:rsid w:val="00B54063"/>
    <w:rsid w:val="00B54F8C"/>
    <w:rsid w:val="00B56D06"/>
    <w:rsid w:val="00B60C22"/>
    <w:rsid w:val="00B64C25"/>
    <w:rsid w:val="00B67ADB"/>
    <w:rsid w:val="00B72E23"/>
    <w:rsid w:val="00B73636"/>
    <w:rsid w:val="00B7657E"/>
    <w:rsid w:val="00B76793"/>
    <w:rsid w:val="00B76C42"/>
    <w:rsid w:val="00B82B8D"/>
    <w:rsid w:val="00B8390E"/>
    <w:rsid w:val="00B84219"/>
    <w:rsid w:val="00B85068"/>
    <w:rsid w:val="00B85546"/>
    <w:rsid w:val="00B87EA2"/>
    <w:rsid w:val="00B913AA"/>
    <w:rsid w:val="00B927F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50DE"/>
    <w:rsid w:val="00BB7A89"/>
    <w:rsid w:val="00BC08D4"/>
    <w:rsid w:val="00BC0CB8"/>
    <w:rsid w:val="00BC162C"/>
    <w:rsid w:val="00BC1B82"/>
    <w:rsid w:val="00BC4A61"/>
    <w:rsid w:val="00BC5978"/>
    <w:rsid w:val="00BD0100"/>
    <w:rsid w:val="00BD297C"/>
    <w:rsid w:val="00BD4321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832"/>
    <w:rsid w:val="00BF5F81"/>
    <w:rsid w:val="00BF6F8D"/>
    <w:rsid w:val="00C04F50"/>
    <w:rsid w:val="00C05E06"/>
    <w:rsid w:val="00C1233D"/>
    <w:rsid w:val="00C12AFA"/>
    <w:rsid w:val="00C17244"/>
    <w:rsid w:val="00C2020E"/>
    <w:rsid w:val="00C21CA1"/>
    <w:rsid w:val="00C23CE9"/>
    <w:rsid w:val="00C2648E"/>
    <w:rsid w:val="00C313E7"/>
    <w:rsid w:val="00C34EEE"/>
    <w:rsid w:val="00C35421"/>
    <w:rsid w:val="00C3654D"/>
    <w:rsid w:val="00C41DE8"/>
    <w:rsid w:val="00C41E47"/>
    <w:rsid w:val="00C42F00"/>
    <w:rsid w:val="00C4440A"/>
    <w:rsid w:val="00C44924"/>
    <w:rsid w:val="00C461EB"/>
    <w:rsid w:val="00C520D7"/>
    <w:rsid w:val="00C5372C"/>
    <w:rsid w:val="00C57869"/>
    <w:rsid w:val="00C627A3"/>
    <w:rsid w:val="00C642F9"/>
    <w:rsid w:val="00C64C2F"/>
    <w:rsid w:val="00C6528A"/>
    <w:rsid w:val="00C669B0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48E7"/>
    <w:rsid w:val="00C97688"/>
    <w:rsid w:val="00C9786B"/>
    <w:rsid w:val="00CA1957"/>
    <w:rsid w:val="00CA3BA7"/>
    <w:rsid w:val="00CA7866"/>
    <w:rsid w:val="00CB1580"/>
    <w:rsid w:val="00CB4072"/>
    <w:rsid w:val="00CB517A"/>
    <w:rsid w:val="00CC1A38"/>
    <w:rsid w:val="00CC3988"/>
    <w:rsid w:val="00CC5AF3"/>
    <w:rsid w:val="00CC68BF"/>
    <w:rsid w:val="00CC7C45"/>
    <w:rsid w:val="00CD2DC8"/>
    <w:rsid w:val="00CD561D"/>
    <w:rsid w:val="00CD7EE5"/>
    <w:rsid w:val="00CE0688"/>
    <w:rsid w:val="00CE4053"/>
    <w:rsid w:val="00CF4CD4"/>
    <w:rsid w:val="00CF72AC"/>
    <w:rsid w:val="00D004E5"/>
    <w:rsid w:val="00D0142A"/>
    <w:rsid w:val="00D0150B"/>
    <w:rsid w:val="00D038D7"/>
    <w:rsid w:val="00D04152"/>
    <w:rsid w:val="00D052E6"/>
    <w:rsid w:val="00D073F9"/>
    <w:rsid w:val="00D10717"/>
    <w:rsid w:val="00D13DF1"/>
    <w:rsid w:val="00D13EDA"/>
    <w:rsid w:val="00D141E6"/>
    <w:rsid w:val="00D2261D"/>
    <w:rsid w:val="00D24515"/>
    <w:rsid w:val="00D30E94"/>
    <w:rsid w:val="00D324DA"/>
    <w:rsid w:val="00D32A14"/>
    <w:rsid w:val="00D32B43"/>
    <w:rsid w:val="00D357A4"/>
    <w:rsid w:val="00D36238"/>
    <w:rsid w:val="00D4029D"/>
    <w:rsid w:val="00D4355A"/>
    <w:rsid w:val="00D451A5"/>
    <w:rsid w:val="00D4718A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7778D"/>
    <w:rsid w:val="00D8118D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35F8"/>
    <w:rsid w:val="00DB67E5"/>
    <w:rsid w:val="00DC13F9"/>
    <w:rsid w:val="00DC1D72"/>
    <w:rsid w:val="00DC545A"/>
    <w:rsid w:val="00DC585F"/>
    <w:rsid w:val="00DC78DB"/>
    <w:rsid w:val="00DD4F3E"/>
    <w:rsid w:val="00DE7D00"/>
    <w:rsid w:val="00DE7EFB"/>
    <w:rsid w:val="00DF19F6"/>
    <w:rsid w:val="00DF431A"/>
    <w:rsid w:val="00DF6D21"/>
    <w:rsid w:val="00E01F2F"/>
    <w:rsid w:val="00E02136"/>
    <w:rsid w:val="00E03E17"/>
    <w:rsid w:val="00E06813"/>
    <w:rsid w:val="00E10053"/>
    <w:rsid w:val="00E14161"/>
    <w:rsid w:val="00E15637"/>
    <w:rsid w:val="00E15B99"/>
    <w:rsid w:val="00E27F2F"/>
    <w:rsid w:val="00E315D6"/>
    <w:rsid w:val="00E330AB"/>
    <w:rsid w:val="00E3317B"/>
    <w:rsid w:val="00E3386F"/>
    <w:rsid w:val="00E350BD"/>
    <w:rsid w:val="00E373B4"/>
    <w:rsid w:val="00E42C3B"/>
    <w:rsid w:val="00E4559C"/>
    <w:rsid w:val="00E455B4"/>
    <w:rsid w:val="00E46FA7"/>
    <w:rsid w:val="00E479DF"/>
    <w:rsid w:val="00E513A6"/>
    <w:rsid w:val="00E523E3"/>
    <w:rsid w:val="00E528C6"/>
    <w:rsid w:val="00E54596"/>
    <w:rsid w:val="00E56000"/>
    <w:rsid w:val="00E56378"/>
    <w:rsid w:val="00E60E36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6297"/>
    <w:rsid w:val="00E77101"/>
    <w:rsid w:val="00E8148D"/>
    <w:rsid w:val="00E82DCF"/>
    <w:rsid w:val="00E8561A"/>
    <w:rsid w:val="00E8583D"/>
    <w:rsid w:val="00E85DE8"/>
    <w:rsid w:val="00E900CF"/>
    <w:rsid w:val="00E9372A"/>
    <w:rsid w:val="00E96932"/>
    <w:rsid w:val="00E979A5"/>
    <w:rsid w:val="00EA2EEA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4989"/>
    <w:rsid w:val="00EC5679"/>
    <w:rsid w:val="00ED2264"/>
    <w:rsid w:val="00ED250D"/>
    <w:rsid w:val="00ED412E"/>
    <w:rsid w:val="00ED41A8"/>
    <w:rsid w:val="00ED452D"/>
    <w:rsid w:val="00ED5DD6"/>
    <w:rsid w:val="00EE29BE"/>
    <w:rsid w:val="00EE3CDA"/>
    <w:rsid w:val="00EF038F"/>
    <w:rsid w:val="00EF07C3"/>
    <w:rsid w:val="00EF607A"/>
    <w:rsid w:val="00EF6331"/>
    <w:rsid w:val="00F00241"/>
    <w:rsid w:val="00F00AFA"/>
    <w:rsid w:val="00F01AED"/>
    <w:rsid w:val="00F02102"/>
    <w:rsid w:val="00F04AB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0EE1"/>
    <w:rsid w:val="00F51341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0BAD"/>
    <w:rsid w:val="00F71668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3AF7"/>
    <w:rsid w:val="00F94AE5"/>
    <w:rsid w:val="00F96F50"/>
    <w:rsid w:val="00F970A7"/>
    <w:rsid w:val="00F9738D"/>
    <w:rsid w:val="00FA2228"/>
    <w:rsid w:val="00FA2A03"/>
    <w:rsid w:val="00FA59C6"/>
    <w:rsid w:val="00FA5A3F"/>
    <w:rsid w:val="00FA67C4"/>
    <w:rsid w:val="00FB15EB"/>
    <w:rsid w:val="00FB4A1C"/>
    <w:rsid w:val="00FB60CC"/>
    <w:rsid w:val="00FB60FB"/>
    <w:rsid w:val="00FB697A"/>
    <w:rsid w:val="00FC23C7"/>
    <w:rsid w:val="00FC4265"/>
    <w:rsid w:val="00FC52C1"/>
    <w:rsid w:val="00FC56D9"/>
    <w:rsid w:val="00FC5A6D"/>
    <w:rsid w:val="00FC5B2A"/>
    <w:rsid w:val="00FC7BAB"/>
    <w:rsid w:val="00FD0C1D"/>
    <w:rsid w:val="00FD12DB"/>
    <w:rsid w:val="00FD1306"/>
    <w:rsid w:val="00FD3713"/>
    <w:rsid w:val="00FD57E2"/>
    <w:rsid w:val="00FD77C2"/>
    <w:rsid w:val="00FE1C24"/>
    <w:rsid w:val="00FE2ED7"/>
    <w:rsid w:val="00FE3E6F"/>
    <w:rsid w:val="00FE797F"/>
    <w:rsid w:val="00FF052C"/>
    <w:rsid w:val="00FF1B26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E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DFF8-3F99-4171-ADA8-6EA6F326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11</cp:revision>
  <cp:lastPrinted>2020-09-16T06:48:00Z</cp:lastPrinted>
  <dcterms:created xsi:type="dcterms:W3CDTF">2022-01-03T08:35:00Z</dcterms:created>
  <dcterms:modified xsi:type="dcterms:W3CDTF">2022-01-03T14:21:00Z</dcterms:modified>
</cp:coreProperties>
</file>