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BB80" w14:textId="77777777" w:rsidR="0037697E" w:rsidRPr="00F42120" w:rsidRDefault="0037697E" w:rsidP="0037697E">
      <w:pPr>
        <w:spacing w:line="276" w:lineRule="auto"/>
        <w:rPr>
          <w:rFonts w:ascii="Calibri" w:hAnsi="Calibri" w:cs="Calibri"/>
          <w:b/>
          <w:color w:val="13576B"/>
          <w:sz w:val="40"/>
          <w:szCs w:val="40"/>
        </w:rPr>
      </w:pPr>
      <w:bookmarkStart w:id="0" w:name="_Hlk68087167"/>
      <w:bookmarkEnd w:id="0"/>
      <w:r w:rsidRPr="00F42120">
        <w:rPr>
          <w:rFonts w:ascii="Calibri" w:hAnsi="Calibri" w:cs="Calibri"/>
          <w:b/>
          <w:color w:val="13576B"/>
          <w:sz w:val="40"/>
          <w:szCs w:val="40"/>
        </w:rPr>
        <w:t>STATISTIKA FINANCOVÁNÍ BYDLENÍ České bankovní asociace</w:t>
      </w:r>
    </w:p>
    <w:p w14:paraId="2B8AE4FC" w14:textId="77777777" w:rsidR="0037697E" w:rsidRPr="00F42120" w:rsidRDefault="0037697E" w:rsidP="0037697E">
      <w:pPr>
        <w:spacing w:line="276" w:lineRule="auto"/>
        <w:rPr>
          <w:rFonts w:ascii="Calibri" w:hAnsi="Calibri" w:cs="Calibri"/>
          <w:bCs/>
          <w:color w:val="13576B"/>
          <w:sz w:val="32"/>
          <w:szCs w:val="32"/>
        </w:rPr>
      </w:pPr>
      <w:r>
        <w:rPr>
          <w:rFonts w:ascii="Calibri" w:hAnsi="Calibri" w:cs="Calibri"/>
          <w:bCs/>
          <w:color w:val="13576B"/>
          <w:sz w:val="32"/>
          <w:szCs w:val="32"/>
        </w:rPr>
        <w:t>Květen</w:t>
      </w:r>
      <w:r w:rsidRPr="00F42120">
        <w:rPr>
          <w:rFonts w:ascii="Calibri" w:hAnsi="Calibri" w:cs="Calibri"/>
          <w:bCs/>
          <w:color w:val="13576B"/>
          <w:sz w:val="32"/>
          <w:szCs w:val="32"/>
        </w:rPr>
        <w:t xml:space="preserve"> 2021:</w:t>
      </w:r>
      <w:r>
        <w:rPr>
          <w:rFonts w:ascii="Calibri" w:hAnsi="Calibri" w:cs="Calibri"/>
          <w:bCs/>
          <w:color w:val="13576B"/>
          <w:sz w:val="32"/>
          <w:szCs w:val="32"/>
        </w:rPr>
        <w:t xml:space="preserve"> Jsou-li májové hřiby červivé, bude suché léto</w:t>
      </w:r>
    </w:p>
    <w:p w14:paraId="31B3D2DB" w14:textId="78212D36" w:rsidR="00F42120" w:rsidRDefault="00F42120" w:rsidP="00F42120">
      <w:pPr>
        <w:tabs>
          <w:tab w:val="left" w:pos="3660"/>
        </w:tabs>
        <w:spacing w:after="120" w:line="276" w:lineRule="auto"/>
        <w:contextualSpacing/>
        <w:rPr>
          <w:rFonts w:ascii="Calibri" w:hAnsi="Calibri" w:cs="Calibri"/>
          <w:b/>
          <w:color w:val="007E79"/>
          <w:sz w:val="24"/>
          <w:szCs w:val="24"/>
        </w:rPr>
      </w:pPr>
    </w:p>
    <w:p w14:paraId="4FD50D8C" w14:textId="77777777" w:rsidR="0037697E" w:rsidRPr="00F42120" w:rsidRDefault="0037697E" w:rsidP="0037697E">
      <w:pPr>
        <w:tabs>
          <w:tab w:val="left" w:pos="3660"/>
        </w:tabs>
        <w:spacing w:after="120" w:line="276" w:lineRule="auto"/>
        <w:contextualSpacing/>
        <w:rPr>
          <w:rFonts w:ascii="Calibri" w:hAnsi="Calibri" w:cs="Calibri"/>
          <w:b/>
          <w:color w:val="007E79"/>
          <w:sz w:val="24"/>
          <w:szCs w:val="24"/>
        </w:rPr>
      </w:pPr>
      <w:bookmarkStart w:id="1" w:name="_Hlk70677391"/>
      <w:bookmarkStart w:id="2" w:name="_Hlk40789160"/>
      <w:r w:rsidRPr="00F42120">
        <w:rPr>
          <w:rFonts w:ascii="Calibri" w:hAnsi="Calibri" w:cs="Calibri"/>
          <w:b/>
          <w:color w:val="007E79"/>
          <w:sz w:val="24"/>
          <w:szCs w:val="24"/>
        </w:rPr>
        <w:t>---</w:t>
      </w:r>
      <w:bookmarkEnd w:id="1"/>
    </w:p>
    <w:p w14:paraId="14AC0D97" w14:textId="77777777" w:rsidR="0037697E" w:rsidRDefault="0037697E" w:rsidP="0037697E">
      <w:pPr>
        <w:tabs>
          <w:tab w:val="left" w:pos="3660"/>
        </w:tabs>
        <w:spacing w:after="120" w:line="276" w:lineRule="auto"/>
        <w:contextualSpacing/>
        <w:rPr>
          <w:rFonts w:ascii="Calibri" w:hAnsi="Calibri" w:cs="Calibri"/>
          <w:b/>
          <w:color w:val="007E79"/>
          <w:sz w:val="24"/>
          <w:szCs w:val="24"/>
        </w:rPr>
      </w:pPr>
      <w:proofErr w:type="spellStart"/>
      <w:r w:rsidRPr="00F42120">
        <w:rPr>
          <w:rFonts w:ascii="Calibri" w:hAnsi="Calibri" w:cs="Calibri"/>
          <w:b/>
          <w:color w:val="007E79"/>
          <w:sz w:val="24"/>
          <w:szCs w:val="24"/>
        </w:rPr>
        <w:t>IndexRPSN</w:t>
      </w:r>
      <w:proofErr w:type="spellEnd"/>
      <w:r>
        <w:rPr>
          <w:rFonts w:ascii="Calibri" w:hAnsi="Calibri" w:cs="Calibri"/>
          <w:b/>
          <w:color w:val="007E79"/>
          <w:sz w:val="24"/>
          <w:szCs w:val="24"/>
        </w:rPr>
        <w:t xml:space="preserve"> ČBA</w:t>
      </w:r>
    </w:p>
    <w:p w14:paraId="27921859" w14:textId="77777777" w:rsidR="0037697E" w:rsidRPr="0005530A" w:rsidRDefault="0037697E" w:rsidP="0037697E">
      <w:pPr>
        <w:tabs>
          <w:tab w:val="left" w:pos="3660"/>
        </w:tabs>
        <w:spacing w:after="120" w:line="276" w:lineRule="auto"/>
        <w:contextualSpacing/>
        <w:rPr>
          <w:rFonts w:ascii="Calibri" w:hAnsi="Calibri" w:cs="Calibri"/>
          <w:b/>
          <w:sz w:val="20"/>
        </w:rPr>
      </w:pPr>
      <w:r w:rsidRPr="0005530A">
        <w:rPr>
          <w:rFonts w:ascii="Calibri" w:hAnsi="Calibri" w:cs="Calibri"/>
          <w:b/>
          <w:sz w:val="20"/>
        </w:rPr>
        <w:t>Úrokové sazby na hypotečním trhu podle ČNB rostou</w:t>
      </w:r>
    </w:p>
    <w:p w14:paraId="2ABCD48B" w14:textId="77777777" w:rsidR="0037697E" w:rsidRDefault="0037697E" w:rsidP="0037697E">
      <w:pPr>
        <w:tabs>
          <w:tab w:val="left" w:pos="3660"/>
        </w:tabs>
        <w:spacing w:after="120" w:line="276" w:lineRule="auto"/>
        <w:contextualSpacing/>
        <w:rPr>
          <w:rFonts w:ascii="Calibri" w:hAnsi="Calibri" w:cs="Calibri"/>
          <w:sz w:val="20"/>
        </w:rPr>
      </w:pPr>
      <w:proofErr w:type="spellStart"/>
      <w:r w:rsidRPr="00F42120">
        <w:rPr>
          <w:rFonts w:ascii="Calibri" w:hAnsi="Calibri" w:cs="Calibri"/>
          <w:sz w:val="20"/>
        </w:rPr>
        <w:t>IndexRPSN</w:t>
      </w:r>
      <w:proofErr w:type="spellEnd"/>
      <w:r w:rsidRPr="00F42120">
        <w:rPr>
          <w:rFonts w:ascii="Calibri" w:hAnsi="Calibri" w:cs="Calibri"/>
          <w:sz w:val="20"/>
        </w:rPr>
        <w:t xml:space="preserve"> </w:t>
      </w:r>
      <w:r>
        <w:rPr>
          <w:rFonts w:ascii="Calibri" w:hAnsi="Calibri" w:cs="Calibri"/>
          <w:sz w:val="20"/>
        </w:rPr>
        <w:t>(</w:t>
      </w:r>
      <w:r w:rsidRPr="00F42120">
        <w:rPr>
          <w:rFonts w:ascii="Calibri" w:hAnsi="Calibri" w:cs="Calibri"/>
          <w:sz w:val="20"/>
        </w:rPr>
        <w:t xml:space="preserve">průměrná </w:t>
      </w:r>
      <w:r>
        <w:rPr>
          <w:rFonts w:ascii="Calibri" w:hAnsi="Calibri" w:cs="Calibri"/>
          <w:sz w:val="20"/>
        </w:rPr>
        <w:t>Roční</w:t>
      </w:r>
      <w:r w:rsidRPr="005C4951">
        <w:rPr>
          <w:rFonts w:ascii="Calibri" w:hAnsi="Calibri" w:cs="Calibri"/>
          <w:sz w:val="20"/>
        </w:rPr>
        <w:t xml:space="preserve"> Procentní Sazba Nákladů</w:t>
      </w:r>
      <w:r w:rsidRPr="00F42120">
        <w:rPr>
          <w:rFonts w:ascii="Calibri" w:hAnsi="Calibri" w:cs="Calibri"/>
          <w:sz w:val="20"/>
        </w:rPr>
        <w:t xml:space="preserve">) podle statistiky </w:t>
      </w:r>
      <w:r>
        <w:rPr>
          <w:rFonts w:ascii="Calibri" w:hAnsi="Calibri" w:cs="Calibri"/>
          <w:sz w:val="20"/>
        </w:rPr>
        <w:t>České národní banky (</w:t>
      </w:r>
      <w:r w:rsidRPr="00F42120">
        <w:rPr>
          <w:rFonts w:ascii="Calibri" w:hAnsi="Calibri" w:cs="Calibri"/>
          <w:sz w:val="20"/>
        </w:rPr>
        <w:t>ČNB</w:t>
      </w:r>
      <w:r>
        <w:rPr>
          <w:rFonts w:ascii="Calibri" w:hAnsi="Calibri" w:cs="Calibri"/>
          <w:sz w:val="20"/>
        </w:rPr>
        <w:t>)</w:t>
      </w:r>
      <w:r w:rsidRPr="00F42120">
        <w:rPr>
          <w:rFonts w:ascii="Calibri" w:hAnsi="Calibri" w:cs="Calibri"/>
          <w:sz w:val="20"/>
        </w:rPr>
        <w:t xml:space="preserve"> byl</w:t>
      </w:r>
      <w:r>
        <w:rPr>
          <w:rFonts w:ascii="Calibri" w:hAnsi="Calibri" w:cs="Calibri"/>
          <w:sz w:val="20"/>
        </w:rPr>
        <w:t>a</w:t>
      </w:r>
      <w:r w:rsidRPr="00F42120">
        <w:rPr>
          <w:rFonts w:ascii="Calibri" w:hAnsi="Calibri" w:cs="Calibri"/>
          <w:sz w:val="20"/>
        </w:rPr>
        <w:t xml:space="preserve"> v</w:t>
      </w:r>
      <w:r>
        <w:rPr>
          <w:rFonts w:ascii="Calibri" w:hAnsi="Calibri" w:cs="Calibri"/>
          <w:sz w:val="20"/>
        </w:rPr>
        <w:t> květnu</w:t>
      </w:r>
      <w:r w:rsidRPr="00F42120">
        <w:rPr>
          <w:rFonts w:ascii="Calibri" w:hAnsi="Calibri" w:cs="Calibri"/>
          <w:sz w:val="20"/>
        </w:rPr>
        <w:t xml:space="preserve"> u hypotečních</w:t>
      </w:r>
    </w:p>
    <w:p w14:paraId="2932938B" w14:textId="66285739" w:rsidR="0037697E" w:rsidRDefault="0037697E" w:rsidP="0037697E">
      <w:pPr>
        <w:tabs>
          <w:tab w:val="left" w:pos="3660"/>
        </w:tabs>
        <w:spacing w:after="120" w:line="276" w:lineRule="auto"/>
        <w:contextualSpacing/>
        <w:rPr>
          <w:rFonts w:ascii="Calibri" w:hAnsi="Calibri" w:cs="Calibri"/>
          <w:sz w:val="20"/>
        </w:rPr>
      </w:pPr>
      <w:r w:rsidRPr="00F42120">
        <w:rPr>
          <w:rFonts w:ascii="Calibri" w:hAnsi="Calibri" w:cs="Calibri"/>
          <w:sz w:val="20"/>
        </w:rPr>
        <w:t>úvěrů 2,</w:t>
      </w:r>
      <w:r>
        <w:rPr>
          <w:rFonts w:ascii="Calibri" w:hAnsi="Calibri" w:cs="Calibri"/>
          <w:sz w:val="20"/>
        </w:rPr>
        <w:t>21</w:t>
      </w:r>
      <w:r w:rsidRPr="00F42120">
        <w:rPr>
          <w:rFonts w:ascii="Calibri" w:hAnsi="Calibri" w:cs="Calibri"/>
          <w:sz w:val="20"/>
        </w:rPr>
        <w:t xml:space="preserve"> %</w:t>
      </w:r>
      <w:r>
        <w:rPr>
          <w:rFonts w:ascii="Calibri" w:hAnsi="Calibri" w:cs="Calibri"/>
          <w:sz w:val="20"/>
        </w:rPr>
        <w:t xml:space="preserve"> </w:t>
      </w:r>
      <w:proofErr w:type="spellStart"/>
      <w:r>
        <w:rPr>
          <w:rFonts w:ascii="Calibri" w:hAnsi="Calibri" w:cs="Calibri"/>
          <w:sz w:val="20"/>
        </w:rPr>
        <w:t>p.a</w:t>
      </w:r>
      <w:proofErr w:type="spellEnd"/>
      <w:r w:rsidRPr="00F42120">
        <w:rPr>
          <w:rFonts w:ascii="Calibri" w:hAnsi="Calibri" w:cs="Calibri"/>
          <w:sz w:val="20"/>
        </w:rPr>
        <w:t xml:space="preserve">. </w:t>
      </w:r>
      <w:r w:rsidR="0005530A" w:rsidRPr="00F42120">
        <w:rPr>
          <w:rFonts w:ascii="Calibri" w:hAnsi="Calibri" w:cs="Calibri"/>
          <w:sz w:val="20"/>
        </w:rPr>
        <w:t>Oproti dubnu</w:t>
      </w:r>
      <w:r>
        <w:rPr>
          <w:rFonts w:ascii="Calibri" w:hAnsi="Calibri" w:cs="Calibri"/>
          <w:sz w:val="20"/>
        </w:rPr>
        <w:t xml:space="preserve"> </w:t>
      </w:r>
      <w:r w:rsidRPr="00F42120">
        <w:rPr>
          <w:rFonts w:ascii="Calibri" w:hAnsi="Calibri" w:cs="Calibri"/>
          <w:sz w:val="20"/>
        </w:rPr>
        <w:t xml:space="preserve">tedy </w:t>
      </w:r>
      <w:r>
        <w:rPr>
          <w:rFonts w:ascii="Calibri" w:hAnsi="Calibri" w:cs="Calibri"/>
          <w:sz w:val="20"/>
        </w:rPr>
        <w:t xml:space="preserve">průměrná RPSN stoupla o </w:t>
      </w:r>
      <w:proofErr w:type="gramStart"/>
      <w:r>
        <w:rPr>
          <w:rFonts w:ascii="Calibri" w:hAnsi="Calibri" w:cs="Calibri"/>
          <w:sz w:val="20"/>
        </w:rPr>
        <w:t>0,06</w:t>
      </w:r>
      <w:r w:rsidRPr="00F42120">
        <w:rPr>
          <w:rFonts w:ascii="Calibri" w:hAnsi="Calibri" w:cs="Calibri"/>
          <w:sz w:val="20"/>
        </w:rPr>
        <w:t xml:space="preserve"> </w:t>
      </w:r>
      <w:r w:rsidR="00A42DBC">
        <w:rPr>
          <w:rFonts w:ascii="Calibri" w:hAnsi="Calibri" w:cs="Calibri"/>
          <w:sz w:val="20"/>
        </w:rPr>
        <w:t>procentního</w:t>
      </w:r>
      <w:proofErr w:type="gramEnd"/>
      <w:r w:rsidRPr="00F42120">
        <w:rPr>
          <w:rFonts w:ascii="Calibri" w:hAnsi="Calibri" w:cs="Calibri"/>
          <w:sz w:val="20"/>
        </w:rPr>
        <w:t xml:space="preserve"> bodu.</w:t>
      </w:r>
      <w:r>
        <w:rPr>
          <w:rFonts w:ascii="Calibri" w:hAnsi="Calibri" w:cs="Calibri"/>
          <w:sz w:val="20"/>
        </w:rPr>
        <w:t xml:space="preserve"> </w:t>
      </w:r>
      <w:r w:rsidRPr="00F42120">
        <w:rPr>
          <w:rFonts w:ascii="Calibri" w:hAnsi="Calibri" w:cs="Calibri"/>
          <w:sz w:val="20"/>
        </w:rPr>
        <w:t>Úroková sa</w:t>
      </w:r>
      <w:r>
        <w:rPr>
          <w:rFonts w:ascii="Calibri" w:hAnsi="Calibri" w:cs="Calibri"/>
          <w:sz w:val="20"/>
        </w:rPr>
        <w:t xml:space="preserve">zba stoupla rovněž, a to o </w:t>
      </w:r>
      <w:proofErr w:type="gramStart"/>
      <w:r>
        <w:rPr>
          <w:rFonts w:ascii="Calibri" w:hAnsi="Calibri" w:cs="Calibri"/>
          <w:sz w:val="20"/>
        </w:rPr>
        <w:t>0,05 procentního</w:t>
      </w:r>
      <w:proofErr w:type="gramEnd"/>
      <w:r>
        <w:rPr>
          <w:rFonts w:ascii="Calibri" w:hAnsi="Calibri" w:cs="Calibri"/>
          <w:sz w:val="20"/>
        </w:rPr>
        <w:t xml:space="preserve"> bodu</w:t>
      </w:r>
      <w:r w:rsidRPr="00F42120">
        <w:rPr>
          <w:rFonts w:ascii="Calibri" w:hAnsi="Calibri" w:cs="Calibri"/>
          <w:sz w:val="20"/>
        </w:rPr>
        <w:t xml:space="preserve"> </w:t>
      </w:r>
      <w:r w:rsidR="0005530A" w:rsidRPr="00F42120">
        <w:rPr>
          <w:rFonts w:ascii="Calibri" w:hAnsi="Calibri" w:cs="Calibri"/>
          <w:sz w:val="20"/>
        </w:rPr>
        <w:t xml:space="preserve">na </w:t>
      </w:r>
      <w:r>
        <w:rPr>
          <w:rFonts w:ascii="Calibri" w:hAnsi="Calibri" w:cs="Calibri"/>
          <w:sz w:val="20"/>
        </w:rPr>
        <w:t xml:space="preserve">2,06 </w:t>
      </w:r>
      <w:r w:rsidRPr="00F42120">
        <w:rPr>
          <w:rFonts w:ascii="Calibri" w:hAnsi="Calibri" w:cs="Calibri"/>
          <w:sz w:val="20"/>
        </w:rPr>
        <w:t xml:space="preserve">% </w:t>
      </w:r>
      <w:proofErr w:type="spellStart"/>
      <w:r w:rsidRPr="00F42120">
        <w:rPr>
          <w:rFonts w:ascii="Calibri" w:hAnsi="Calibri" w:cs="Calibri"/>
          <w:sz w:val="20"/>
        </w:rPr>
        <w:t>p.a</w:t>
      </w:r>
      <w:proofErr w:type="spellEnd"/>
      <w:r w:rsidRPr="00F42120">
        <w:rPr>
          <w:rFonts w:ascii="Calibri" w:hAnsi="Calibri" w:cs="Calibri"/>
          <w:sz w:val="20"/>
        </w:rPr>
        <w:t>.</w:t>
      </w:r>
      <w:r>
        <w:rPr>
          <w:rFonts w:ascii="Calibri" w:hAnsi="Calibri" w:cs="Calibri"/>
          <w:sz w:val="20"/>
        </w:rPr>
        <w:t xml:space="preserve">    </w:t>
      </w:r>
    </w:p>
    <w:p w14:paraId="1452F412" w14:textId="588D04A6" w:rsidR="0037697E" w:rsidRPr="00D90638" w:rsidRDefault="0037697E" w:rsidP="0037697E">
      <w:pPr>
        <w:tabs>
          <w:tab w:val="left" w:pos="3660"/>
        </w:tabs>
        <w:spacing w:after="120" w:line="276" w:lineRule="auto"/>
        <w:contextualSpacing/>
        <w:rPr>
          <w:rFonts w:ascii="Calibri" w:hAnsi="Calibri" w:cs="Calibri"/>
          <w:sz w:val="20"/>
        </w:rPr>
      </w:pPr>
      <w:r>
        <w:rPr>
          <w:rFonts w:ascii="Calibri" w:hAnsi="Calibri" w:cs="Calibri"/>
          <w:sz w:val="20"/>
        </w:rPr>
        <w:t xml:space="preserve">                                                  </w:t>
      </w:r>
    </w:p>
    <w:p w14:paraId="4D6A0F56" w14:textId="0E51436C" w:rsidR="0037697E" w:rsidRPr="00B259FF" w:rsidRDefault="0005530A" w:rsidP="0037697E">
      <w:pPr>
        <w:tabs>
          <w:tab w:val="left" w:pos="3660"/>
        </w:tabs>
        <w:spacing w:after="120" w:line="276" w:lineRule="auto"/>
        <w:contextualSpacing/>
        <w:rPr>
          <w:i/>
          <w:iCs/>
          <w:noProof/>
        </w:rPr>
      </w:pPr>
      <w:r>
        <w:rPr>
          <w:rFonts w:ascii="Calibri" w:hAnsi="Calibri" w:cs="Calibri"/>
          <w:noProof/>
          <w:sz w:val="20"/>
        </w:rPr>
        <mc:AlternateContent>
          <mc:Choice Requires="wpg">
            <w:drawing>
              <wp:anchor distT="0" distB="0" distL="114300" distR="114300" simplePos="0" relativeHeight="251691008" behindDoc="0" locked="0" layoutInCell="1" allowOverlap="1" wp14:anchorId="5E9443D3" wp14:editId="133B78F2">
                <wp:simplePos x="0" y="0"/>
                <wp:positionH relativeFrom="column">
                  <wp:posOffset>1297940</wp:posOffset>
                </wp:positionH>
                <wp:positionV relativeFrom="paragraph">
                  <wp:posOffset>40005</wp:posOffset>
                </wp:positionV>
                <wp:extent cx="4181475" cy="3326765"/>
                <wp:effectExtent l="0" t="0" r="9525" b="6985"/>
                <wp:wrapNone/>
                <wp:docPr id="20" name="Skupina 20"/>
                <wp:cNvGraphicFramePr/>
                <a:graphic xmlns:a="http://schemas.openxmlformats.org/drawingml/2006/main">
                  <a:graphicData uri="http://schemas.microsoft.com/office/word/2010/wordprocessingGroup">
                    <wpg:wgp>
                      <wpg:cNvGrpSpPr/>
                      <wpg:grpSpPr>
                        <a:xfrm>
                          <a:off x="0" y="0"/>
                          <a:ext cx="4181475" cy="3326765"/>
                          <a:chOff x="0" y="0"/>
                          <a:chExt cx="4181475" cy="3326765"/>
                        </a:xfrm>
                      </wpg:grpSpPr>
                      <pic:pic xmlns:pic="http://schemas.openxmlformats.org/drawingml/2006/picture">
                        <pic:nvPicPr>
                          <pic:cNvPr id="10" name="Obrázek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28600"/>
                            <a:ext cx="4000500" cy="2738755"/>
                          </a:xfrm>
                          <a:prstGeom prst="rect">
                            <a:avLst/>
                          </a:prstGeom>
                          <a:noFill/>
                          <a:ln>
                            <a:noFill/>
                          </a:ln>
                        </pic:spPr>
                      </pic:pic>
                      <wps:wsp>
                        <wps:cNvPr id="217" name="Textové pole 2"/>
                        <wps:cNvSpPr txBox="1">
                          <a:spLocks noChangeArrowheads="1"/>
                        </wps:cNvSpPr>
                        <wps:spPr bwMode="auto">
                          <a:xfrm>
                            <a:off x="238125" y="0"/>
                            <a:ext cx="3943350" cy="255270"/>
                          </a:xfrm>
                          <a:prstGeom prst="rect">
                            <a:avLst/>
                          </a:prstGeom>
                          <a:solidFill>
                            <a:srgbClr val="FFFFFF"/>
                          </a:solidFill>
                          <a:ln w="9525">
                            <a:noFill/>
                            <a:miter lim="800000"/>
                            <a:headEnd/>
                            <a:tailEnd/>
                          </a:ln>
                        </wps:spPr>
                        <wps:txbx>
                          <w:txbxContent>
                            <w:p w14:paraId="1971D7DB" w14:textId="4842C312" w:rsidR="0005530A" w:rsidRPr="0005530A" w:rsidRDefault="0005530A">
                              <w:r w:rsidRPr="0005530A">
                                <w:rPr>
                                  <w:rFonts w:ascii="Calibri" w:hAnsi="Calibri" w:cs="Calibri"/>
                                  <w:b/>
                                  <w:bCs/>
                                  <w:sz w:val="20"/>
                                </w:rPr>
                                <w:t>RPSN (modře) a úroková sazba (červeně) od 1.1.2019 do 3</w:t>
                              </w:r>
                              <w:r w:rsidR="001560B1">
                                <w:rPr>
                                  <w:rFonts w:ascii="Calibri" w:hAnsi="Calibri" w:cs="Calibri"/>
                                  <w:b/>
                                  <w:bCs/>
                                  <w:sz w:val="20"/>
                                </w:rPr>
                                <w:t>1</w:t>
                              </w:r>
                              <w:r w:rsidRPr="0005530A">
                                <w:rPr>
                                  <w:rFonts w:ascii="Calibri" w:hAnsi="Calibri" w:cs="Calibri"/>
                                  <w:b/>
                                  <w:bCs/>
                                  <w:sz w:val="20"/>
                                </w:rPr>
                                <w:t>.5.2021</w:t>
                              </w:r>
                            </w:p>
                          </w:txbxContent>
                        </wps:txbx>
                        <wps:bodyPr rot="0" vert="horz" wrap="square" lIns="91440" tIns="45720" rIns="91440" bIns="45720" anchor="t" anchorCtr="0">
                          <a:spAutoFit/>
                        </wps:bodyPr>
                      </wps:wsp>
                      <wps:wsp>
                        <wps:cNvPr id="16" name="Textové pole 2"/>
                        <wps:cNvSpPr txBox="1">
                          <a:spLocks noChangeArrowheads="1"/>
                        </wps:cNvSpPr>
                        <wps:spPr bwMode="auto">
                          <a:xfrm>
                            <a:off x="57150" y="2971800"/>
                            <a:ext cx="3943350" cy="354965"/>
                          </a:xfrm>
                          <a:prstGeom prst="rect">
                            <a:avLst/>
                          </a:prstGeom>
                          <a:solidFill>
                            <a:srgbClr val="FFFFFF"/>
                          </a:solidFill>
                          <a:ln w="9525">
                            <a:noFill/>
                            <a:miter lim="800000"/>
                            <a:headEnd/>
                            <a:tailEnd/>
                          </a:ln>
                        </wps:spPr>
                        <wps:txbx>
                          <w:txbxContent>
                            <w:p w14:paraId="228FB970" w14:textId="2D2CF6B0" w:rsidR="0005530A" w:rsidRPr="0005530A" w:rsidRDefault="0005530A" w:rsidP="0005530A">
                              <w:pPr>
                                <w:tabs>
                                  <w:tab w:val="left" w:pos="3660"/>
                                </w:tabs>
                                <w:spacing w:after="120" w:line="276" w:lineRule="auto"/>
                                <w:contextualSpacing/>
                                <w:jc w:val="right"/>
                                <w:rPr>
                                  <w:rFonts w:ascii="Calibri" w:hAnsi="Calibri" w:cs="Calibri"/>
                                  <w:i/>
                                  <w:iCs/>
                                  <w:sz w:val="20"/>
                                </w:rPr>
                              </w:pPr>
                              <w:r w:rsidRPr="0005530A">
                                <w:rPr>
                                  <w:rFonts w:ascii="Calibri" w:hAnsi="Calibri" w:cs="Calibri"/>
                                  <w:i/>
                                  <w:iCs/>
                                  <w:sz w:val="20"/>
                                </w:rPr>
                                <w:t>Zdroj: ČNB</w:t>
                              </w:r>
                              <w:r>
                                <w:rPr>
                                  <w:rFonts w:ascii="Calibri" w:hAnsi="Calibri" w:cs="Calibri"/>
                                  <w:i/>
                                  <w:iCs/>
                                  <w:sz w:val="20"/>
                                </w:rPr>
                                <w:t xml:space="preserve"> (ARAD)</w:t>
                              </w:r>
                            </w:p>
                          </w:txbxContent>
                        </wps:txbx>
                        <wps:bodyPr rot="0" vert="horz" wrap="square" lIns="91440" tIns="45720" rIns="91440" bIns="45720" anchor="t" anchorCtr="0">
                          <a:spAutoFit/>
                        </wps:bodyPr>
                      </wps:wsp>
                    </wpg:wgp>
                  </a:graphicData>
                </a:graphic>
              </wp:anchor>
            </w:drawing>
          </mc:Choice>
          <mc:Fallback>
            <w:pict>
              <v:group w14:anchorId="5E9443D3" id="Skupina 20" o:spid="_x0000_s1026" style="position:absolute;left:0;text-align:left;margin-left:102.2pt;margin-top:3.15pt;width:329.25pt;height:261.95pt;z-index:251691008" coordsize="41814,33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1027" type="#_x0000_t75" style="position:absolute;top:2286;width:40005;height:27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_x0000_s1028" type="#_x0000_t202" style="position:absolute;left:2381;width:39433;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971D7DB" w14:textId="4842C312" w:rsidR="0005530A" w:rsidRPr="0005530A" w:rsidRDefault="0005530A">
                        <w:r w:rsidRPr="0005530A">
                          <w:rPr>
                            <w:rFonts w:ascii="Calibri" w:hAnsi="Calibri" w:cs="Calibri"/>
                            <w:b/>
                            <w:bCs/>
                            <w:sz w:val="20"/>
                          </w:rPr>
                          <w:t>RPSN (modře) a úroková sazba (červeně) od 1.1.2019 do 3</w:t>
                        </w:r>
                        <w:r w:rsidR="001560B1">
                          <w:rPr>
                            <w:rFonts w:ascii="Calibri" w:hAnsi="Calibri" w:cs="Calibri"/>
                            <w:b/>
                            <w:bCs/>
                            <w:sz w:val="20"/>
                          </w:rPr>
                          <w:t>1</w:t>
                        </w:r>
                        <w:r w:rsidRPr="0005530A">
                          <w:rPr>
                            <w:rFonts w:ascii="Calibri" w:hAnsi="Calibri" w:cs="Calibri"/>
                            <w:b/>
                            <w:bCs/>
                            <w:sz w:val="20"/>
                          </w:rPr>
                          <w:t>.5.2021</w:t>
                        </w:r>
                      </w:p>
                    </w:txbxContent>
                  </v:textbox>
                </v:shape>
                <v:shape id="_x0000_s1029" type="#_x0000_t202" style="position:absolute;left:571;top:29718;width:39434;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228FB970" w14:textId="2D2CF6B0" w:rsidR="0005530A" w:rsidRPr="0005530A" w:rsidRDefault="0005530A" w:rsidP="0005530A">
                        <w:pPr>
                          <w:tabs>
                            <w:tab w:val="left" w:pos="3660"/>
                          </w:tabs>
                          <w:spacing w:after="120" w:line="276" w:lineRule="auto"/>
                          <w:contextualSpacing/>
                          <w:jc w:val="right"/>
                          <w:rPr>
                            <w:rFonts w:ascii="Calibri" w:hAnsi="Calibri" w:cs="Calibri"/>
                            <w:i/>
                            <w:iCs/>
                            <w:sz w:val="20"/>
                          </w:rPr>
                        </w:pPr>
                        <w:r w:rsidRPr="0005530A">
                          <w:rPr>
                            <w:rFonts w:ascii="Calibri" w:hAnsi="Calibri" w:cs="Calibri"/>
                            <w:i/>
                            <w:iCs/>
                            <w:sz w:val="20"/>
                          </w:rPr>
                          <w:t>Zdroj: ČNB</w:t>
                        </w:r>
                        <w:r>
                          <w:rPr>
                            <w:rFonts w:ascii="Calibri" w:hAnsi="Calibri" w:cs="Calibri"/>
                            <w:i/>
                            <w:iCs/>
                            <w:sz w:val="20"/>
                          </w:rPr>
                          <w:t xml:space="preserve"> (ARAD)</w:t>
                        </w:r>
                      </w:p>
                    </w:txbxContent>
                  </v:textbox>
                </v:shape>
              </v:group>
            </w:pict>
          </mc:Fallback>
        </mc:AlternateContent>
      </w:r>
      <w:r w:rsidR="0037697E">
        <w:rPr>
          <w:rFonts w:ascii="Calibri" w:hAnsi="Calibri" w:cs="Calibri"/>
          <w:sz w:val="20"/>
        </w:rPr>
        <w:t xml:space="preserve">                                                        </w:t>
      </w:r>
      <w:r w:rsidR="0037697E" w:rsidRPr="00B259FF">
        <w:rPr>
          <w:rFonts w:ascii="Calibri" w:hAnsi="Calibri" w:cs="Calibri"/>
          <w:b/>
          <w:bCs/>
          <w:i/>
          <w:iCs/>
          <w:sz w:val="20"/>
        </w:rPr>
        <w:t xml:space="preserve"> </w:t>
      </w:r>
    </w:p>
    <w:p w14:paraId="78DB23F1" w14:textId="1041AD65" w:rsidR="0037697E" w:rsidRPr="0005530A" w:rsidRDefault="0037697E" w:rsidP="0037697E">
      <w:pPr>
        <w:tabs>
          <w:tab w:val="left" w:pos="3660"/>
        </w:tabs>
        <w:spacing w:after="120" w:line="276" w:lineRule="auto"/>
        <w:contextualSpacing/>
        <w:rPr>
          <w:rFonts w:ascii="Calibri" w:hAnsi="Calibri" w:cs="Calibri"/>
          <w:i/>
          <w:iCs/>
          <w:sz w:val="20"/>
        </w:rPr>
      </w:pPr>
      <w:r w:rsidRPr="0005530A">
        <w:rPr>
          <w:rFonts w:ascii="Calibri" w:hAnsi="Calibri" w:cs="Calibri"/>
          <w:i/>
          <w:iCs/>
          <w:sz w:val="20"/>
        </w:rPr>
        <w:t xml:space="preserve">                                                                                                                                                                 </w:t>
      </w:r>
    </w:p>
    <w:p w14:paraId="09FEBC41" w14:textId="60F04647" w:rsidR="0037697E" w:rsidRDefault="0037697E" w:rsidP="0037697E">
      <w:pPr>
        <w:tabs>
          <w:tab w:val="left" w:pos="3660"/>
        </w:tabs>
        <w:spacing w:after="120" w:line="276" w:lineRule="auto"/>
        <w:contextualSpacing/>
        <w:rPr>
          <w:rFonts w:ascii="Calibri" w:hAnsi="Calibri" w:cs="Calibri"/>
          <w:i/>
          <w:iCs/>
          <w:sz w:val="20"/>
        </w:rPr>
      </w:pPr>
    </w:p>
    <w:p w14:paraId="7CC501CF" w14:textId="3CE4E186" w:rsidR="0005530A" w:rsidRDefault="0005530A" w:rsidP="0037697E">
      <w:pPr>
        <w:tabs>
          <w:tab w:val="left" w:pos="3660"/>
        </w:tabs>
        <w:spacing w:after="120" w:line="276" w:lineRule="auto"/>
        <w:contextualSpacing/>
        <w:rPr>
          <w:rFonts w:ascii="Calibri" w:hAnsi="Calibri" w:cs="Calibri"/>
          <w:i/>
          <w:iCs/>
          <w:sz w:val="20"/>
        </w:rPr>
      </w:pPr>
    </w:p>
    <w:p w14:paraId="33ACB4F6" w14:textId="03A70EB2" w:rsidR="0005530A" w:rsidRDefault="0005530A" w:rsidP="0037697E">
      <w:pPr>
        <w:tabs>
          <w:tab w:val="left" w:pos="3660"/>
        </w:tabs>
        <w:spacing w:after="120" w:line="276" w:lineRule="auto"/>
        <w:contextualSpacing/>
        <w:rPr>
          <w:rFonts w:ascii="Calibri" w:hAnsi="Calibri" w:cs="Calibri"/>
          <w:i/>
          <w:iCs/>
          <w:sz w:val="20"/>
        </w:rPr>
      </w:pPr>
    </w:p>
    <w:p w14:paraId="3AEB8786" w14:textId="78BAF6BE" w:rsidR="0005530A" w:rsidRDefault="0005530A" w:rsidP="0037697E">
      <w:pPr>
        <w:tabs>
          <w:tab w:val="left" w:pos="3660"/>
        </w:tabs>
        <w:spacing w:after="120" w:line="276" w:lineRule="auto"/>
        <w:contextualSpacing/>
        <w:rPr>
          <w:rFonts w:ascii="Calibri" w:hAnsi="Calibri" w:cs="Calibri"/>
          <w:i/>
          <w:iCs/>
          <w:sz w:val="20"/>
        </w:rPr>
      </w:pPr>
    </w:p>
    <w:p w14:paraId="3798D9C6" w14:textId="7DE7596B" w:rsidR="0005530A" w:rsidRDefault="0005530A" w:rsidP="0037697E">
      <w:pPr>
        <w:tabs>
          <w:tab w:val="left" w:pos="3660"/>
        </w:tabs>
        <w:spacing w:after="120" w:line="276" w:lineRule="auto"/>
        <w:contextualSpacing/>
        <w:rPr>
          <w:rFonts w:ascii="Calibri" w:hAnsi="Calibri" w:cs="Calibri"/>
          <w:i/>
          <w:iCs/>
          <w:sz w:val="20"/>
        </w:rPr>
      </w:pPr>
    </w:p>
    <w:p w14:paraId="2F5E4B91" w14:textId="4F85D084" w:rsidR="0005530A" w:rsidRDefault="0005530A" w:rsidP="0037697E">
      <w:pPr>
        <w:tabs>
          <w:tab w:val="left" w:pos="3660"/>
        </w:tabs>
        <w:spacing w:after="120" w:line="276" w:lineRule="auto"/>
        <w:contextualSpacing/>
        <w:rPr>
          <w:rFonts w:ascii="Calibri" w:hAnsi="Calibri" w:cs="Calibri"/>
          <w:i/>
          <w:iCs/>
          <w:sz w:val="20"/>
        </w:rPr>
      </w:pPr>
    </w:p>
    <w:p w14:paraId="5B9D45CC" w14:textId="3B8B87E3" w:rsidR="0005530A" w:rsidRDefault="0005530A" w:rsidP="0037697E">
      <w:pPr>
        <w:tabs>
          <w:tab w:val="left" w:pos="3660"/>
        </w:tabs>
        <w:spacing w:after="120" w:line="276" w:lineRule="auto"/>
        <w:contextualSpacing/>
        <w:rPr>
          <w:rFonts w:ascii="Calibri" w:hAnsi="Calibri" w:cs="Calibri"/>
          <w:i/>
          <w:iCs/>
          <w:sz w:val="20"/>
        </w:rPr>
      </w:pPr>
    </w:p>
    <w:p w14:paraId="72E8F511" w14:textId="6E0E72B3" w:rsidR="0005530A" w:rsidRDefault="0005530A" w:rsidP="0037697E">
      <w:pPr>
        <w:tabs>
          <w:tab w:val="left" w:pos="3660"/>
        </w:tabs>
        <w:spacing w:after="120" w:line="276" w:lineRule="auto"/>
        <w:contextualSpacing/>
        <w:rPr>
          <w:rFonts w:ascii="Calibri" w:hAnsi="Calibri" w:cs="Calibri"/>
          <w:i/>
          <w:iCs/>
          <w:sz w:val="20"/>
        </w:rPr>
      </w:pPr>
    </w:p>
    <w:p w14:paraId="3B534207" w14:textId="0418C9E8" w:rsidR="0005530A" w:rsidRDefault="0005530A" w:rsidP="0037697E">
      <w:pPr>
        <w:tabs>
          <w:tab w:val="left" w:pos="3660"/>
        </w:tabs>
        <w:spacing w:after="120" w:line="276" w:lineRule="auto"/>
        <w:contextualSpacing/>
        <w:rPr>
          <w:rFonts w:ascii="Calibri" w:hAnsi="Calibri" w:cs="Calibri"/>
          <w:i/>
          <w:iCs/>
          <w:sz w:val="20"/>
        </w:rPr>
      </w:pPr>
    </w:p>
    <w:p w14:paraId="46068812" w14:textId="039EFCA0" w:rsidR="0005530A" w:rsidRDefault="0005530A" w:rsidP="0037697E">
      <w:pPr>
        <w:tabs>
          <w:tab w:val="left" w:pos="3660"/>
        </w:tabs>
        <w:spacing w:after="120" w:line="276" w:lineRule="auto"/>
        <w:contextualSpacing/>
        <w:rPr>
          <w:rFonts w:ascii="Calibri" w:hAnsi="Calibri" w:cs="Calibri"/>
          <w:i/>
          <w:iCs/>
          <w:sz w:val="20"/>
        </w:rPr>
      </w:pPr>
    </w:p>
    <w:p w14:paraId="054E30B0" w14:textId="23AE8A02" w:rsidR="0005530A" w:rsidRDefault="0005530A" w:rsidP="0037697E">
      <w:pPr>
        <w:tabs>
          <w:tab w:val="left" w:pos="3660"/>
        </w:tabs>
        <w:spacing w:after="120" w:line="276" w:lineRule="auto"/>
        <w:contextualSpacing/>
        <w:rPr>
          <w:rFonts w:ascii="Calibri" w:hAnsi="Calibri" w:cs="Calibri"/>
          <w:i/>
          <w:iCs/>
          <w:sz w:val="20"/>
        </w:rPr>
      </w:pPr>
    </w:p>
    <w:p w14:paraId="79F13FCC" w14:textId="3729637B" w:rsidR="0005530A" w:rsidRDefault="0005530A" w:rsidP="0037697E">
      <w:pPr>
        <w:tabs>
          <w:tab w:val="left" w:pos="3660"/>
        </w:tabs>
        <w:spacing w:after="120" w:line="276" w:lineRule="auto"/>
        <w:contextualSpacing/>
        <w:rPr>
          <w:rFonts w:ascii="Calibri" w:hAnsi="Calibri" w:cs="Calibri"/>
          <w:i/>
          <w:iCs/>
          <w:sz w:val="20"/>
        </w:rPr>
      </w:pPr>
    </w:p>
    <w:p w14:paraId="49DA2E97" w14:textId="523A2694" w:rsidR="0005530A" w:rsidRDefault="0005530A" w:rsidP="0037697E">
      <w:pPr>
        <w:tabs>
          <w:tab w:val="left" w:pos="3660"/>
        </w:tabs>
        <w:spacing w:after="120" w:line="276" w:lineRule="auto"/>
        <w:contextualSpacing/>
        <w:rPr>
          <w:rFonts w:ascii="Calibri" w:hAnsi="Calibri" w:cs="Calibri"/>
          <w:i/>
          <w:iCs/>
          <w:sz w:val="20"/>
        </w:rPr>
      </w:pPr>
    </w:p>
    <w:p w14:paraId="1BE6DFCC" w14:textId="03245B65" w:rsidR="0005530A" w:rsidRDefault="0005530A" w:rsidP="0037697E">
      <w:pPr>
        <w:tabs>
          <w:tab w:val="left" w:pos="3660"/>
        </w:tabs>
        <w:spacing w:after="120" w:line="276" w:lineRule="auto"/>
        <w:contextualSpacing/>
        <w:rPr>
          <w:rFonts w:ascii="Calibri" w:hAnsi="Calibri" w:cs="Calibri"/>
          <w:i/>
          <w:iCs/>
          <w:sz w:val="20"/>
        </w:rPr>
      </w:pPr>
    </w:p>
    <w:p w14:paraId="24D2F3B5" w14:textId="4BDC1B35" w:rsidR="0005530A" w:rsidRDefault="0005530A" w:rsidP="0037697E">
      <w:pPr>
        <w:tabs>
          <w:tab w:val="left" w:pos="3660"/>
        </w:tabs>
        <w:spacing w:after="120" w:line="276" w:lineRule="auto"/>
        <w:contextualSpacing/>
        <w:rPr>
          <w:rFonts w:ascii="Calibri" w:hAnsi="Calibri" w:cs="Calibri"/>
          <w:i/>
          <w:iCs/>
          <w:sz w:val="20"/>
        </w:rPr>
      </w:pPr>
    </w:p>
    <w:p w14:paraId="560C906D" w14:textId="3B0D8D13" w:rsidR="0005530A" w:rsidRDefault="0005530A" w:rsidP="0037697E">
      <w:pPr>
        <w:tabs>
          <w:tab w:val="left" w:pos="3660"/>
        </w:tabs>
        <w:spacing w:after="120" w:line="276" w:lineRule="auto"/>
        <w:contextualSpacing/>
        <w:rPr>
          <w:rFonts w:ascii="Calibri" w:hAnsi="Calibri" w:cs="Calibri"/>
          <w:i/>
          <w:iCs/>
          <w:sz w:val="20"/>
        </w:rPr>
      </w:pPr>
    </w:p>
    <w:p w14:paraId="11E9E5D3" w14:textId="77777777" w:rsidR="0005530A" w:rsidRPr="00B259FF" w:rsidRDefault="0005530A" w:rsidP="0037697E">
      <w:pPr>
        <w:tabs>
          <w:tab w:val="left" w:pos="3660"/>
        </w:tabs>
        <w:spacing w:after="120" w:line="276" w:lineRule="auto"/>
        <w:contextualSpacing/>
        <w:rPr>
          <w:rFonts w:ascii="Calibri" w:hAnsi="Calibri" w:cs="Calibri"/>
          <w:i/>
          <w:iCs/>
          <w:sz w:val="20"/>
        </w:rPr>
      </w:pPr>
    </w:p>
    <w:p w14:paraId="0C88CC14" w14:textId="77777777" w:rsidR="0037697E" w:rsidRPr="00B1135A" w:rsidRDefault="0037697E" w:rsidP="0037697E">
      <w:pPr>
        <w:tabs>
          <w:tab w:val="left" w:pos="3660"/>
        </w:tabs>
        <w:spacing w:after="120" w:line="276" w:lineRule="auto"/>
        <w:contextualSpacing/>
        <w:rPr>
          <w:rFonts w:ascii="Calibri" w:hAnsi="Calibri" w:cs="Calibri"/>
          <w:i/>
          <w:iCs/>
          <w:sz w:val="20"/>
        </w:rPr>
      </w:pPr>
      <w:r w:rsidRPr="00B259FF">
        <w:rPr>
          <w:rFonts w:ascii="Calibri" w:hAnsi="Calibri" w:cs="Calibri"/>
          <w:i/>
          <w:iCs/>
          <w:sz w:val="20"/>
        </w:rPr>
        <w:t xml:space="preserve">                                                                                                                                                                </w:t>
      </w:r>
      <w:r w:rsidRPr="00B259FF">
        <w:rPr>
          <w:rFonts w:ascii="Calibri" w:hAnsi="Calibri" w:cs="Calibri"/>
          <w:b/>
          <w:bCs/>
          <w:i/>
          <w:iCs/>
          <w:sz w:val="20"/>
        </w:rPr>
        <w:t xml:space="preserve">                                                                                                                                                                </w:t>
      </w:r>
    </w:p>
    <w:p w14:paraId="7709D329" w14:textId="141ABFB2" w:rsidR="0037697E" w:rsidRPr="00B259FF" w:rsidRDefault="0037697E" w:rsidP="0037697E">
      <w:pPr>
        <w:overflowPunct/>
        <w:autoSpaceDE/>
        <w:autoSpaceDN/>
        <w:adjustRightInd/>
        <w:spacing w:after="160" w:line="259" w:lineRule="auto"/>
        <w:jc w:val="left"/>
        <w:textAlignment w:val="auto"/>
        <w:rPr>
          <w:rFonts w:ascii="Calibri" w:hAnsi="Calibri" w:cs="Calibri"/>
          <w:b/>
          <w:bCs/>
          <w:i/>
          <w:iCs/>
          <w:sz w:val="20"/>
        </w:rPr>
      </w:pPr>
      <w:r w:rsidRPr="00B259FF">
        <w:rPr>
          <w:rFonts w:ascii="Calibri" w:hAnsi="Calibri" w:cs="Calibri"/>
          <w:b/>
          <w:bCs/>
          <w:i/>
          <w:iCs/>
          <w:sz w:val="20"/>
        </w:rPr>
        <w:t>Vladimír Staňura, poradce ČBA</w:t>
      </w:r>
      <w:r w:rsidR="00D67E72">
        <w:rPr>
          <w:rFonts w:ascii="Calibri" w:hAnsi="Calibri" w:cs="Calibri"/>
          <w:b/>
          <w:bCs/>
          <w:i/>
          <w:iCs/>
          <w:sz w:val="20"/>
        </w:rPr>
        <w:t xml:space="preserve"> pro oblast financování bydlení:</w:t>
      </w:r>
    </w:p>
    <w:p w14:paraId="4EF6B911" w14:textId="3A994409" w:rsidR="0037697E" w:rsidRPr="00B259FF" w:rsidRDefault="0037697E" w:rsidP="0037697E">
      <w:pPr>
        <w:rPr>
          <w:rFonts w:ascii="Calibri" w:hAnsi="Calibri" w:cs="Calibri"/>
          <w:i/>
          <w:iCs/>
          <w:sz w:val="20"/>
        </w:rPr>
      </w:pPr>
      <w:r w:rsidRPr="00B259FF">
        <w:rPr>
          <w:rFonts w:ascii="Calibri" w:hAnsi="Calibri" w:cs="Calibri"/>
          <w:i/>
          <w:iCs/>
          <w:sz w:val="20"/>
        </w:rPr>
        <w:t>„To, co trh už několik měsíců předpovídal, se stává skutečností</w:t>
      </w:r>
      <w:r w:rsidR="00D67E72">
        <w:rPr>
          <w:rFonts w:ascii="Calibri" w:hAnsi="Calibri" w:cs="Calibri"/>
          <w:i/>
          <w:iCs/>
          <w:sz w:val="20"/>
        </w:rPr>
        <w:t>.</w:t>
      </w:r>
      <w:r w:rsidRPr="00B259FF">
        <w:rPr>
          <w:rFonts w:ascii="Calibri" w:hAnsi="Calibri" w:cs="Calibri"/>
          <w:i/>
          <w:iCs/>
          <w:sz w:val="20"/>
        </w:rPr>
        <w:t xml:space="preserve"> RPSN a úrokové sazby hypotečních úvěrů nabraly směr vzhůru. Tento trend přetrvá delší dobu. ČNB už avizovala, že bude po nedávném zvýšení své základní úrokové sazby z 0,25 na 0,50 % </w:t>
      </w:r>
      <w:proofErr w:type="spellStart"/>
      <w:r w:rsidRPr="00B259FF">
        <w:rPr>
          <w:rFonts w:ascii="Calibri" w:hAnsi="Calibri" w:cs="Calibri"/>
          <w:i/>
          <w:iCs/>
          <w:sz w:val="20"/>
        </w:rPr>
        <w:t>p.a</w:t>
      </w:r>
      <w:proofErr w:type="spellEnd"/>
      <w:r w:rsidRPr="00B259FF">
        <w:rPr>
          <w:rFonts w:ascii="Calibri" w:hAnsi="Calibri" w:cs="Calibri"/>
          <w:i/>
          <w:iCs/>
          <w:sz w:val="20"/>
        </w:rPr>
        <w:t xml:space="preserve">. své sazby dále zvedat. Totéž se dá očekávat i od bank, protože těm se zdražují zdroje financování hypotečních úvěrů. Ještě před pár měsíci banky držely </w:t>
      </w:r>
      <w:r w:rsidR="00A42DBC">
        <w:rPr>
          <w:rFonts w:ascii="Calibri" w:hAnsi="Calibri" w:cs="Calibri"/>
          <w:i/>
          <w:iCs/>
          <w:sz w:val="20"/>
        </w:rPr>
        <w:t>své</w:t>
      </w:r>
      <w:r w:rsidRPr="00B259FF">
        <w:rPr>
          <w:rFonts w:ascii="Calibri" w:hAnsi="Calibri" w:cs="Calibri"/>
          <w:i/>
          <w:iCs/>
          <w:sz w:val="20"/>
        </w:rPr>
        <w:t xml:space="preserve"> úrokové sazby nízko</w:t>
      </w:r>
      <w:r w:rsidR="00A42DBC">
        <w:rPr>
          <w:rFonts w:ascii="Calibri" w:hAnsi="Calibri" w:cs="Calibri"/>
          <w:i/>
          <w:iCs/>
          <w:sz w:val="20"/>
        </w:rPr>
        <w:t>, a to</w:t>
      </w:r>
      <w:r w:rsidRPr="00B259FF">
        <w:rPr>
          <w:rFonts w:ascii="Calibri" w:hAnsi="Calibri" w:cs="Calibri"/>
          <w:i/>
          <w:iCs/>
          <w:sz w:val="20"/>
        </w:rPr>
        <w:t xml:space="preserve"> na úkor svých marží, ale vyšší sazby na mezibankovním trhu je donutily jít se svými sazbami i RPSN nahoru. Vše tedy nasvědčuje tomu, že sazby hypotečních úvěrů půjdou v tomto roce postupně neustále nahoru.“ </w:t>
      </w:r>
    </w:p>
    <w:p w14:paraId="66D857C5" w14:textId="3D9C967A" w:rsidR="0037697E" w:rsidRDefault="0037697E" w:rsidP="0037697E">
      <w:pPr>
        <w:tabs>
          <w:tab w:val="left" w:pos="3660"/>
        </w:tabs>
        <w:spacing w:after="120" w:line="276" w:lineRule="auto"/>
        <w:contextualSpacing/>
        <w:rPr>
          <w:rFonts w:ascii="Calibri" w:hAnsi="Calibri" w:cs="Calibri"/>
          <w:b/>
          <w:color w:val="007E79"/>
          <w:sz w:val="24"/>
          <w:szCs w:val="24"/>
        </w:rPr>
      </w:pPr>
    </w:p>
    <w:p w14:paraId="250CA8F0" w14:textId="77777777" w:rsidR="0005530A" w:rsidRDefault="0005530A">
      <w:pPr>
        <w:overflowPunct/>
        <w:autoSpaceDE/>
        <w:autoSpaceDN/>
        <w:adjustRightInd/>
        <w:spacing w:after="160" w:line="259" w:lineRule="auto"/>
        <w:jc w:val="left"/>
        <w:textAlignment w:val="auto"/>
        <w:rPr>
          <w:rFonts w:ascii="Calibri" w:hAnsi="Calibri" w:cs="Calibri"/>
          <w:b/>
          <w:color w:val="007E79"/>
          <w:sz w:val="24"/>
          <w:szCs w:val="24"/>
        </w:rPr>
      </w:pPr>
      <w:r>
        <w:rPr>
          <w:rFonts w:ascii="Calibri" w:hAnsi="Calibri" w:cs="Calibri"/>
          <w:b/>
          <w:color w:val="007E79"/>
          <w:sz w:val="24"/>
          <w:szCs w:val="24"/>
        </w:rPr>
        <w:br w:type="page"/>
      </w:r>
    </w:p>
    <w:p w14:paraId="3B459E96" w14:textId="618421AC" w:rsidR="0037697E" w:rsidRDefault="0037697E" w:rsidP="0037697E">
      <w:pPr>
        <w:tabs>
          <w:tab w:val="left" w:pos="3660"/>
        </w:tabs>
        <w:spacing w:after="120" w:line="276" w:lineRule="auto"/>
        <w:contextualSpacing/>
        <w:rPr>
          <w:rFonts w:ascii="Calibri" w:hAnsi="Calibri" w:cs="Calibri"/>
          <w:b/>
          <w:color w:val="007E79"/>
          <w:sz w:val="24"/>
          <w:szCs w:val="24"/>
        </w:rPr>
      </w:pPr>
      <w:r>
        <w:rPr>
          <w:rFonts w:ascii="Calibri" w:hAnsi="Calibri" w:cs="Calibri"/>
          <w:b/>
          <w:color w:val="007E79"/>
          <w:sz w:val="24"/>
          <w:szCs w:val="24"/>
        </w:rPr>
        <w:lastRenderedPageBreak/>
        <w:t>---</w:t>
      </w:r>
    </w:p>
    <w:p w14:paraId="3B75A35A" w14:textId="30707F81" w:rsidR="0037697E" w:rsidRPr="00F42120" w:rsidRDefault="0037697E" w:rsidP="0037697E">
      <w:pPr>
        <w:tabs>
          <w:tab w:val="left" w:pos="3660"/>
        </w:tabs>
        <w:spacing w:after="120" w:line="276" w:lineRule="auto"/>
        <w:contextualSpacing/>
        <w:rPr>
          <w:rFonts w:ascii="Calibri" w:hAnsi="Calibri" w:cs="Calibri"/>
          <w:b/>
          <w:color w:val="007E79"/>
          <w:sz w:val="24"/>
          <w:szCs w:val="24"/>
        </w:rPr>
      </w:pPr>
      <w:r w:rsidRPr="00F42120">
        <w:rPr>
          <w:rFonts w:ascii="Calibri" w:hAnsi="Calibri" w:cs="Calibri"/>
          <w:b/>
          <w:color w:val="007E79"/>
          <w:sz w:val="24"/>
          <w:szCs w:val="24"/>
        </w:rPr>
        <w:t>Nové hypoteční úvěry</w:t>
      </w:r>
    </w:p>
    <w:p w14:paraId="2B089853" w14:textId="3EBC5883" w:rsidR="0037697E" w:rsidRDefault="0037697E" w:rsidP="0037697E">
      <w:pPr>
        <w:tabs>
          <w:tab w:val="left" w:pos="3660"/>
        </w:tabs>
        <w:spacing w:line="276" w:lineRule="auto"/>
        <w:contextualSpacing/>
        <w:rPr>
          <w:rFonts w:ascii="Calibri" w:hAnsi="Calibri" w:cs="Calibri"/>
          <w:sz w:val="20"/>
        </w:rPr>
      </w:pPr>
      <w:r w:rsidRPr="00F42120">
        <w:rPr>
          <w:rFonts w:ascii="Calibri" w:hAnsi="Calibri" w:cs="Calibri"/>
          <w:sz w:val="20"/>
        </w:rPr>
        <w:t xml:space="preserve">Nové hypoteční úvěry od bank a stavebních spořitelen dosáhly </w:t>
      </w:r>
      <w:r w:rsidR="00BF5517">
        <w:rPr>
          <w:rFonts w:ascii="Calibri" w:hAnsi="Calibri" w:cs="Calibri"/>
          <w:sz w:val="20"/>
        </w:rPr>
        <w:t xml:space="preserve">podle statistik ČNB </w:t>
      </w:r>
      <w:r w:rsidRPr="00F42120">
        <w:rPr>
          <w:rFonts w:ascii="Calibri" w:hAnsi="Calibri" w:cs="Calibri"/>
          <w:sz w:val="20"/>
        </w:rPr>
        <w:t>v </w:t>
      </w:r>
      <w:r>
        <w:rPr>
          <w:rFonts w:ascii="Calibri" w:hAnsi="Calibri" w:cs="Calibri"/>
          <w:sz w:val="20"/>
        </w:rPr>
        <w:t>květnu</w:t>
      </w:r>
      <w:r w:rsidRPr="00F42120">
        <w:rPr>
          <w:rFonts w:ascii="Calibri" w:hAnsi="Calibri" w:cs="Calibri"/>
          <w:sz w:val="20"/>
        </w:rPr>
        <w:t xml:space="preserve"> 2021 celkového objemu </w:t>
      </w:r>
      <w:r>
        <w:rPr>
          <w:rFonts w:ascii="Calibri" w:hAnsi="Calibri" w:cs="Calibri"/>
          <w:sz w:val="20"/>
        </w:rPr>
        <w:t xml:space="preserve">30,9 </w:t>
      </w:r>
      <w:r w:rsidRPr="00F42120">
        <w:rPr>
          <w:rFonts w:ascii="Calibri" w:hAnsi="Calibri" w:cs="Calibri"/>
          <w:sz w:val="20"/>
        </w:rPr>
        <w:t xml:space="preserve">mld. </w:t>
      </w:r>
      <w:r>
        <w:rPr>
          <w:rFonts w:ascii="Calibri" w:hAnsi="Calibri" w:cs="Calibri"/>
          <w:sz w:val="20"/>
        </w:rPr>
        <w:t>korun</w:t>
      </w:r>
      <w:r w:rsidRPr="00F42120">
        <w:rPr>
          <w:rFonts w:ascii="Calibri" w:hAnsi="Calibri" w:cs="Calibri"/>
          <w:sz w:val="20"/>
        </w:rPr>
        <w:t xml:space="preserve">. </w:t>
      </w:r>
      <w:r>
        <w:rPr>
          <w:rFonts w:ascii="Calibri" w:hAnsi="Calibri" w:cs="Calibri"/>
          <w:sz w:val="20"/>
        </w:rPr>
        <w:t xml:space="preserve">To je o 6,6 % více než v dubnu 2021. Květen se </w:t>
      </w:r>
      <w:r w:rsidR="00BF5517">
        <w:rPr>
          <w:rFonts w:ascii="Calibri" w:hAnsi="Calibri" w:cs="Calibri"/>
          <w:sz w:val="20"/>
        </w:rPr>
        <w:t xml:space="preserve">tak </w:t>
      </w:r>
      <w:r>
        <w:rPr>
          <w:rFonts w:ascii="Calibri" w:hAnsi="Calibri" w:cs="Calibri"/>
          <w:sz w:val="20"/>
        </w:rPr>
        <w:t>stal druhým nejsilnějším měsícem ve statistice ČNB od r. 2014. Zároveň byl objem prodejů v květnu 2021 o 16,1 mld. vyšší než v květnu 2020 tj. o 109 %.</w:t>
      </w:r>
    </w:p>
    <w:p w14:paraId="2D5F7DAD" w14:textId="0F4C3528" w:rsidR="0005530A" w:rsidRDefault="0005530A" w:rsidP="0037697E">
      <w:pPr>
        <w:tabs>
          <w:tab w:val="left" w:pos="3660"/>
        </w:tabs>
        <w:spacing w:line="276" w:lineRule="auto"/>
        <w:contextualSpacing/>
        <w:rPr>
          <w:rFonts w:ascii="Calibri" w:hAnsi="Calibri" w:cs="Calibri"/>
          <w:sz w:val="20"/>
        </w:rPr>
      </w:pPr>
    </w:p>
    <w:p w14:paraId="799FFEFE" w14:textId="0A0650B6" w:rsidR="0005530A" w:rsidRDefault="0005530A" w:rsidP="0037697E">
      <w:pPr>
        <w:tabs>
          <w:tab w:val="left" w:pos="3660"/>
        </w:tabs>
        <w:spacing w:line="276" w:lineRule="auto"/>
        <w:contextualSpacing/>
        <w:rPr>
          <w:rFonts w:ascii="Calibri" w:hAnsi="Calibri" w:cs="Calibri"/>
          <w:sz w:val="20"/>
        </w:rPr>
      </w:pPr>
    </w:p>
    <w:p w14:paraId="2F53021A" w14:textId="1E846AD3" w:rsidR="0005530A" w:rsidRDefault="0005530A" w:rsidP="0037697E">
      <w:pPr>
        <w:tabs>
          <w:tab w:val="left" w:pos="3660"/>
        </w:tabs>
        <w:spacing w:line="276" w:lineRule="auto"/>
        <w:contextualSpacing/>
        <w:rPr>
          <w:rFonts w:ascii="Calibri" w:hAnsi="Calibri" w:cs="Calibri"/>
          <w:sz w:val="20"/>
        </w:rPr>
      </w:pPr>
    </w:p>
    <w:p w14:paraId="5902F026" w14:textId="60C3D74A" w:rsidR="0005530A" w:rsidRDefault="0005530A" w:rsidP="0037697E">
      <w:pPr>
        <w:tabs>
          <w:tab w:val="left" w:pos="3660"/>
        </w:tabs>
        <w:spacing w:line="276" w:lineRule="auto"/>
        <w:contextualSpacing/>
        <w:rPr>
          <w:rFonts w:ascii="Calibri" w:hAnsi="Calibri" w:cs="Calibri"/>
          <w:sz w:val="20"/>
        </w:rPr>
      </w:pPr>
    </w:p>
    <w:p w14:paraId="54272AE4" w14:textId="7DA55413" w:rsidR="0005530A" w:rsidRDefault="0005530A" w:rsidP="0037697E">
      <w:pPr>
        <w:tabs>
          <w:tab w:val="left" w:pos="3660"/>
        </w:tabs>
        <w:spacing w:line="276" w:lineRule="auto"/>
        <w:contextualSpacing/>
        <w:rPr>
          <w:rFonts w:ascii="Calibri" w:hAnsi="Calibri" w:cs="Calibri"/>
          <w:sz w:val="20"/>
        </w:rPr>
      </w:pPr>
    </w:p>
    <w:p w14:paraId="4A9768A5" w14:textId="2D9652A4" w:rsidR="0005530A" w:rsidRDefault="0005530A" w:rsidP="0037697E">
      <w:pPr>
        <w:tabs>
          <w:tab w:val="left" w:pos="3660"/>
        </w:tabs>
        <w:spacing w:line="276" w:lineRule="auto"/>
        <w:contextualSpacing/>
        <w:rPr>
          <w:rFonts w:ascii="Calibri" w:hAnsi="Calibri" w:cs="Calibri"/>
          <w:sz w:val="20"/>
        </w:rPr>
      </w:pPr>
    </w:p>
    <w:p w14:paraId="7AED291A" w14:textId="774ECE3E" w:rsidR="0005530A" w:rsidRDefault="0005530A" w:rsidP="0037697E">
      <w:pPr>
        <w:tabs>
          <w:tab w:val="left" w:pos="3660"/>
        </w:tabs>
        <w:spacing w:line="276" w:lineRule="auto"/>
        <w:contextualSpacing/>
        <w:rPr>
          <w:rFonts w:ascii="Calibri" w:hAnsi="Calibri" w:cs="Calibri"/>
          <w:sz w:val="20"/>
        </w:rPr>
      </w:pPr>
    </w:p>
    <w:p w14:paraId="254B0DD9" w14:textId="4B5EF1E8" w:rsidR="0005530A" w:rsidRDefault="0005530A" w:rsidP="0037697E">
      <w:pPr>
        <w:tabs>
          <w:tab w:val="left" w:pos="3660"/>
        </w:tabs>
        <w:spacing w:line="276" w:lineRule="auto"/>
        <w:contextualSpacing/>
        <w:rPr>
          <w:rFonts w:ascii="Calibri" w:hAnsi="Calibri" w:cs="Calibri"/>
          <w:sz w:val="20"/>
        </w:rPr>
      </w:pPr>
    </w:p>
    <w:p w14:paraId="14733457" w14:textId="22ABA607" w:rsidR="0005530A" w:rsidRDefault="0005530A" w:rsidP="0037697E">
      <w:pPr>
        <w:tabs>
          <w:tab w:val="left" w:pos="3660"/>
        </w:tabs>
        <w:spacing w:line="276" w:lineRule="auto"/>
        <w:contextualSpacing/>
        <w:rPr>
          <w:rFonts w:ascii="Calibri" w:hAnsi="Calibri" w:cs="Calibri"/>
          <w:sz w:val="20"/>
        </w:rPr>
      </w:pPr>
    </w:p>
    <w:p w14:paraId="2E0D2BC4" w14:textId="4A54D425" w:rsidR="0005530A" w:rsidRDefault="0005530A" w:rsidP="0037697E">
      <w:pPr>
        <w:tabs>
          <w:tab w:val="left" w:pos="3660"/>
        </w:tabs>
        <w:spacing w:line="276" w:lineRule="auto"/>
        <w:contextualSpacing/>
        <w:rPr>
          <w:rFonts w:ascii="Calibri" w:hAnsi="Calibri" w:cs="Calibri"/>
          <w:sz w:val="20"/>
        </w:rPr>
      </w:pPr>
    </w:p>
    <w:p w14:paraId="335B7665" w14:textId="56D9CA32" w:rsidR="0005530A" w:rsidRDefault="0005530A" w:rsidP="0037697E">
      <w:pPr>
        <w:tabs>
          <w:tab w:val="left" w:pos="3660"/>
        </w:tabs>
        <w:spacing w:line="276" w:lineRule="auto"/>
        <w:contextualSpacing/>
        <w:rPr>
          <w:rFonts w:ascii="Calibri" w:hAnsi="Calibri" w:cs="Calibri"/>
          <w:sz w:val="20"/>
        </w:rPr>
      </w:pPr>
    </w:p>
    <w:p w14:paraId="7C2EC145" w14:textId="28B95D7E" w:rsidR="0005530A" w:rsidRDefault="0005530A" w:rsidP="0037697E">
      <w:pPr>
        <w:tabs>
          <w:tab w:val="left" w:pos="3660"/>
        </w:tabs>
        <w:spacing w:line="276" w:lineRule="auto"/>
        <w:contextualSpacing/>
        <w:rPr>
          <w:rFonts w:ascii="Calibri" w:hAnsi="Calibri" w:cs="Calibri"/>
          <w:sz w:val="20"/>
        </w:rPr>
      </w:pPr>
    </w:p>
    <w:p w14:paraId="6A447420" w14:textId="5F27E928" w:rsidR="0005530A" w:rsidRDefault="0005530A" w:rsidP="0037697E">
      <w:pPr>
        <w:tabs>
          <w:tab w:val="left" w:pos="3660"/>
        </w:tabs>
        <w:spacing w:line="276" w:lineRule="auto"/>
        <w:contextualSpacing/>
        <w:rPr>
          <w:rFonts w:ascii="Calibri" w:hAnsi="Calibri" w:cs="Calibri"/>
          <w:sz w:val="20"/>
        </w:rPr>
      </w:pPr>
    </w:p>
    <w:p w14:paraId="19289533" w14:textId="44F08E0F" w:rsidR="0005530A" w:rsidRDefault="0005530A" w:rsidP="0037697E">
      <w:pPr>
        <w:tabs>
          <w:tab w:val="left" w:pos="3660"/>
        </w:tabs>
        <w:spacing w:line="276" w:lineRule="auto"/>
        <w:contextualSpacing/>
        <w:rPr>
          <w:rFonts w:ascii="Calibri" w:hAnsi="Calibri" w:cs="Calibri"/>
          <w:sz w:val="20"/>
        </w:rPr>
      </w:pPr>
    </w:p>
    <w:p w14:paraId="73FF6998" w14:textId="77777777" w:rsidR="0005530A" w:rsidRDefault="0005530A" w:rsidP="0037697E">
      <w:pPr>
        <w:tabs>
          <w:tab w:val="left" w:pos="3660"/>
        </w:tabs>
        <w:spacing w:line="276" w:lineRule="auto"/>
        <w:contextualSpacing/>
        <w:rPr>
          <w:rFonts w:ascii="Calibri" w:hAnsi="Calibri" w:cs="Calibri"/>
          <w:sz w:val="20"/>
        </w:rPr>
      </w:pPr>
    </w:p>
    <w:p w14:paraId="03C87FD3" w14:textId="77777777" w:rsidR="0037697E" w:rsidRPr="00F42120" w:rsidRDefault="0037697E" w:rsidP="0037697E">
      <w:pPr>
        <w:tabs>
          <w:tab w:val="left" w:pos="3660"/>
        </w:tabs>
        <w:spacing w:after="120" w:line="276" w:lineRule="auto"/>
        <w:contextualSpacing/>
        <w:rPr>
          <w:rFonts w:ascii="Calibri" w:hAnsi="Calibri" w:cs="Calibri"/>
          <w:sz w:val="20"/>
        </w:rPr>
      </w:pPr>
    </w:p>
    <w:p w14:paraId="3DDC62B2" w14:textId="1B0BCB50" w:rsidR="0037697E" w:rsidRDefault="0005530A" w:rsidP="0037697E">
      <w:pPr>
        <w:tabs>
          <w:tab w:val="left" w:pos="3660"/>
        </w:tabs>
        <w:spacing w:after="120" w:line="276" w:lineRule="auto"/>
        <w:contextualSpacing/>
        <w:rPr>
          <w:rFonts w:ascii="Calibri" w:hAnsi="Calibri" w:cs="Calibri"/>
          <w:b/>
          <w:bCs/>
          <w:sz w:val="20"/>
        </w:rPr>
      </w:pPr>
      <w:bookmarkStart w:id="3" w:name="_Hlk47098926"/>
      <w:r>
        <w:rPr>
          <w:rFonts w:ascii="Calibri" w:hAnsi="Calibri" w:cs="Calibri"/>
          <w:b/>
          <w:bCs/>
          <w:noProof/>
          <w:sz w:val="20"/>
        </w:rPr>
        <mc:AlternateContent>
          <mc:Choice Requires="wpg">
            <w:drawing>
              <wp:anchor distT="0" distB="0" distL="114300" distR="114300" simplePos="0" relativeHeight="251696128" behindDoc="0" locked="0" layoutInCell="1" allowOverlap="1" wp14:anchorId="2E8384E5" wp14:editId="6B9B91A3">
                <wp:simplePos x="0" y="0"/>
                <wp:positionH relativeFrom="column">
                  <wp:posOffset>1069340</wp:posOffset>
                </wp:positionH>
                <wp:positionV relativeFrom="paragraph">
                  <wp:posOffset>-2644775</wp:posOffset>
                </wp:positionV>
                <wp:extent cx="4267200" cy="3602990"/>
                <wp:effectExtent l="0" t="0" r="0" b="0"/>
                <wp:wrapNone/>
                <wp:docPr id="23" name="Skupina 23"/>
                <wp:cNvGraphicFramePr/>
                <a:graphic xmlns:a="http://schemas.openxmlformats.org/drawingml/2006/main">
                  <a:graphicData uri="http://schemas.microsoft.com/office/word/2010/wordprocessingGroup">
                    <wpg:wgp>
                      <wpg:cNvGrpSpPr/>
                      <wpg:grpSpPr>
                        <a:xfrm>
                          <a:off x="0" y="0"/>
                          <a:ext cx="4267200" cy="3602990"/>
                          <a:chOff x="0" y="0"/>
                          <a:chExt cx="4267200" cy="3602990"/>
                        </a:xfrm>
                      </wpg:grpSpPr>
                      <pic:pic xmlns:pic="http://schemas.openxmlformats.org/drawingml/2006/picture">
                        <pic:nvPicPr>
                          <pic:cNvPr id="8" name="Obrázek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00050"/>
                            <a:ext cx="4267200" cy="2815590"/>
                          </a:xfrm>
                          <a:prstGeom prst="rect">
                            <a:avLst/>
                          </a:prstGeom>
                          <a:noFill/>
                          <a:ln>
                            <a:noFill/>
                          </a:ln>
                        </pic:spPr>
                      </pic:pic>
                      <wps:wsp>
                        <wps:cNvPr id="21" name="Textové pole 2"/>
                        <wps:cNvSpPr txBox="1">
                          <a:spLocks noChangeArrowheads="1"/>
                        </wps:cNvSpPr>
                        <wps:spPr bwMode="auto">
                          <a:xfrm>
                            <a:off x="495300" y="0"/>
                            <a:ext cx="3686809" cy="410844"/>
                          </a:xfrm>
                          <a:prstGeom prst="rect">
                            <a:avLst/>
                          </a:prstGeom>
                          <a:solidFill>
                            <a:srgbClr val="FFFFFF"/>
                          </a:solidFill>
                          <a:ln w="9525">
                            <a:noFill/>
                            <a:miter lim="800000"/>
                            <a:headEnd/>
                            <a:tailEnd/>
                          </a:ln>
                        </wps:spPr>
                        <wps:txbx>
                          <w:txbxContent>
                            <w:p w14:paraId="7FDC820A" w14:textId="250097D1" w:rsidR="0005530A" w:rsidRDefault="0005530A" w:rsidP="0005530A">
                              <w:pPr>
                                <w:jc w:val="center"/>
                                <w:rPr>
                                  <w:rFonts w:ascii="Calibri" w:hAnsi="Calibri" w:cs="Calibri"/>
                                  <w:b/>
                                  <w:bCs/>
                                  <w:sz w:val="20"/>
                                </w:rPr>
                              </w:pPr>
                              <w:r>
                                <w:rPr>
                                  <w:rFonts w:ascii="Calibri" w:hAnsi="Calibri" w:cs="Calibri"/>
                                  <w:b/>
                                  <w:bCs/>
                                  <w:sz w:val="20"/>
                                </w:rPr>
                                <w:t>Nové hypoteční úvěry k 3</w:t>
                              </w:r>
                              <w:r w:rsidR="001560B1">
                                <w:rPr>
                                  <w:rFonts w:ascii="Calibri" w:hAnsi="Calibri" w:cs="Calibri"/>
                                  <w:b/>
                                  <w:bCs/>
                                  <w:sz w:val="20"/>
                                </w:rPr>
                                <w:t>1</w:t>
                              </w:r>
                              <w:r>
                                <w:rPr>
                                  <w:rFonts w:ascii="Calibri" w:hAnsi="Calibri" w:cs="Calibri"/>
                                  <w:b/>
                                  <w:bCs/>
                                  <w:sz w:val="20"/>
                                </w:rPr>
                                <w:t>.5.2021</w:t>
                              </w:r>
                            </w:p>
                            <w:p w14:paraId="1A94186E" w14:textId="21BA36FE" w:rsidR="0005530A" w:rsidRPr="0005530A" w:rsidRDefault="0005530A" w:rsidP="0005530A">
                              <w:pPr>
                                <w:jc w:val="center"/>
                              </w:pPr>
                              <w:r>
                                <w:rPr>
                                  <w:rFonts w:ascii="Calibri" w:hAnsi="Calibri" w:cs="Calibri"/>
                                  <w:b/>
                                  <w:bCs/>
                                  <w:sz w:val="20"/>
                                </w:rPr>
                                <w:t>(banky modře, stavební spořitelny červeně)</w:t>
                              </w:r>
                            </w:p>
                          </w:txbxContent>
                        </wps:txbx>
                        <wps:bodyPr rot="0" vert="horz" wrap="square" lIns="91440" tIns="45720" rIns="91440" bIns="45720" anchor="t" anchorCtr="0">
                          <a:spAutoFit/>
                        </wps:bodyPr>
                      </wps:wsp>
                      <wps:wsp>
                        <wps:cNvPr id="22" name="Textové pole 2"/>
                        <wps:cNvSpPr txBox="1">
                          <a:spLocks noChangeArrowheads="1"/>
                        </wps:cNvSpPr>
                        <wps:spPr bwMode="auto">
                          <a:xfrm>
                            <a:off x="285750" y="3248025"/>
                            <a:ext cx="3943350" cy="354965"/>
                          </a:xfrm>
                          <a:prstGeom prst="rect">
                            <a:avLst/>
                          </a:prstGeom>
                          <a:solidFill>
                            <a:srgbClr val="FFFFFF"/>
                          </a:solidFill>
                          <a:ln w="9525">
                            <a:noFill/>
                            <a:miter lim="800000"/>
                            <a:headEnd/>
                            <a:tailEnd/>
                          </a:ln>
                        </wps:spPr>
                        <wps:txbx>
                          <w:txbxContent>
                            <w:p w14:paraId="39433267" w14:textId="77777777" w:rsidR="0005530A" w:rsidRPr="0005530A" w:rsidRDefault="0005530A" w:rsidP="0005530A">
                              <w:pPr>
                                <w:tabs>
                                  <w:tab w:val="left" w:pos="3660"/>
                                </w:tabs>
                                <w:spacing w:after="120" w:line="276" w:lineRule="auto"/>
                                <w:contextualSpacing/>
                                <w:jc w:val="right"/>
                                <w:rPr>
                                  <w:rFonts w:ascii="Calibri" w:hAnsi="Calibri" w:cs="Calibri"/>
                                  <w:i/>
                                  <w:iCs/>
                                  <w:sz w:val="20"/>
                                </w:rPr>
                              </w:pPr>
                              <w:r w:rsidRPr="0005530A">
                                <w:rPr>
                                  <w:rFonts w:ascii="Calibri" w:hAnsi="Calibri" w:cs="Calibri"/>
                                  <w:i/>
                                  <w:iCs/>
                                  <w:sz w:val="20"/>
                                </w:rPr>
                                <w:t>Zdroj: ČNB</w:t>
                              </w:r>
                              <w:r>
                                <w:rPr>
                                  <w:rFonts w:ascii="Calibri" w:hAnsi="Calibri" w:cs="Calibri"/>
                                  <w:i/>
                                  <w:iCs/>
                                  <w:sz w:val="20"/>
                                </w:rPr>
                                <w:t xml:space="preserve"> (ARAD)</w:t>
                              </w:r>
                            </w:p>
                          </w:txbxContent>
                        </wps:txbx>
                        <wps:bodyPr rot="0" vert="horz" wrap="square" lIns="91440" tIns="45720" rIns="91440" bIns="45720" anchor="t" anchorCtr="0">
                          <a:spAutoFit/>
                        </wps:bodyPr>
                      </wps:wsp>
                    </wpg:wgp>
                  </a:graphicData>
                </a:graphic>
              </wp:anchor>
            </w:drawing>
          </mc:Choice>
          <mc:Fallback>
            <w:pict>
              <v:group w14:anchorId="2E8384E5" id="Skupina 23" o:spid="_x0000_s1030" style="position:absolute;left:0;text-align:left;margin-left:84.2pt;margin-top:-208.25pt;width:336pt;height:283.7pt;z-index:251696128" coordsize="42672,3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">
                <v:shape id="Obrázek 8" o:spid="_x0000_s1031" type="#_x0000_t75" style="position:absolute;top:4000;width:42672;height:28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">
                  <v:imagedata r:id="rId11" o:title=""/>
                </v:shape>
                <v:shape id="_x0000_s1032" type="#_x0000_t202" style="position:absolute;left:4953;width:36868;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14:paraId="7FDC820A" w14:textId="250097D1" w:rsidR="0005530A" w:rsidRDefault="0005530A" w:rsidP="0005530A">
                        <w:pPr>
                          <w:jc w:val="center"/>
                          <w:rPr>
                            <w:rFonts w:ascii="Calibri" w:hAnsi="Calibri" w:cs="Calibri"/>
                            <w:b/>
                            <w:bCs/>
                            <w:sz w:val="20"/>
                          </w:rPr>
                        </w:pPr>
                        <w:r>
                          <w:rPr>
                            <w:rFonts w:ascii="Calibri" w:hAnsi="Calibri" w:cs="Calibri"/>
                            <w:b/>
                            <w:bCs/>
                            <w:sz w:val="20"/>
                          </w:rPr>
                          <w:t>Nové hypoteční úvěry k 3</w:t>
                        </w:r>
                        <w:r w:rsidR="001560B1">
                          <w:rPr>
                            <w:rFonts w:ascii="Calibri" w:hAnsi="Calibri" w:cs="Calibri"/>
                            <w:b/>
                            <w:bCs/>
                            <w:sz w:val="20"/>
                          </w:rPr>
                          <w:t>1</w:t>
                        </w:r>
                        <w:r>
                          <w:rPr>
                            <w:rFonts w:ascii="Calibri" w:hAnsi="Calibri" w:cs="Calibri"/>
                            <w:b/>
                            <w:bCs/>
                            <w:sz w:val="20"/>
                          </w:rPr>
                          <w:t>.5.2021</w:t>
                        </w:r>
                      </w:p>
                      <w:p w14:paraId="1A94186E" w14:textId="21BA36FE" w:rsidR="0005530A" w:rsidRPr="0005530A" w:rsidRDefault="0005530A" w:rsidP="0005530A">
                        <w:pPr>
                          <w:jc w:val="center"/>
                        </w:pPr>
                        <w:r>
                          <w:rPr>
                            <w:rFonts w:ascii="Calibri" w:hAnsi="Calibri" w:cs="Calibri"/>
                            <w:b/>
                            <w:bCs/>
                            <w:sz w:val="20"/>
                          </w:rPr>
                          <w:t>(banky modře, stavební spořitelny červeně)</w:t>
                        </w:r>
                      </w:p>
                    </w:txbxContent>
                  </v:textbox>
                </v:shape>
                <v:shape id="_x0000_s1033" type="#_x0000_t202" style="position:absolute;left:2857;top:32480;width:39434;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39433267" w14:textId="77777777" w:rsidR="0005530A" w:rsidRPr="0005530A" w:rsidRDefault="0005530A" w:rsidP="0005530A">
                        <w:pPr>
                          <w:tabs>
                            <w:tab w:val="left" w:pos="3660"/>
                          </w:tabs>
                          <w:spacing w:after="120" w:line="276" w:lineRule="auto"/>
                          <w:contextualSpacing/>
                          <w:jc w:val="right"/>
                          <w:rPr>
                            <w:rFonts w:ascii="Calibri" w:hAnsi="Calibri" w:cs="Calibri"/>
                            <w:i/>
                            <w:iCs/>
                            <w:sz w:val="20"/>
                          </w:rPr>
                        </w:pPr>
                        <w:r w:rsidRPr="0005530A">
                          <w:rPr>
                            <w:rFonts w:ascii="Calibri" w:hAnsi="Calibri" w:cs="Calibri"/>
                            <w:i/>
                            <w:iCs/>
                            <w:sz w:val="20"/>
                          </w:rPr>
                          <w:t>Zdroj: ČNB</w:t>
                        </w:r>
                        <w:r>
                          <w:rPr>
                            <w:rFonts w:ascii="Calibri" w:hAnsi="Calibri" w:cs="Calibri"/>
                            <w:i/>
                            <w:iCs/>
                            <w:sz w:val="20"/>
                          </w:rPr>
                          <w:t xml:space="preserve"> (ARAD)</w:t>
                        </w:r>
                      </w:p>
                    </w:txbxContent>
                  </v:textbox>
                </v:shape>
              </v:group>
            </w:pict>
          </mc:Fallback>
        </mc:AlternateContent>
      </w:r>
      <w:r w:rsidR="0037697E">
        <w:rPr>
          <w:rFonts w:ascii="Calibri" w:hAnsi="Calibri" w:cs="Calibri"/>
          <w:b/>
          <w:bCs/>
          <w:sz w:val="20"/>
        </w:rPr>
        <w:t xml:space="preserve">                                                                                        </w:t>
      </w:r>
    </w:p>
    <w:p w14:paraId="4AC32479" w14:textId="300BF9AF" w:rsidR="0037697E" w:rsidRDefault="0037697E" w:rsidP="0037697E">
      <w:pPr>
        <w:tabs>
          <w:tab w:val="left" w:pos="3660"/>
        </w:tabs>
        <w:spacing w:after="120" w:line="276" w:lineRule="auto"/>
        <w:contextualSpacing/>
        <w:rPr>
          <w:rFonts w:ascii="Calibri" w:hAnsi="Calibri" w:cs="Calibri"/>
          <w:b/>
          <w:bCs/>
          <w:sz w:val="20"/>
        </w:rPr>
      </w:pPr>
      <w:r>
        <w:rPr>
          <w:rFonts w:ascii="Calibri" w:hAnsi="Calibri" w:cs="Calibri"/>
          <w:b/>
          <w:bCs/>
          <w:sz w:val="20"/>
        </w:rPr>
        <w:t xml:space="preserve">                                                                              </w:t>
      </w:r>
    </w:p>
    <w:bookmarkEnd w:id="3"/>
    <w:p w14:paraId="31DB3B5E" w14:textId="074F17AA" w:rsidR="0037697E" w:rsidRDefault="0037697E" w:rsidP="0037697E">
      <w:pPr>
        <w:tabs>
          <w:tab w:val="left" w:pos="3660"/>
        </w:tabs>
        <w:spacing w:after="120" w:line="276" w:lineRule="auto"/>
        <w:contextualSpacing/>
        <w:rPr>
          <w:rFonts w:ascii="Calibri" w:hAnsi="Calibri" w:cs="Calibri"/>
          <w:b/>
          <w:bCs/>
          <w:sz w:val="20"/>
        </w:rPr>
      </w:pPr>
    </w:p>
    <w:p w14:paraId="75D76C9C" w14:textId="70A47D58" w:rsidR="0005530A" w:rsidRDefault="0005530A" w:rsidP="0037697E">
      <w:pPr>
        <w:tabs>
          <w:tab w:val="left" w:pos="3660"/>
        </w:tabs>
        <w:spacing w:after="120" w:line="276" w:lineRule="auto"/>
        <w:contextualSpacing/>
        <w:rPr>
          <w:rFonts w:ascii="Calibri" w:hAnsi="Calibri" w:cs="Calibri"/>
          <w:b/>
          <w:bCs/>
          <w:sz w:val="20"/>
        </w:rPr>
      </w:pPr>
    </w:p>
    <w:p w14:paraId="026290AE" w14:textId="17D9E70D" w:rsidR="0005530A" w:rsidRDefault="0005530A" w:rsidP="0037697E">
      <w:pPr>
        <w:tabs>
          <w:tab w:val="left" w:pos="3660"/>
        </w:tabs>
        <w:spacing w:after="120" w:line="276" w:lineRule="auto"/>
        <w:contextualSpacing/>
        <w:rPr>
          <w:rFonts w:ascii="Calibri" w:hAnsi="Calibri" w:cs="Calibri"/>
          <w:b/>
          <w:bCs/>
          <w:sz w:val="20"/>
        </w:rPr>
      </w:pPr>
    </w:p>
    <w:p w14:paraId="506C15B0" w14:textId="77777777" w:rsidR="0005530A" w:rsidRDefault="0005530A" w:rsidP="0037697E">
      <w:pPr>
        <w:tabs>
          <w:tab w:val="left" w:pos="3660"/>
        </w:tabs>
        <w:spacing w:after="120" w:line="276" w:lineRule="auto"/>
        <w:contextualSpacing/>
        <w:rPr>
          <w:rFonts w:ascii="Calibri" w:hAnsi="Calibri" w:cs="Calibri"/>
          <w:b/>
          <w:bCs/>
          <w:sz w:val="20"/>
        </w:rPr>
      </w:pPr>
    </w:p>
    <w:p w14:paraId="1249BEF6" w14:textId="3C3F1494" w:rsidR="00D67E72" w:rsidRPr="00B259FF" w:rsidRDefault="00D67E72" w:rsidP="00D67E72">
      <w:pPr>
        <w:overflowPunct/>
        <w:autoSpaceDE/>
        <w:autoSpaceDN/>
        <w:adjustRightInd/>
        <w:spacing w:after="160" w:line="259" w:lineRule="auto"/>
        <w:jc w:val="left"/>
        <w:textAlignment w:val="auto"/>
        <w:rPr>
          <w:rFonts w:ascii="Calibri" w:hAnsi="Calibri" w:cs="Calibri"/>
          <w:b/>
          <w:bCs/>
          <w:i/>
          <w:iCs/>
          <w:sz w:val="20"/>
        </w:rPr>
      </w:pPr>
      <w:r w:rsidRPr="00B259FF">
        <w:rPr>
          <w:rFonts w:ascii="Calibri" w:hAnsi="Calibri" w:cs="Calibri"/>
          <w:b/>
          <w:bCs/>
          <w:i/>
          <w:iCs/>
          <w:sz w:val="20"/>
        </w:rPr>
        <w:t>Vladimír Staňura, poradce ČBA</w:t>
      </w:r>
      <w:r>
        <w:rPr>
          <w:rFonts w:ascii="Calibri" w:hAnsi="Calibri" w:cs="Calibri"/>
          <w:b/>
          <w:bCs/>
          <w:i/>
          <w:iCs/>
          <w:sz w:val="20"/>
        </w:rPr>
        <w:t xml:space="preserve"> pro oblast financování bydlení:</w:t>
      </w:r>
    </w:p>
    <w:p w14:paraId="73A25591" w14:textId="25F5E784" w:rsidR="0037697E" w:rsidRDefault="0037697E" w:rsidP="0037697E">
      <w:pPr>
        <w:tabs>
          <w:tab w:val="left" w:pos="3660"/>
        </w:tabs>
        <w:spacing w:after="120" w:line="276" w:lineRule="auto"/>
        <w:contextualSpacing/>
        <w:rPr>
          <w:rFonts w:ascii="Calibri" w:hAnsi="Calibri" w:cs="Calibri"/>
          <w:i/>
          <w:iCs/>
          <w:sz w:val="20"/>
        </w:rPr>
      </w:pPr>
      <w:r>
        <w:rPr>
          <w:rFonts w:ascii="Calibri" w:hAnsi="Calibri" w:cs="Calibri"/>
          <w:i/>
          <w:iCs/>
          <w:sz w:val="20"/>
        </w:rPr>
        <w:t xml:space="preserve">„Jenom pouhé srovnání prodejů hypotečních úvěrů </w:t>
      </w:r>
      <w:r w:rsidR="00217111">
        <w:rPr>
          <w:rFonts w:ascii="Calibri" w:hAnsi="Calibri" w:cs="Calibri"/>
          <w:i/>
          <w:iCs/>
          <w:sz w:val="20"/>
        </w:rPr>
        <w:t>za květen</w:t>
      </w:r>
      <w:r>
        <w:rPr>
          <w:rFonts w:ascii="Calibri" w:hAnsi="Calibri" w:cs="Calibri"/>
          <w:i/>
          <w:iCs/>
          <w:sz w:val="20"/>
        </w:rPr>
        <w:t xml:space="preserve"> 2021 a </w:t>
      </w:r>
      <w:r w:rsidR="00217111">
        <w:rPr>
          <w:rFonts w:ascii="Calibri" w:hAnsi="Calibri" w:cs="Calibri"/>
          <w:i/>
          <w:iCs/>
          <w:sz w:val="20"/>
        </w:rPr>
        <w:t>květen</w:t>
      </w:r>
      <w:r>
        <w:rPr>
          <w:rFonts w:ascii="Calibri" w:hAnsi="Calibri" w:cs="Calibri"/>
          <w:i/>
          <w:iCs/>
          <w:sz w:val="20"/>
        </w:rPr>
        <w:t xml:space="preserve"> 2020 je neskutečné. V květnu </w:t>
      </w:r>
      <w:r w:rsidR="00217111">
        <w:rPr>
          <w:rFonts w:ascii="Calibri" w:hAnsi="Calibri" w:cs="Calibri"/>
          <w:i/>
          <w:iCs/>
          <w:sz w:val="20"/>
        </w:rPr>
        <w:t>loňského</w:t>
      </w:r>
      <w:r w:rsidR="00A42DBC">
        <w:rPr>
          <w:rFonts w:ascii="Calibri" w:hAnsi="Calibri" w:cs="Calibri"/>
          <w:i/>
          <w:iCs/>
          <w:sz w:val="20"/>
        </w:rPr>
        <w:t xml:space="preserve"> roku</w:t>
      </w:r>
      <w:r>
        <w:rPr>
          <w:rFonts w:ascii="Calibri" w:hAnsi="Calibri" w:cs="Calibri"/>
          <w:i/>
          <w:iCs/>
          <w:sz w:val="20"/>
        </w:rPr>
        <w:t xml:space="preserve"> se prodalo</w:t>
      </w:r>
      <w:r w:rsidR="00217111">
        <w:rPr>
          <w:rFonts w:ascii="Calibri" w:hAnsi="Calibri" w:cs="Calibri"/>
          <w:i/>
          <w:iCs/>
          <w:sz w:val="20"/>
        </w:rPr>
        <w:t xml:space="preserve"> hypotečních úvěrů za</w:t>
      </w:r>
      <w:r>
        <w:rPr>
          <w:rFonts w:ascii="Calibri" w:hAnsi="Calibri" w:cs="Calibri"/>
          <w:i/>
          <w:iCs/>
          <w:sz w:val="20"/>
        </w:rPr>
        <w:t xml:space="preserve"> 14,8 mld. Kč a </w:t>
      </w:r>
      <w:r w:rsidR="00217111">
        <w:rPr>
          <w:rFonts w:ascii="Calibri" w:hAnsi="Calibri" w:cs="Calibri"/>
          <w:i/>
          <w:iCs/>
          <w:sz w:val="20"/>
        </w:rPr>
        <w:t>letos</w:t>
      </w:r>
      <w:r>
        <w:rPr>
          <w:rFonts w:ascii="Calibri" w:hAnsi="Calibri" w:cs="Calibri"/>
          <w:i/>
          <w:iCs/>
          <w:sz w:val="20"/>
        </w:rPr>
        <w:t xml:space="preserve"> </w:t>
      </w:r>
      <w:r w:rsidR="00A42DBC">
        <w:rPr>
          <w:rFonts w:ascii="Calibri" w:hAnsi="Calibri" w:cs="Calibri"/>
          <w:i/>
          <w:iCs/>
          <w:sz w:val="20"/>
        </w:rPr>
        <w:t>byl objem prodaných hypoték</w:t>
      </w:r>
      <w:r w:rsidR="00217111">
        <w:rPr>
          <w:rFonts w:ascii="Calibri" w:hAnsi="Calibri" w:cs="Calibri"/>
          <w:i/>
          <w:iCs/>
          <w:sz w:val="20"/>
        </w:rPr>
        <w:t xml:space="preserve"> </w:t>
      </w:r>
      <w:r>
        <w:rPr>
          <w:rFonts w:ascii="Calibri" w:hAnsi="Calibri" w:cs="Calibri"/>
          <w:i/>
          <w:iCs/>
          <w:sz w:val="20"/>
        </w:rPr>
        <w:t>30,9 mld. Kč. Důvody těchto neobvykle vysokých prodejů přetrvávají už řadu měsíců. Lidé jsou nuceni jít do stále vyšších hypoték „díky“ rostoucí ceně nemovitostí. Touha po vlastním bydlení žene ceny bytů výš a výš. Kdo se např. v Praze snaží koupit byt, ví, že realitní makléři už organizují ne individuální, ale hromadné prohlídky, kde se sejde několik desítek zájemců. Přispívá k tomu i snaha zafixovat si na poslední chvíli ještě stále nízkou úrokovou sazbu. V létě by mohla poptávka přece jenom o něco oslabit. Lidé budou konečně na dovolené a budou mít jiné starosti a zábavy. Kromě toho se snad bude blýskat na lepší časy, protože prosakují zprávy, že developeři mají nachystán</w:t>
      </w:r>
      <w:r w:rsidR="00217111">
        <w:rPr>
          <w:rFonts w:ascii="Calibri" w:hAnsi="Calibri" w:cs="Calibri"/>
          <w:i/>
          <w:iCs/>
          <w:sz w:val="20"/>
        </w:rPr>
        <w:t>o</w:t>
      </w:r>
      <w:r>
        <w:rPr>
          <w:rFonts w:ascii="Calibri" w:hAnsi="Calibri" w:cs="Calibri"/>
          <w:i/>
          <w:iCs/>
          <w:sz w:val="20"/>
        </w:rPr>
        <w:t xml:space="preserve"> řadu projektů a na trh by mohlo přijít větší množství bytů. To sice nebude zítra, ale takové zprávy mohou mít „ochlazující“ vliv na poptávku.</w:t>
      </w:r>
      <w:r w:rsidR="00A42DBC">
        <w:rPr>
          <w:rFonts w:ascii="Calibri" w:hAnsi="Calibri" w:cs="Calibri"/>
          <w:i/>
          <w:iCs/>
          <w:sz w:val="20"/>
        </w:rPr>
        <w:t>“</w:t>
      </w:r>
    </w:p>
    <w:p w14:paraId="26BB53C9" w14:textId="77777777" w:rsidR="0037697E" w:rsidRDefault="0037697E" w:rsidP="0037697E">
      <w:pPr>
        <w:tabs>
          <w:tab w:val="left" w:pos="3660"/>
        </w:tabs>
        <w:spacing w:after="120" w:line="276" w:lineRule="auto"/>
        <w:contextualSpacing/>
        <w:rPr>
          <w:rFonts w:ascii="Calibri" w:hAnsi="Calibri" w:cs="Calibri"/>
          <w:i/>
          <w:iCs/>
          <w:sz w:val="20"/>
        </w:rPr>
      </w:pPr>
    </w:p>
    <w:p w14:paraId="7B8A0ABA" w14:textId="77777777" w:rsidR="0037697E" w:rsidRDefault="0037697E" w:rsidP="0037697E">
      <w:pPr>
        <w:tabs>
          <w:tab w:val="left" w:pos="3660"/>
        </w:tabs>
        <w:spacing w:after="120" w:line="276" w:lineRule="auto"/>
        <w:contextualSpacing/>
        <w:rPr>
          <w:rFonts w:ascii="Calibri" w:hAnsi="Calibri" w:cs="Calibri"/>
          <w:i/>
          <w:iCs/>
          <w:sz w:val="20"/>
        </w:rPr>
      </w:pPr>
    </w:p>
    <w:p w14:paraId="0CEB94C0" w14:textId="77777777" w:rsidR="0005530A" w:rsidRDefault="0005530A">
      <w:pPr>
        <w:overflowPunct/>
        <w:autoSpaceDE/>
        <w:autoSpaceDN/>
        <w:adjustRightInd/>
        <w:spacing w:after="160" w:line="259" w:lineRule="auto"/>
        <w:jc w:val="left"/>
        <w:textAlignment w:val="auto"/>
        <w:rPr>
          <w:rFonts w:ascii="Calibri" w:hAnsi="Calibri" w:cs="Calibri"/>
          <w:b/>
          <w:color w:val="007E79"/>
          <w:sz w:val="24"/>
          <w:szCs w:val="24"/>
        </w:rPr>
      </w:pPr>
      <w:r>
        <w:rPr>
          <w:rFonts w:ascii="Calibri" w:hAnsi="Calibri" w:cs="Calibri"/>
          <w:b/>
          <w:color w:val="007E79"/>
          <w:sz w:val="24"/>
          <w:szCs w:val="24"/>
        </w:rPr>
        <w:br w:type="page"/>
      </w:r>
    </w:p>
    <w:p w14:paraId="32E9D9ED" w14:textId="40C627A4" w:rsidR="0037697E" w:rsidRDefault="0037697E" w:rsidP="0037697E">
      <w:pPr>
        <w:tabs>
          <w:tab w:val="left" w:pos="3660"/>
        </w:tabs>
        <w:spacing w:after="120" w:line="276" w:lineRule="auto"/>
        <w:contextualSpacing/>
        <w:rPr>
          <w:rFonts w:ascii="Calibri" w:hAnsi="Calibri" w:cs="Calibri"/>
          <w:b/>
          <w:color w:val="007E79"/>
          <w:sz w:val="24"/>
          <w:szCs w:val="24"/>
        </w:rPr>
      </w:pPr>
      <w:r>
        <w:rPr>
          <w:rFonts w:ascii="Calibri" w:hAnsi="Calibri" w:cs="Calibri"/>
          <w:b/>
          <w:color w:val="007E79"/>
          <w:sz w:val="24"/>
          <w:szCs w:val="24"/>
        </w:rPr>
        <w:lastRenderedPageBreak/>
        <w:t>---</w:t>
      </w:r>
    </w:p>
    <w:p w14:paraId="79CA710F" w14:textId="6E0AE46B" w:rsidR="0037697E" w:rsidRPr="003146A3" w:rsidRDefault="0037697E" w:rsidP="0037697E">
      <w:pPr>
        <w:tabs>
          <w:tab w:val="left" w:pos="3660"/>
        </w:tabs>
        <w:spacing w:after="120" w:line="276" w:lineRule="auto"/>
        <w:contextualSpacing/>
        <w:rPr>
          <w:rFonts w:ascii="Calibri" w:hAnsi="Calibri" w:cs="Calibri"/>
          <w:i/>
          <w:iCs/>
          <w:sz w:val="20"/>
        </w:rPr>
      </w:pPr>
      <w:r w:rsidRPr="00F42120">
        <w:rPr>
          <w:rFonts w:ascii="Calibri" w:hAnsi="Calibri" w:cs="Calibri"/>
          <w:b/>
          <w:color w:val="007E79"/>
          <w:sz w:val="24"/>
          <w:szCs w:val="24"/>
        </w:rPr>
        <w:t>Refinancování úvěrů na bydlení</w:t>
      </w:r>
    </w:p>
    <w:p w14:paraId="66605770" w14:textId="161A77A4" w:rsidR="0037697E" w:rsidRDefault="0037697E" w:rsidP="0037697E">
      <w:pPr>
        <w:tabs>
          <w:tab w:val="left" w:pos="3660"/>
        </w:tabs>
        <w:spacing w:after="120" w:line="276" w:lineRule="auto"/>
        <w:contextualSpacing/>
        <w:rPr>
          <w:rFonts w:ascii="Calibri" w:hAnsi="Calibri" w:cs="Calibri"/>
          <w:sz w:val="20"/>
        </w:rPr>
      </w:pPr>
      <w:r>
        <w:rPr>
          <w:rFonts w:ascii="Calibri" w:hAnsi="Calibri" w:cs="Calibri"/>
          <w:sz w:val="20"/>
        </w:rPr>
        <w:t>I r</w:t>
      </w:r>
      <w:r w:rsidRPr="00F42120">
        <w:rPr>
          <w:rFonts w:ascii="Calibri" w:hAnsi="Calibri" w:cs="Calibri"/>
          <w:sz w:val="20"/>
        </w:rPr>
        <w:t xml:space="preserve">efinancování hypotečních úvěrů od bank a stavebních spořitelen (tj. přechod k jiné bance) za </w:t>
      </w:r>
      <w:r>
        <w:rPr>
          <w:rFonts w:ascii="Calibri" w:hAnsi="Calibri" w:cs="Calibri"/>
          <w:sz w:val="20"/>
        </w:rPr>
        <w:t>květen pokračovalo ve svých rekordních úrovních</w:t>
      </w:r>
      <w:r w:rsidR="0027563D">
        <w:rPr>
          <w:rFonts w:ascii="Calibri" w:hAnsi="Calibri" w:cs="Calibri"/>
          <w:sz w:val="20"/>
        </w:rPr>
        <w:t xml:space="preserve"> – objem </w:t>
      </w:r>
      <w:r w:rsidR="00A42DBC">
        <w:rPr>
          <w:rFonts w:ascii="Calibri" w:hAnsi="Calibri" w:cs="Calibri"/>
          <w:sz w:val="20"/>
        </w:rPr>
        <w:t>refinancování</w:t>
      </w:r>
      <w:r w:rsidR="0027563D">
        <w:rPr>
          <w:rFonts w:ascii="Calibri" w:hAnsi="Calibri" w:cs="Calibri"/>
          <w:sz w:val="20"/>
        </w:rPr>
        <w:t xml:space="preserve"> dosáhl</w:t>
      </w:r>
      <w:r>
        <w:rPr>
          <w:rFonts w:ascii="Calibri" w:hAnsi="Calibri" w:cs="Calibri"/>
          <w:sz w:val="20"/>
        </w:rPr>
        <w:t xml:space="preserve"> 10 mld. Kč</w:t>
      </w:r>
      <w:r w:rsidR="0027563D">
        <w:rPr>
          <w:rFonts w:ascii="Calibri" w:hAnsi="Calibri" w:cs="Calibri"/>
          <w:sz w:val="20"/>
        </w:rPr>
        <w:t xml:space="preserve">. </w:t>
      </w:r>
      <w:r w:rsidR="00A42DBC">
        <w:rPr>
          <w:rFonts w:ascii="Calibri" w:hAnsi="Calibri" w:cs="Calibri"/>
          <w:sz w:val="20"/>
        </w:rPr>
        <w:t xml:space="preserve">Šlo </w:t>
      </w:r>
      <w:r w:rsidR="0027563D">
        <w:rPr>
          <w:rFonts w:ascii="Calibri" w:hAnsi="Calibri" w:cs="Calibri"/>
          <w:sz w:val="20"/>
        </w:rPr>
        <w:t>tak o</w:t>
      </w:r>
      <w:r>
        <w:rPr>
          <w:rFonts w:ascii="Calibri" w:hAnsi="Calibri" w:cs="Calibri"/>
          <w:sz w:val="20"/>
        </w:rPr>
        <w:t xml:space="preserve"> druhý nejsilnější měsíc po březnu tohoto roku.</w:t>
      </w:r>
    </w:p>
    <w:p w14:paraId="190761CB" w14:textId="0F3A78F8" w:rsidR="0037697E" w:rsidRDefault="0005530A" w:rsidP="0037697E">
      <w:pPr>
        <w:tabs>
          <w:tab w:val="left" w:pos="3660"/>
        </w:tabs>
        <w:spacing w:after="120" w:line="276" w:lineRule="auto"/>
        <w:contextualSpacing/>
        <w:rPr>
          <w:rFonts w:ascii="Calibri" w:hAnsi="Calibri" w:cs="Calibri"/>
          <w:sz w:val="20"/>
        </w:rPr>
      </w:pPr>
      <w:r>
        <w:rPr>
          <w:rFonts w:ascii="Calibri" w:hAnsi="Calibri" w:cs="Calibri"/>
          <w:noProof/>
          <w:sz w:val="20"/>
        </w:rPr>
        <mc:AlternateContent>
          <mc:Choice Requires="wpg">
            <w:drawing>
              <wp:anchor distT="0" distB="0" distL="114300" distR="114300" simplePos="0" relativeHeight="251701248" behindDoc="0" locked="0" layoutInCell="1" allowOverlap="1" wp14:anchorId="513F8A53" wp14:editId="4244AEC4">
                <wp:simplePos x="0" y="0"/>
                <wp:positionH relativeFrom="column">
                  <wp:posOffset>1174115</wp:posOffset>
                </wp:positionH>
                <wp:positionV relativeFrom="paragraph">
                  <wp:posOffset>181610</wp:posOffset>
                </wp:positionV>
                <wp:extent cx="4111625" cy="3326765"/>
                <wp:effectExtent l="0" t="0" r="3175" b="6985"/>
                <wp:wrapNone/>
                <wp:docPr id="26" name="Skupina 26"/>
                <wp:cNvGraphicFramePr/>
                <a:graphic xmlns:a="http://schemas.openxmlformats.org/drawingml/2006/main">
                  <a:graphicData uri="http://schemas.microsoft.com/office/word/2010/wordprocessingGroup">
                    <wpg:wgp>
                      <wpg:cNvGrpSpPr/>
                      <wpg:grpSpPr>
                        <a:xfrm>
                          <a:off x="0" y="0"/>
                          <a:ext cx="4111625" cy="3326765"/>
                          <a:chOff x="0" y="0"/>
                          <a:chExt cx="4111625" cy="3326765"/>
                        </a:xfrm>
                      </wpg:grpSpPr>
                      <pic:pic xmlns:pic="http://schemas.openxmlformats.org/drawingml/2006/picture">
                        <pic:nvPicPr>
                          <pic:cNvPr id="9" name="Obrázek 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66700"/>
                            <a:ext cx="4111625" cy="2695575"/>
                          </a:xfrm>
                          <a:prstGeom prst="rect">
                            <a:avLst/>
                          </a:prstGeom>
                          <a:noFill/>
                          <a:ln>
                            <a:noFill/>
                          </a:ln>
                        </pic:spPr>
                      </pic:pic>
                      <wps:wsp>
                        <wps:cNvPr id="24" name="Textové pole 2"/>
                        <wps:cNvSpPr txBox="1">
                          <a:spLocks noChangeArrowheads="1"/>
                        </wps:cNvSpPr>
                        <wps:spPr bwMode="auto">
                          <a:xfrm>
                            <a:off x="161925" y="2971800"/>
                            <a:ext cx="3943350" cy="354965"/>
                          </a:xfrm>
                          <a:prstGeom prst="rect">
                            <a:avLst/>
                          </a:prstGeom>
                          <a:solidFill>
                            <a:srgbClr val="FFFFFF"/>
                          </a:solidFill>
                          <a:ln w="9525">
                            <a:noFill/>
                            <a:miter lim="800000"/>
                            <a:headEnd/>
                            <a:tailEnd/>
                          </a:ln>
                        </wps:spPr>
                        <wps:txbx>
                          <w:txbxContent>
                            <w:p w14:paraId="236F4FAC" w14:textId="77777777" w:rsidR="0005530A" w:rsidRPr="0005530A" w:rsidRDefault="0005530A" w:rsidP="0005530A">
                              <w:pPr>
                                <w:tabs>
                                  <w:tab w:val="left" w:pos="3660"/>
                                </w:tabs>
                                <w:spacing w:after="120" w:line="276" w:lineRule="auto"/>
                                <w:contextualSpacing/>
                                <w:jc w:val="right"/>
                                <w:rPr>
                                  <w:rFonts w:ascii="Calibri" w:hAnsi="Calibri" w:cs="Calibri"/>
                                  <w:i/>
                                  <w:iCs/>
                                  <w:sz w:val="20"/>
                                </w:rPr>
                              </w:pPr>
                              <w:r w:rsidRPr="0005530A">
                                <w:rPr>
                                  <w:rFonts w:ascii="Calibri" w:hAnsi="Calibri" w:cs="Calibri"/>
                                  <w:i/>
                                  <w:iCs/>
                                  <w:sz w:val="20"/>
                                </w:rPr>
                                <w:t>Zdroj: ČNB</w:t>
                              </w:r>
                              <w:r>
                                <w:rPr>
                                  <w:rFonts w:ascii="Calibri" w:hAnsi="Calibri" w:cs="Calibri"/>
                                  <w:i/>
                                  <w:iCs/>
                                  <w:sz w:val="20"/>
                                </w:rPr>
                                <w:t xml:space="preserve"> (ARAD)</w:t>
                              </w:r>
                            </w:p>
                          </w:txbxContent>
                        </wps:txbx>
                        <wps:bodyPr rot="0" vert="horz" wrap="square" lIns="91440" tIns="45720" rIns="91440" bIns="45720" anchor="t" anchorCtr="0">
                          <a:spAutoFit/>
                        </wps:bodyPr>
                      </wps:wsp>
                      <wps:wsp>
                        <wps:cNvPr id="25" name="Textové pole 2"/>
                        <wps:cNvSpPr txBox="1">
                          <a:spLocks noChangeArrowheads="1"/>
                        </wps:cNvSpPr>
                        <wps:spPr bwMode="auto">
                          <a:xfrm>
                            <a:off x="371475" y="0"/>
                            <a:ext cx="3686809" cy="255904"/>
                          </a:xfrm>
                          <a:prstGeom prst="rect">
                            <a:avLst/>
                          </a:prstGeom>
                          <a:solidFill>
                            <a:srgbClr val="FFFFFF"/>
                          </a:solidFill>
                          <a:ln w="9525">
                            <a:noFill/>
                            <a:miter lim="800000"/>
                            <a:headEnd/>
                            <a:tailEnd/>
                          </a:ln>
                        </wps:spPr>
                        <wps:txbx>
                          <w:txbxContent>
                            <w:p w14:paraId="632504C1" w14:textId="42B69AFF" w:rsidR="0005530A" w:rsidRPr="0005530A" w:rsidRDefault="0005530A" w:rsidP="0005530A">
                              <w:pPr>
                                <w:jc w:val="center"/>
                              </w:pPr>
                              <w:r w:rsidRPr="008E06E8">
                                <w:rPr>
                                  <w:rFonts w:ascii="Calibri" w:hAnsi="Calibri" w:cs="Calibri"/>
                                  <w:b/>
                                  <w:bCs/>
                                  <w:sz w:val="20"/>
                                </w:rPr>
                                <w:t>Objem refinancování hypotečních úvěrů od 1.1</w:t>
                              </w:r>
                              <w:r>
                                <w:rPr>
                                  <w:rFonts w:ascii="Calibri" w:hAnsi="Calibri" w:cs="Calibri"/>
                                  <w:b/>
                                  <w:bCs/>
                                  <w:sz w:val="20"/>
                                </w:rPr>
                                <w:t>.2019</w:t>
                              </w:r>
                              <w:r w:rsidRPr="008E06E8">
                                <w:rPr>
                                  <w:rFonts w:ascii="Calibri" w:hAnsi="Calibri" w:cs="Calibri"/>
                                  <w:b/>
                                  <w:bCs/>
                                  <w:sz w:val="20"/>
                                </w:rPr>
                                <w:t xml:space="preserve"> do 3</w:t>
                              </w:r>
                              <w:r w:rsidR="001560B1">
                                <w:rPr>
                                  <w:rFonts w:ascii="Calibri" w:hAnsi="Calibri" w:cs="Calibri"/>
                                  <w:b/>
                                  <w:bCs/>
                                  <w:sz w:val="20"/>
                                </w:rPr>
                                <w:t>1</w:t>
                              </w:r>
                              <w:r>
                                <w:rPr>
                                  <w:rFonts w:ascii="Calibri" w:hAnsi="Calibri" w:cs="Calibri"/>
                                  <w:b/>
                                  <w:bCs/>
                                  <w:sz w:val="20"/>
                                </w:rPr>
                                <w:t>.5</w:t>
                              </w:r>
                              <w:r w:rsidRPr="008E06E8">
                                <w:rPr>
                                  <w:rFonts w:ascii="Calibri" w:hAnsi="Calibri" w:cs="Calibri"/>
                                  <w:b/>
                                  <w:bCs/>
                                  <w:sz w:val="20"/>
                                </w:rPr>
                                <w:t>.2021</w:t>
                              </w:r>
                            </w:p>
                          </w:txbxContent>
                        </wps:txbx>
                        <wps:bodyPr rot="0" vert="horz" wrap="square" lIns="91440" tIns="45720" rIns="91440" bIns="45720" anchor="t" anchorCtr="0">
                          <a:spAutoFit/>
                        </wps:bodyPr>
                      </wps:wsp>
                    </wpg:wgp>
                  </a:graphicData>
                </a:graphic>
              </wp:anchor>
            </w:drawing>
          </mc:Choice>
          <mc:Fallback>
            <w:pict>
              <v:group w14:anchorId="513F8A53" id="Skupina 26" o:spid="_x0000_s1034" style="position:absolute;left:0;text-align:left;margin-left:92.45pt;margin-top:14.3pt;width:323.75pt;height:261.95pt;z-index:251701248" coordsize="41116,33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">
                <v:shape id="Obrázek 9" o:spid="_x0000_s1035" type="#_x0000_t75" style="position:absolute;top:2667;width:41116;height:2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">
                  <v:imagedata r:id="rId13" o:title=""/>
                </v:shape>
                <v:shape id="_x0000_s1036" type="#_x0000_t202" style="position:absolute;left:1619;top:29718;width:39433;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236F4FAC" w14:textId="77777777" w:rsidR="0005530A" w:rsidRPr="0005530A" w:rsidRDefault="0005530A" w:rsidP="0005530A">
                        <w:pPr>
                          <w:tabs>
                            <w:tab w:val="left" w:pos="3660"/>
                          </w:tabs>
                          <w:spacing w:after="120" w:line="276" w:lineRule="auto"/>
                          <w:contextualSpacing/>
                          <w:jc w:val="right"/>
                          <w:rPr>
                            <w:rFonts w:ascii="Calibri" w:hAnsi="Calibri" w:cs="Calibri"/>
                            <w:i/>
                            <w:iCs/>
                            <w:sz w:val="20"/>
                          </w:rPr>
                        </w:pPr>
                        <w:r w:rsidRPr="0005530A">
                          <w:rPr>
                            <w:rFonts w:ascii="Calibri" w:hAnsi="Calibri" w:cs="Calibri"/>
                            <w:i/>
                            <w:iCs/>
                            <w:sz w:val="20"/>
                          </w:rPr>
                          <w:t>Zdroj: ČNB</w:t>
                        </w:r>
                        <w:r>
                          <w:rPr>
                            <w:rFonts w:ascii="Calibri" w:hAnsi="Calibri" w:cs="Calibri"/>
                            <w:i/>
                            <w:iCs/>
                            <w:sz w:val="20"/>
                          </w:rPr>
                          <w:t xml:space="preserve"> (ARAD)</w:t>
                        </w:r>
                      </w:p>
                    </w:txbxContent>
                  </v:textbox>
                </v:shape>
                <v:shape id="_x0000_s1037" type="#_x0000_t202" style="position:absolute;left:3714;width:3686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632504C1" w14:textId="42B69AFF" w:rsidR="0005530A" w:rsidRPr="0005530A" w:rsidRDefault="0005530A" w:rsidP="0005530A">
                        <w:pPr>
                          <w:jc w:val="center"/>
                        </w:pPr>
                        <w:r w:rsidRPr="008E06E8">
                          <w:rPr>
                            <w:rFonts w:ascii="Calibri" w:hAnsi="Calibri" w:cs="Calibri"/>
                            <w:b/>
                            <w:bCs/>
                            <w:sz w:val="20"/>
                          </w:rPr>
                          <w:t>Objem refinancování hypotečních úvěrů od 1.1</w:t>
                        </w:r>
                        <w:r>
                          <w:rPr>
                            <w:rFonts w:ascii="Calibri" w:hAnsi="Calibri" w:cs="Calibri"/>
                            <w:b/>
                            <w:bCs/>
                            <w:sz w:val="20"/>
                          </w:rPr>
                          <w:t>.2019</w:t>
                        </w:r>
                        <w:r w:rsidRPr="008E06E8">
                          <w:rPr>
                            <w:rFonts w:ascii="Calibri" w:hAnsi="Calibri" w:cs="Calibri"/>
                            <w:b/>
                            <w:bCs/>
                            <w:sz w:val="20"/>
                          </w:rPr>
                          <w:t xml:space="preserve"> do 3</w:t>
                        </w:r>
                        <w:r w:rsidR="001560B1">
                          <w:rPr>
                            <w:rFonts w:ascii="Calibri" w:hAnsi="Calibri" w:cs="Calibri"/>
                            <w:b/>
                            <w:bCs/>
                            <w:sz w:val="20"/>
                          </w:rPr>
                          <w:t>1</w:t>
                        </w:r>
                        <w:r>
                          <w:rPr>
                            <w:rFonts w:ascii="Calibri" w:hAnsi="Calibri" w:cs="Calibri"/>
                            <w:b/>
                            <w:bCs/>
                            <w:sz w:val="20"/>
                          </w:rPr>
                          <w:t>.5</w:t>
                        </w:r>
                        <w:r w:rsidRPr="008E06E8">
                          <w:rPr>
                            <w:rFonts w:ascii="Calibri" w:hAnsi="Calibri" w:cs="Calibri"/>
                            <w:b/>
                            <w:bCs/>
                            <w:sz w:val="20"/>
                          </w:rPr>
                          <w:t>.2021</w:t>
                        </w:r>
                      </w:p>
                    </w:txbxContent>
                  </v:textbox>
                </v:shape>
              </v:group>
            </w:pict>
          </mc:Fallback>
        </mc:AlternateContent>
      </w:r>
    </w:p>
    <w:p w14:paraId="4B3F771F" w14:textId="189A5664" w:rsidR="0037697E" w:rsidRPr="008E06E8" w:rsidRDefault="0037697E" w:rsidP="0037697E">
      <w:pPr>
        <w:tabs>
          <w:tab w:val="left" w:pos="3660"/>
        </w:tabs>
        <w:spacing w:after="120" w:line="276" w:lineRule="auto"/>
        <w:contextualSpacing/>
        <w:rPr>
          <w:rFonts w:ascii="Calibri" w:hAnsi="Calibri" w:cs="Calibri"/>
          <w:b/>
          <w:bCs/>
          <w:sz w:val="20"/>
        </w:rPr>
      </w:pPr>
      <w:r>
        <w:rPr>
          <w:rFonts w:ascii="Calibri" w:hAnsi="Calibri" w:cs="Calibri"/>
          <w:sz w:val="20"/>
        </w:rPr>
        <w:t xml:space="preserve">                                                         </w:t>
      </w:r>
    </w:p>
    <w:p w14:paraId="46ABF156" w14:textId="679EE9AA" w:rsidR="0005530A" w:rsidRDefault="0005530A" w:rsidP="0037697E">
      <w:pPr>
        <w:overflowPunct/>
        <w:autoSpaceDE/>
        <w:autoSpaceDN/>
        <w:adjustRightInd/>
        <w:spacing w:after="160" w:line="259" w:lineRule="auto"/>
        <w:jc w:val="left"/>
        <w:textAlignment w:val="auto"/>
        <w:rPr>
          <w:rFonts w:ascii="Calibri" w:hAnsi="Calibri" w:cs="Calibri"/>
          <w:sz w:val="20"/>
        </w:rPr>
      </w:pPr>
    </w:p>
    <w:p w14:paraId="00D26B69" w14:textId="5FF17509" w:rsidR="0005530A" w:rsidRDefault="0005530A" w:rsidP="0037697E">
      <w:pPr>
        <w:overflowPunct/>
        <w:autoSpaceDE/>
        <w:autoSpaceDN/>
        <w:adjustRightInd/>
        <w:spacing w:after="160" w:line="259" w:lineRule="auto"/>
        <w:jc w:val="left"/>
        <w:textAlignment w:val="auto"/>
        <w:rPr>
          <w:rFonts w:ascii="Calibri" w:hAnsi="Calibri" w:cs="Calibri"/>
          <w:sz w:val="20"/>
        </w:rPr>
      </w:pPr>
    </w:p>
    <w:p w14:paraId="4D23C052" w14:textId="1940B133" w:rsidR="0005530A" w:rsidRDefault="0005530A" w:rsidP="0037697E">
      <w:pPr>
        <w:overflowPunct/>
        <w:autoSpaceDE/>
        <w:autoSpaceDN/>
        <w:adjustRightInd/>
        <w:spacing w:after="160" w:line="259" w:lineRule="auto"/>
        <w:jc w:val="left"/>
        <w:textAlignment w:val="auto"/>
        <w:rPr>
          <w:rFonts w:ascii="Calibri" w:hAnsi="Calibri" w:cs="Calibri"/>
          <w:sz w:val="20"/>
        </w:rPr>
      </w:pPr>
    </w:p>
    <w:p w14:paraId="61DABEB4" w14:textId="1FD2DCAE" w:rsidR="0005530A" w:rsidRDefault="0005530A" w:rsidP="0037697E">
      <w:pPr>
        <w:overflowPunct/>
        <w:autoSpaceDE/>
        <w:autoSpaceDN/>
        <w:adjustRightInd/>
        <w:spacing w:after="160" w:line="259" w:lineRule="auto"/>
        <w:jc w:val="left"/>
        <w:textAlignment w:val="auto"/>
        <w:rPr>
          <w:rFonts w:ascii="Calibri" w:hAnsi="Calibri" w:cs="Calibri"/>
          <w:sz w:val="20"/>
        </w:rPr>
      </w:pPr>
    </w:p>
    <w:p w14:paraId="7768B827" w14:textId="076DB22C" w:rsidR="0005530A" w:rsidRDefault="0005530A" w:rsidP="0037697E">
      <w:pPr>
        <w:overflowPunct/>
        <w:autoSpaceDE/>
        <w:autoSpaceDN/>
        <w:adjustRightInd/>
        <w:spacing w:after="160" w:line="259" w:lineRule="auto"/>
        <w:jc w:val="left"/>
        <w:textAlignment w:val="auto"/>
        <w:rPr>
          <w:rFonts w:ascii="Calibri" w:hAnsi="Calibri" w:cs="Calibri"/>
          <w:sz w:val="20"/>
        </w:rPr>
      </w:pPr>
    </w:p>
    <w:p w14:paraId="1658FB28" w14:textId="6EA7F7B5" w:rsidR="0005530A" w:rsidRDefault="0005530A" w:rsidP="0037697E">
      <w:pPr>
        <w:overflowPunct/>
        <w:autoSpaceDE/>
        <w:autoSpaceDN/>
        <w:adjustRightInd/>
        <w:spacing w:after="160" w:line="259" w:lineRule="auto"/>
        <w:jc w:val="left"/>
        <w:textAlignment w:val="auto"/>
        <w:rPr>
          <w:rFonts w:ascii="Calibri" w:hAnsi="Calibri" w:cs="Calibri"/>
          <w:sz w:val="20"/>
        </w:rPr>
      </w:pPr>
    </w:p>
    <w:p w14:paraId="3CD6D437" w14:textId="18980665" w:rsidR="0005530A" w:rsidRDefault="0005530A" w:rsidP="0037697E">
      <w:pPr>
        <w:overflowPunct/>
        <w:autoSpaceDE/>
        <w:autoSpaceDN/>
        <w:adjustRightInd/>
        <w:spacing w:after="160" w:line="259" w:lineRule="auto"/>
        <w:jc w:val="left"/>
        <w:textAlignment w:val="auto"/>
        <w:rPr>
          <w:rFonts w:ascii="Calibri" w:hAnsi="Calibri" w:cs="Calibri"/>
          <w:sz w:val="20"/>
        </w:rPr>
      </w:pPr>
    </w:p>
    <w:p w14:paraId="1B39FDF3" w14:textId="1AD02208" w:rsidR="0005530A" w:rsidRDefault="0005530A" w:rsidP="0037697E">
      <w:pPr>
        <w:overflowPunct/>
        <w:autoSpaceDE/>
        <w:autoSpaceDN/>
        <w:adjustRightInd/>
        <w:spacing w:after="160" w:line="259" w:lineRule="auto"/>
        <w:jc w:val="left"/>
        <w:textAlignment w:val="auto"/>
        <w:rPr>
          <w:rFonts w:ascii="Calibri" w:hAnsi="Calibri" w:cs="Calibri"/>
          <w:sz w:val="20"/>
        </w:rPr>
      </w:pPr>
    </w:p>
    <w:p w14:paraId="3DB63CB6" w14:textId="1343E79D" w:rsidR="0005530A" w:rsidRDefault="0005530A" w:rsidP="0037697E">
      <w:pPr>
        <w:overflowPunct/>
        <w:autoSpaceDE/>
        <w:autoSpaceDN/>
        <w:adjustRightInd/>
        <w:spacing w:after="160" w:line="259" w:lineRule="auto"/>
        <w:jc w:val="left"/>
        <w:textAlignment w:val="auto"/>
        <w:rPr>
          <w:rFonts w:ascii="Calibri" w:hAnsi="Calibri" w:cs="Calibri"/>
          <w:sz w:val="20"/>
        </w:rPr>
      </w:pPr>
    </w:p>
    <w:p w14:paraId="2F192F2E" w14:textId="7433B393" w:rsidR="0005530A" w:rsidRDefault="0005530A" w:rsidP="0037697E">
      <w:pPr>
        <w:overflowPunct/>
        <w:autoSpaceDE/>
        <w:autoSpaceDN/>
        <w:adjustRightInd/>
        <w:spacing w:after="160" w:line="259" w:lineRule="auto"/>
        <w:jc w:val="left"/>
        <w:textAlignment w:val="auto"/>
        <w:rPr>
          <w:rFonts w:ascii="Calibri" w:hAnsi="Calibri" w:cs="Calibri"/>
          <w:sz w:val="20"/>
        </w:rPr>
      </w:pPr>
    </w:p>
    <w:p w14:paraId="7E7D139F" w14:textId="77777777" w:rsidR="0005530A" w:rsidRDefault="0005530A" w:rsidP="0037697E">
      <w:pPr>
        <w:overflowPunct/>
        <w:autoSpaceDE/>
        <w:autoSpaceDN/>
        <w:adjustRightInd/>
        <w:spacing w:after="160" w:line="259" w:lineRule="auto"/>
        <w:jc w:val="left"/>
        <w:textAlignment w:val="auto"/>
        <w:rPr>
          <w:rFonts w:ascii="Calibri" w:hAnsi="Calibri" w:cs="Calibri"/>
          <w:sz w:val="20"/>
        </w:rPr>
      </w:pPr>
    </w:p>
    <w:p w14:paraId="41EF8960" w14:textId="4D563F97" w:rsidR="0037697E" w:rsidRPr="008E06E8" w:rsidRDefault="0037697E" w:rsidP="0037697E">
      <w:pPr>
        <w:overflowPunct/>
        <w:autoSpaceDE/>
        <w:autoSpaceDN/>
        <w:adjustRightInd/>
        <w:spacing w:after="160" w:line="259" w:lineRule="auto"/>
        <w:jc w:val="left"/>
        <w:textAlignment w:val="auto"/>
        <w:rPr>
          <w:rFonts w:ascii="Calibri" w:hAnsi="Calibri" w:cs="Calibri"/>
          <w:b/>
          <w:bCs/>
          <w:sz w:val="20"/>
        </w:rPr>
      </w:pPr>
      <w:r>
        <w:rPr>
          <w:rFonts w:ascii="Calibri" w:hAnsi="Calibri" w:cs="Calibri"/>
          <w:sz w:val="20"/>
        </w:rPr>
        <w:t xml:space="preserve">                                                                                                                                                                 </w:t>
      </w:r>
    </w:p>
    <w:p w14:paraId="322F8BAE" w14:textId="5A9C60EC" w:rsidR="00D67E72" w:rsidRPr="00B259FF" w:rsidRDefault="00D67E72" w:rsidP="00D67E72">
      <w:pPr>
        <w:overflowPunct/>
        <w:autoSpaceDE/>
        <w:autoSpaceDN/>
        <w:adjustRightInd/>
        <w:spacing w:after="160" w:line="259" w:lineRule="auto"/>
        <w:jc w:val="left"/>
        <w:textAlignment w:val="auto"/>
        <w:rPr>
          <w:rFonts w:ascii="Calibri" w:hAnsi="Calibri" w:cs="Calibri"/>
          <w:b/>
          <w:bCs/>
          <w:i/>
          <w:iCs/>
          <w:sz w:val="20"/>
        </w:rPr>
      </w:pPr>
      <w:r w:rsidRPr="00B259FF">
        <w:rPr>
          <w:rFonts w:ascii="Calibri" w:hAnsi="Calibri" w:cs="Calibri"/>
          <w:b/>
          <w:bCs/>
          <w:i/>
          <w:iCs/>
          <w:sz w:val="20"/>
        </w:rPr>
        <w:t>Vladimír Staňura, poradce ČBA</w:t>
      </w:r>
      <w:r>
        <w:rPr>
          <w:rFonts w:ascii="Calibri" w:hAnsi="Calibri" w:cs="Calibri"/>
          <w:b/>
          <w:bCs/>
          <w:i/>
          <w:iCs/>
          <w:sz w:val="20"/>
        </w:rPr>
        <w:t xml:space="preserve"> pro oblast financování bydlení:</w:t>
      </w:r>
    </w:p>
    <w:p w14:paraId="50166E93" w14:textId="77777777" w:rsidR="00BB599B" w:rsidRPr="00BB599B" w:rsidRDefault="00BB599B" w:rsidP="00BB599B">
      <w:pPr>
        <w:tabs>
          <w:tab w:val="left" w:pos="3660"/>
        </w:tabs>
        <w:spacing w:after="120" w:line="276" w:lineRule="auto"/>
        <w:contextualSpacing/>
        <w:rPr>
          <w:rFonts w:ascii="Calibri" w:hAnsi="Calibri"/>
          <w:i/>
          <w:iCs/>
        </w:rPr>
      </w:pPr>
      <w:r w:rsidRPr="00BB599B">
        <w:rPr>
          <w:rFonts w:ascii="Calibri" w:hAnsi="Calibri" w:cs="Calibri"/>
          <w:i/>
          <w:iCs/>
          <w:sz w:val="20"/>
        </w:rPr>
        <w:t>„</w:t>
      </w:r>
      <w:r w:rsidRPr="00BB599B">
        <w:rPr>
          <w:rFonts w:ascii="Calibri" w:hAnsi="Calibri"/>
          <w:i/>
          <w:iCs/>
        </w:rPr>
        <w:t xml:space="preserve">Zájem o refinancování hypotečních úvěrů pokračuje, což podle statistik ČNB, zejména v posledních měsících, dokazují rekordní čísla. Příčiny jsou stejné už delší dobu. Snaha zlevnit si hypotéku a snížit si měsíční splátky vede řadu lidí k hledání lepších nabídek. Banky si sice takto podřezávají v konkurenčním boji větev, ale nic jiného jim nezbývá, pokud chtějí prodat, popř. si udržet klienta. Velmi silně tomu napomáhá i to, že podle ČNB si banky mohou účtovat za předčasné splacení pouze administrativní náklady. To znamená ne více než stovky korun. Vysoké objemy refinancování budou pokračovat. Je možné, že léto přinese určité oslabení zájmu o finanční záležitosti. Ale skutečný útlum nastane až s rychlejším růstem úrokových sazeb. Ten nastane na podzim.“ </w:t>
      </w:r>
    </w:p>
    <w:p w14:paraId="3DE40530" w14:textId="77777777" w:rsidR="0037697E" w:rsidRDefault="0037697E" w:rsidP="0037697E">
      <w:pPr>
        <w:tabs>
          <w:tab w:val="left" w:pos="3660"/>
        </w:tabs>
        <w:spacing w:after="120" w:line="276" w:lineRule="auto"/>
        <w:contextualSpacing/>
        <w:rPr>
          <w:rFonts w:ascii="Calibri" w:hAnsi="Calibri" w:cs="Calibri"/>
          <w:i/>
          <w:iCs/>
          <w:sz w:val="20"/>
        </w:rPr>
      </w:pPr>
    </w:p>
    <w:p w14:paraId="2641D30E" w14:textId="77777777" w:rsidR="0037697E" w:rsidRDefault="0037697E" w:rsidP="0037697E">
      <w:pPr>
        <w:tabs>
          <w:tab w:val="left" w:pos="3660"/>
        </w:tabs>
        <w:spacing w:after="120" w:line="276" w:lineRule="auto"/>
        <w:contextualSpacing/>
        <w:rPr>
          <w:rFonts w:ascii="Calibri" w:hAnsi="Calibri" w:cs="Calibri"/>
          <w:b/>
          <w:color w:val="007E79"/>
          <w:sz w:val="24"/>
          <w:szCs w:val="24"/>
        </w:rPr>
      </w:pPr>
    </w:p>
    <w:p w14:paraId="464A7450" w14:textId="77777777" w:rsidR="0037697E" w:rsidRDefault="0037697E" w:rsidP="0037697E">
      <w:pPr>
        <w:tabs>
          <w:tab w:val="left" w:pos="3660"/>
        </w:tabs>
        <w:spacing w:after="120" w:line="276" w:lineRule="auto"/>
        <w:contextualSpacing/>
        <w:rPr>
          <w:rFonts w:ascii="Calibri" w:hAnsi="Calibri" w:cs="Calibri"/>
          <w:b/>
          <w:color w:val="007E79"/>
          <w:sz w:val="24"/>
          <w:szCs w:val="24"/>
        </w:rPr>
      </w:pPr>
    </w:p>
    <w:p w14:paraId="315CEBB1" w14:textId="77777777" w:rsidR="0037697E" w:rsidRDefault="0037697E" w:rsidP="0037697E">
      <w:pPr>
        <w:tabs>
          <w:tab w:val="left" w:pos="3660"/>
        </w:tabs>
        <w:spacing w:after="120" w:line="276" w:lineRule="auto"/>
        <w:contextualSpacing/>
        <w:rPr>
          <w:rFonts w:ascii="Calibri" w:hAnsi="Calibri" w:cs="Calibri"/>
          <w:b/>
          <w:color w:val="007E79"/>
          <w:sz w:val="24"/>
          <w:szCs w:val="24"/>
        </w:rPr>
      </w:pPr>
    </w:p>
    <w:p w14:paraId="54CABBD8" w14:textId="77777777" w:rsidR="0037697E" w:rsidRDefault="0037697E" w:rsidP="0037697E">
      <w:pPr>
        <w:tabs>
          <w:tab w:val="left" w:pos="3660"/>
        </w:tabs>
        <w:spacing w:after="120" w:line="276" w:lineRule="auto"/>
        <w:contextualSpacing/>
        <w:rPr>
          <w:rFonts w:ascii="Calibri" w:hAnsi="Calibri" w:cs="Calibri"/>
          <w:b/>
          <w:color w:val="007E79"/>
          <w:sz w:val="24"/>
          <w:szCs w:val="24"/>
        </w:rPr>
      </w:pPr>
    </w:p>
    <w:p w14:paraId="00951F72" w14:textId="77777777" w:rsidR="0037697E" w:rsidRDefault="0037697E" w:rsidP="0037697E">
      <w:pPr>
        <w:tabs>
          <w:tab w:val="left" w:pos="3660"/>
        </w:tabs>
        <w:spacing w:after="120" w:line="276" w:lineRule="auto"/>
        <w:contextualSpacing/>
        <w:rPr>
          <w:rFonts w:ascii="Calibri" w:hAnsi="Calibri" w:cs="Calibri"/>
          <w:b/>
          <w:color w:val="007E79"/>
          <w:sz w:val="24"/>
          <w:szCs w:val="24"/>
        </w:rPr>
      </w:pPr>
    </w:p>
    <w:p w14:paraId="73E400F3" w14:textId="77777777" w:rsidR="0037697E" w:rsidRDefault="0037697E" w:rsidP="0037697E">
      <w:pPr>
        <w:tabs>
          <w:tab w:val="left" w:pos="3660"/>
        </w:tabs>
        <w:spacing w:after="120" w:line="276" w:lineRule="auto"/>
        <w:contextualSpacing/>
        <w:rPr>
          <w:rFonts w:ascii="Calibri" w:hAnsi="Calibri" w:cs="Calibri"/>
          <w:b/>
          <w:color w:val="007E79"/>
          <w:sz w:val="24"/>
          <w:szCs w:val="24"/>
        </w:rPr>
      </w:pPr>
    </w:p>
    <w:p w14:paraId="0D054E63" w14:textId="77777777" w:rsidR="0037697E" w:rsidRDefault="0037697E" w:rsidP="0037697E">
      <w:pPr>
        <w:tabs>
          <w:tab w:val="left" w:pos="3660"/>
        </w:tabs>
        <w:spacing w:after="120" w:line="276" w:lineRule="auto"/>
        <w:contextualSpacing/>
        <w:rPr>
          <w:rFonts w:ascii="Calibri" w:hAnsi="Calibri" w:cs="Calibri"/>
          <w:b/>
          <w:color w:val="007E79"/>
          <w:sz w:val="24"/>
          <w:szCs w:val="24"/>
        </w:rPr>
      </w:pPr>
    </w:p>
    <w:p w14:paraId="1F9CDE65" w14:textId="77777777" w:rsidR="0037697E" w:rsidRDefault="0037697E" w:rsidP="0037697E">
      <w:pPr>
        <w:tabs>
          <w:tab w:val="left" w:pos="3660"/>
        </w:tabs>
        <w:spacing w:after="120" w:line="276" w:lineRule="auto"/>
        <w:contextualSpacing/>
        <w:rPr>
          <w:rFonts w:ascii="Calibri" w:hAnsi="Calibri" w:cs="Calibri"/>
          <w:b/>
          <w:color w:val="007E79"/>
          <w:sz w:val="24"/>
          <w:szCs w:val="24"/>
        </w:rPr>
      </w:pPr>
    </w:p>
    <w:p w14:paraId="600C8588" w14:textId="77777777" w:rsidR="0037697E" w:rsidRDefault="0037697E" w:rsidP="0037697E">
      <w:pPr>
        <w:tabs>
          <w:tab w:val="left" w:pos="3660"/>
        </w:tabs>
        <w:spacing w:after="120" w:line="276" w:lineRule="auto"/>
        <w:contextualSpacing/>
        <w:rPr>
          <w:rFonts w:ascii="Calibri" w:hAnsi="Calibri" w:cs="Calibri"/>
          <w:b/>
          <w:color w:val="007E79"/>
          <w:sz w:val="24"/>
          <w:szCs w:val="24"/>
        </w:rPr>
      </w:pPr>
    </w:p>
    <w:p w14:paraId="5B6B9F20" w14:textId="77777777" w:rsidR="0037697E" w:rsidRDefault="0037697E" w:rsidP="0037697E">
      <w:pPr>
        <w:tabs>
          <w:tab w:val="left" w:pos="3660"/>
        </w:tabs>
        <w:spacing w:after="120" w:line="276" w:lineRule="auto"/>
        <w:contextualSpacing/>
        <w:rPr>
          <w:rFonts w:ascii="Calibri" w:hAnsi="Calibri" w:cs="Calibri"/>
          <w:b/>
          <w:color w:val="007E79"/>
          <w:sz w:val="24"/>
          <w:szCs w:val="24"/>
        </w:rPr>
      </w:pPr>
    </w:p>
    <w:p w14:paraId="0F4AE888" w14:textId="77777777" w:rsidR="0037697E" w:rsidRPr="00B259FF" w:rsidRDefault="0037697E" w:rsidP="0037697E">
      <w:pPr>
        <w:tabs>
          <w:tab w:val="left" w:pos="3660"/>
        </w:tabs>
        <w:spacing w:after="120" w:line="276" w:lineRule="auto"/>
        <w:contextualSpacing/>
        <w:rPr>
          <w:rFonts w:ascii="Calibri" w:hAnsi="Calibri" w:cs="Calibri"/>
          <w:i/>
          <w:iCs/>
          <w:sz w:val="16"/>
          <w:szCs w:val="16"/>
        </w:rPr>
      </w:pPr>
    </w:p>
    <w:p w14:paraId="47C76D5E" w14:textId="77777777" w:rsidR="0037697E" w:rsidRDefault="0037697E" w:rsidP="0037697E">
      <w:pPr>
        <w:tabs>
          <w:tab w:val="left" w:pos="3660"/>
        </w:tabs>
        <w:spacing w:after="120" w:line="276" w:lineRule="auto"/>
        <w:contextualSpacing/>
        <w:rPr>
          <w:rFonts w:ascii="Calibri" w:hAnsi="Calibri" w:cs="Calibri"/>
          <w:i/>
          <w:iCs/>
          <w:sz w:val="16"/>
          <w:szCs w:val="16"/>
        </w:rPr>
      </w:pPr>
      <w:r w:rsidRPr="00B259FF">
        <w:rPr>
          <w:rFonts w:ascii="Calibri" w:hAnsi="Calibri" w:cs="Calibri"/>
          <w:i/>
          <w:iCs/>
          <w:sz w:val="16"/>
          <w:szCs w:val="16"/>
        </w:rPr>
        <w:t xml:space="preserve">Pozn. k metodice: Jedná se o nové, refinancované, </w:t>
      </w:r>
      <w:proofErr w:type="spellStart"/>
      <w:r w:rsidRPr="00B259FF">
        <w:rPr>
          <w:rFonts w:ascii="Calibri" w:hAnsi="Calibri" w:cs="Calibri"/>
          <w:i/>
          <w:iCs/>
          <w:sz w:val="16"/>
          <w:szCs w:val="16"/>
        </w:rPr>
        <w:t>refixované</w:t>
      </w:r>
      <w:proofErr w:type="spellEnd"/>
      <w:r w:rsidRPr="00B259FF">
        <w:rPr>
          <w:rFonts w:ascii="Calibri" w:hAnsi="Calibri" w:cs="Calibri"/>
          <w:i/>
          <w:iCs/>
          <w:sz w:val="16"/>
          <w:szCs w:val="16"/>
        </w:rPr>
        <w:t xml:space="preserve"> či konsolidované úvěry od bank i stavebních spořitelen celkem. </w:t>
      </w:r>
    </w:p>
    <w:bookmarkEnd w:id="2"/>
    <w:p w14:paraId="10490BE2" w14:textId="198287DA" w:rsidR="00662C23" w:rsidRPr="00C84B4C" w:rsidRDefault="001B1060" w:rsidP="00C84B4C">
      <w:pPr>
        <w:overflowPunct/>
        <w:autoSpaceDE/>
        <w:autoSpaceDN/>
        <w:adjustRightInd/>
        <w:spacing w:after="160" w:line="259" w:lineRule="auto"/>
        <w:jc w:val="left"/>
        <w:textAlignment w:val="auto"/>
        <w:rPr>
          <w:rFonts w:ascii="Calibri" w:hAnsi="Calibri" w:cs="Calibri"/>
          <w:sz w:val="16"/>
          <w:szCs w:val="16"/>
        </w:rPr>
      </w:pPr>
      <w:r w:rsidRPr="00F42120">
        <w:rPr>
          <w:rFonts w:ascii="Calibri" w:eastAsiaTheme="minorEastAsia" w:hAnsi="Calibri" w:cs="Calibri"/>
          <w:noProof/>
          <w:sz w:val="16"/>
          <w:szCs w:val="18"/>
        </w:rPr>
        <mc:AlternateContent>
          <mc:Choice Requires="wps">
            <w:drawing>
              <wp:anchor distT="0" distB="0" distL="114300" distR="114300" simplePos="0" relativeHeight="251679744" behindDoc="0" locked="0" layoutInCell="1" allowOverlap="1" wp14:anchorId="0AC58A63" wp14:editId="07B15F1D">
                <wp:simplePos x="0" y="0"/>
                <wp:positionH relativeFrom="margin">
                  <wp:posOffset>12065</wp:posOffset>
                </wp:positionH>
                <wp:positionV relativeFrom="paragraph">
                  <wp:posOffset>173990</wp:posOffset>
                </wp:positionV>
                <wp:extent cx="6574790" cy="3009265"/>
                <wp:effectExtent l="0" t="0" r="0" b="635"/>
                <wp:wrapNone/>
                <wp:docPr id="1"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790" cy="3009265"/>
                        </a:xfrm>
                        <a:prstGeom prst="rect">
                          <a:avLst/>
                        </a:prstGeom>
                        <a:solidFill>
                          <a:srgbClr val="13576B">
                            <a:alpha val="85882"/>
                          </a:srgbClr>
                        </a:solidFill>
                        <a:ln>
                          <a:noFill/>
                        </a:ln>
                      </wps:spPr>
                      <wps:txbx>
                        <w:txbxContent>
                          <w:p w14:paraId="44D02CBB"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r w:rsidRPr="001B1060">
                              <w:rPr>
                                <w:rFonts w:ascii="Calibri" w:hAnsi="Calibri" w:cs="Arial"/>
                                <w:b/>
                                <w:color w:val="FFFFFF" w:themeColor="background1"/>
                                <w:szCs w:val="16"/>
                              </w:rPr>
                              <w:t xml:space="preserve">Statistika financování bydlení ČBA (Statistika) </w:t>
                            </w:r>
                            <w:r w:rsidRPr="001B1060">
                              <w:rPr>
                                <w:rFonts w:ascii="Calibri" w:hAnsi="Calibri" w:cs="Arial"/>
                                <w:bCs/>
                                <w:color w:val="FFFFFF" w:themeColor="background1"/>
                                <w:szCs w:val="16"/>
                              </w:rPr>
                              <w:t>je pravidelná měsíční komentovaná zpráva ČBA vzniklá ve spolupráci s Českou národní bankou. Opírá se o data, která členské banky ČNB, jakožto orgánu vykonávající dohled nad finančním trhem, pravidelně reportují. Jedná se tedy o nejpřesnější a nejvěrohodnější dostupná data o trhu financování bydlení.</w:t>
                            </w:r>
                          </w:p>
                          <w:p w14:paraId="0150E345"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p>
                          <w:p w14:paraId="172B7FAC"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proofErr w:type="spellStart"/>
                            <w:r w:rsidRPr="001B1060">
                              <w:rPr>
                                <w:rFonts w:ascii="Calibri" w:hAnsi="Calibri" w:cs="Arial"/>
                                <w:bCs/>
                                <w:color w:val="FFFFFF" w:themeColor="background1"/>
                                <w:szCs w:val="16"/>
                              </w:rPr>
                              <w:t>I</w:t>
                            </w:r>
                            <w:r w:rsidRPr="001B1060">
                              <w:rPr>
                                <w:rFonts w:ascii="Calibri" w:hAnsi="Calibri" w:cs="Arial"/>
                                <w:b/>
                                <w:color w:val="FFFFFF" w:themeColor="background1"/>
                                <w:szCs w:val="16"/>
                              </w:rPr>
                              <w:t>ndexRPSN</w:t>
                            </w:r>
                            <w:proofErr w:type="spellEnd"/>
                            <w:r w:rsidRPr="001B1060">
                              <w:rPr>
                                <w:rFonts w:ascii="Calibri" w:hAnsi="Calibri" w:cs="Arial"/>
                                <w:b/>
                                <w:color w:val="FFFFFF" w:themeColor="background1"/>
                                <w:szCs w:val="16"/>
                              </w:rPr>
                              <w:t xml:space="preserve"> </w:t>
                            </w:r>
                          </w:p>
                          <w:p w14:paraId="7ACDA666"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 xml:space="preserve">ČBA ve své Statistice zavádí tzv. </w:t>
                            </w:r>
                            <w:proofErr w:type="spellStart"/>
                            <w:r w:rsidRPr="001B1060">
                              <w:rPr>
                                <w:rFonts w:ascii="Calibri" w:hAnsi="Calibri" w:cs="Arial"/>
                                <w:bCs/>
                                <w:color w:val="FFFFFF" w:themeColor="background1"/>
                                <w:szCs w:val="16"/>
                              </w:rPr>
                              <w:t>IndexRPSN</w:t>
                            </w:r>
                            <w:proofErr w:type="spellEnd"/>
                            <w:r w:rsidRPr="001B1060">
                              <w:rPr>
                                <w:rFonts w:ascii="Calibri" w:hAnsi="Calibri" w:cs="Arial"/>
                                <w:bCs/>
                                <w:color w:val="FFFFFF" w:themeColor="background1"/>
                                <w:szCs w:val="16"/>
                              </w:rPr>
                              <w:t xml:space="preserve">. Jedná se o </w:t>
                            </w:r>
                            <w:r w:rsidRPr="001B1060">
                              <w:rPr>
                                <w:rFonts w:ascii="Calibri" w:hAnsi="Calibri" w:cs="Arial"/>
                                <w:b/>
                                <w:color w:val="FFFFFF" w:themeColor="background1"/>
                                <w:szCs w:val="16"/>
                              </w:rPr>
                              <w:t xml:space="preserve">průměrnou RPSN </w:t>
                            </w:r>
                            <w:r w:rsidRPr="001B1060">
                              <w:rPr>
                                <w:rFonts w:ascii="Calibri" w:hAnsi="Calibri" w:cs="Arial"/>
                                <w:bCs/>
                                <w:color w:val="FFFFFF" w:themeColor="background1"/>
                                <w:szCs w:val="16"/>
                              </w:rPr>
                              <w:t xml:space="preserve">(čili Roční Procentní Sazba Nákladů) </w:t>
                            </w:r>
                            <w:r w:rsidRPr="001B1060">
                              <w:rPr>
                                <w:rFonts w:ascii="Calibri" w:hAnsi="Calibri" w:cs="Arial"/>
                                <w:b/>
                                <w:color w:val="FFFFFF" w:themeColor="background1"/>
                                <w:szCs w:val="16"/>
                              </w:rPr>
                              <w:t xml:space="preserve">za všechny banky a stavební spořitelny za příslušný měsíc. </w:t>
                            </w:r>
                            <w:r w:rsidRPr="001B1060">
                              <w:rPr>
                                <w:rFonts w:ascii="Calibri" w:hAnsi="Calibri" w:cs="Arial"/>
                                <w:bCs/>
                                <w:color w:val="FFFFFF" w:themeColor="background1"/>
                                <w:szCs w:val="16"/>
                              </w:rPr>
                              <w:t>Na vývoj</w:t>
                            </w:r>
                            <w:r w:rsidRPr="001B1060">
                              <w:rPr>
                                <w:rFonts w:ascii="Calibri" w:hAnsi="Calibri" w:cs="Arial"/>
                                <w:b/>
                                <w:color w:val="FFFFFF" w:themeColor="background1"/>
                                <w:szCs w:val="16"/>
                              </w:rPr>
                              <w:t xml:space="preserve"> </w:t>
                            </w:r>
                            <w:r w:rsidRPr="001B1060">
                              <w:rPr>
                                <w:rFonts w:ascii="Calibri" w:hAnsi="Calibri" w:cs="Arial"/>
                                <w:bCs/>
                                <w:color w:val="FFFFFF" w:themeColor="background1"/>
                                <w:szCs w:val="16"/>
                              </w:rPr>
                              <w:t xml:space="preserve">výší RPSN se bude ČBA zaměřovat a pravidelně ho prostřednictvím Indexu RPSN prezentovat veřejnosti, mimo jiné i na webu </w:t>
                            </w:r>
                            <w:hyperlink r:id="rId14" w:history="1">
                              <w:r w:rsidRPr="001B1060">
                                <w:rPr>
                                  <w:rStyle w:val="Hypertextovodkaz"/>
                                  <w:rFonts w:ascii="Calibri" w:hAnsi="Calibri" w:cs="Arial"/>
                                  <w:bCs/>
                                  <w:color w:val="FFFFFF" w:themeColor="background1"/>
                                  <w:szCs w:val="16"/>
                                </w:rPr>
                                <w:t>www.cbaonline.cz</w:t>
                              </w:r>
                            </w:hyperlink>
                            <w:r w:rsidRPr="001B1060">
                              <w:rPr>
                                <w:rFonts w:ascii="Calibri" w:hAnsi="Calibri" w:cs="Arial"/>
                                <w:bCs/>
                                <w:color w:val="FFFFFF" w:themeColor="background1"/>
                                <w:szCs w:val="16"/>
                              </w:rPr>
                              <w:t>.</w:t>
                            </w:r>
                          </w:p>
                          <w:p w14:paraId="3E75963F"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p>
                          <w:p w14:paraId="4011C26F"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r w:rsidRPr="001B1060">
                              <w:rPr>
                                <w:rFonts w:ascii="Calibri" w:hAnsi="Calibri" w:cs="Arial"/>
                                <w:b/>
                                <w:color w:val="FFFFFF" w:themeColor="background1"/>
                                <w:szCs w:val="16"/>
                              </w:rPr>
                              <w:t>O RPSN</w:t>
                            </w:r>
                          </w:p>
                          <w:p w14:paraId="045CE41C"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Sledování RPSN má oproti dalším úvěrovým parametrům pro spotřebitele nesporné výhody:</w:t>
                            </w:r>
                          </w:p>
                          <w:p w14:paraId="7AA7BA18"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 xml:space="preserve">RPSN zahrnuje kromě úrokových sazeb všechny náklady, které poskytovatel úvěru účtuje úvěrovanému </w:t>
                            </w:r>
                          </w:p>
                          <w:p w14:paraId="0F9B2634"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způsob výpočtu výše RPSN u každého úvěru a povinnost její sdělení úvěrovanému je všem poskytovatelům úvěrů dána zákonem</w:t>
                            </w:r>
                          </w:p>
                          <w:p w14:paraId="4E15598E"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RPSN poskytovatelé úvěrů reportují ČNB, jakožto dohledovému orgánu</w:t>
                            </w:r>
                          </w:p>
                          <w:p w14:paraId="24196D10" w14:textId="77777777" w:rsidR="00F42120" w:rsidRPr="001B1060" w:rsidRDefault="00F42120" w:rsidP="00F42120">
                            <w:p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RPSN tak spotřebitelům umožňuje spolehlivě srovnat výhodnost nabídek jednotlivých poskytovatelů úvěrů včetně toho, že mohou porovnat i výhodnost odlišných druhů úvěrů.</w:t>
                            </w:r>
                            <w:r w:rsidRPr="001B1060">
                              <w:rPr>
                                <w:rFonts w:ascii="Calibri" w:hAnsi="Calibri" w:cs="Arial"/>
                                <w:b/>
                                <w:color w:val="FFFFFF" w:themeColor="background1"/>
                                <w:szCs w:val="16"/>
                              </w:rPr>
                              <w:t xml:space="preserve"> </w:t>
                            </w:r>
                          </w:p>
                          <w:p w14:paraId="7E79B56F" w14:textId="77777777" w:rsidR="00F42120" w:rsidRPr="00C57652" w:rsidRDefault="00F42120" w:rsidP="00F42120">
                            <w:pPr>
                              <w:spacing w:line="276" w:lineRule="auto"/>
                              <w:ind w:left="28" w:hanging="28"/>
                              <w:jc w:val="left"/>
                              <w:outlineLvl w:val="0"/>
                              <w:rPr>
                                <w:rFonts w:cs="Arial"/>
                                <w:b/>
                                <w:color w:val="FFFFFF" w:themeColor="background1"/>
                                <w:sz w:val="20"/>
                                <w:szCs w:val="18"/>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C58A63" id="Obdélník 200" o:spid="_x0000_s1038" style="position:absolute;margin-left:.95pt;margin-top:13.7pt;width:517.7pt;height:236.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" fillcolor="#13576b" stroked="f">
                <v:fill opacity="56283f"/>
                <v:textbox inset="3mm,3mm,3mm,3mm">
                  <w:txbxContent>
                    <w:p w14:paraId="44D02CBB"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r w:rsidRPr="001B1060">
                        <w:rPr>
                          <w:rFonts w:ascii="Calibri" w:hAnsi="Calibri" w:cs="Arial"/>
                          <w:b/>
                          <w:color w:val="FFFFFF" w:themeColor="background1"/>
                          <w:szCs w:val="16"/>
                        </w:rPr>
                        <w:t xml:space="preserve">Statistika financování bydlení ČBA (Statistika) </w:t>
                      </w:r>
                      <w:r w:rsidRPr="001B1060">
                        <w:rPr>
                          <w:rFonts w:ascii="Calibri" w:hAnsi="Calibri" w:cs="Arial"/>
                          <w:bCs/>
                          <w:color w:val="FFFFFF" w:themeColor="background1"/>
                          <w:szCs w:val="16"/>
                        </w:rPr>
                        <w:t>je pravidelná měsíční komentovaná zpráva ČBA vzniklá ve spolupráci s Českou národní bankou. Opírá se o data, která členské banky ČNB, jakožto orgánu vykonávající dohled nad finančním trhem, pravidelně reportují. Jedná se tedy o nejpřesnější a nejvěrohodnější dostupná data o trhu financování bydlení.</w:t>
                      </w:r>
                    </w:p>
                    <w:p w14:paraId="0150E345"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p>
                    <w:p w14:paraId="172B7FAC"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proofErr w:type="spellStart"/>
                      <w:r w:rsidRPr="001B1060">
                        <w:rPr>
                          <w:rFonts w:ascii="Calibri" w:hAnsi="Calibri" w:cs="Arial"/>
                          <w:bCs/>
                          <w:color w:val="FFFFFF" w:themeColor="background1"/>
                          <w:szCs w:val="16"/>
                        </w:rPr>
                        <w:t>I</w:t>
                      </w:r>
                      <w:r w:rsidRPr="001B1060">
                        <w:rPr>
                          <w:rFonts w:ascii="Calibri" w:hAnsi="Calibri" w:cs="Arial"/>
                          <w:b/>
                          <w:color w:val="FFFFFF" w:themeColor="background1"/>
                          <w:szCs w:val="16"/>
                        </w:rPr>
                        <w:t>ndexRPSN</w:t>
                      </w:r>
                      <w:proofErr w:type="spellEnd"/>
                      <w:r w:rsidRPr="001B1060">
                        <w:rPr>
                          <w:rFonts w:ascii="Calibri" w:hAnsi="Calibri" w:cs="Arial"/>
                          <w:b/>
                          <w:color w:val="FFFFFF" w:themeColor="background1"/>
                          <w:szCs w:val="16"/>
                        </w:rPr>
                        <w:t xml:space="preserve"> </w:t>
                      </w:r>
                    </w:p>
                    <w:p w14:paraId="7ACDA666"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 xml:space="preserve">ČBA ve své Statistice zavádí tzv. </w:t>
                      </w:r>
                      <w:proofErr w:type="spellStart"/>
                      <w:r w:rsidRPr="001B1060">
                        <w:rPr>
                          <w:rFonts w:ascii="Calibri" w:hAnsi="Calibri" w:cs="Arial"/>
                          <w:bCs/>
                          <w:color w:val="FFFFFF" w:themeColor="background1"/>
                          <w:szCs w:val="16"/>
                        </w:rPr>
                        <w:t>IndexRPSN</w:t>
                      </w:r>
                      <w:proofErr w:type="spellEnd"/>
                      <w:r w:rsidRPr="001B1060">
                        <w:rPr>
                          <w:rFonts w:ascii="Calibri" w:hAnsi="Calibri" w:cs="Arial"/>
                          <w:bCs/>
                          <w:color w:val="FFFFFF" w:themeColor="background1"/>
                          <w:szCs w:val="16"/>
                        </w:rPr>
                        <w:t xml:space="preserve">. Jedná se o </w:t>
                      </w:r>
                      <w:r w:rsidRPr="001B1060">
                        <w:rPr>
                          <w:rFonts w:ascii="Calibri" w:hAnsi="Calibri" w:cs="Arial"/>
                          <w:b/>
                          <w:color w:val="FFFFFF" w:themeColor="background1"/>
                          <w:szCs w:val="16"/>
                        </w:rPr>
                        <w:t xml:space="preserve">průměrnou RPSN </w:t>
                      </w:r>
                      <w:r w:rsidRPr="001B1060">
                        <w:rPr>
                          <w:rFonts w:ascii="Calibri" w:hAnsi="Calibri" w:cs="Arial"/>
                          <w:bCs/>
                          <w:color w:val="FFFFFF" w:themeColor="background1"/>
                          <w:szCs w:val="16"/>
                        </w:rPr>
                        <w:t xml:space="preserve">(čili Roční Procentní Sazba Nákladů) </w:t>
                      </w:r>
                      <w:r w:rsidRPr="001B1060">
                        <w:rPr>
                          <w:rFonts w:ascii="Calibri" w:hAnsi="Calibri" w:cs="Arial"/>
                          <w:b/>
                          <w:color w:val="FFFFFF" w:themeColor="background1"/>
                          <w:szCs w:val="16"/>
                        </w:rPr>
                        <w:t xml:space="preserve">za všechny banky a stavební spořitelny za příslušný měsíc. </w:t>
                      </w:r>
                      <w:r w:rsidRPr="001B1060">
                        <w:rPr>
                          <w:rFonts w:ascii="Calibri" w:hAnsi="Calibri" w:cs="Arial"/>
                          <w:bCs/>
                          <w:color w:val="FFFFFF" w:themeColor="background1"/>
                          <w:szCs w:val="16"/>
                        </w:rPr>
                        <w:t>Na vývoj</w:t>
                      </w:r>
                      <w:r w:rsidRPr="001B1060">
                        <w:rPr>
                          <w:rFonts w:ascii="Calibri" w:hAnsi="Calibri" w:cs="Arial"/>
                          <w:b/>
                          <w:color w:val="FFFFFF" w:themeColor="background1"/>
                          <w:szCs w:val="16"/>
                        </w:rPr>
                        <w:t xml:space="preserve"> </w:t>
                      </w:r>
                      <w:r w:rsidRPr="001B1060">
                        <w:rPr>
                          <w:rFonts w:ascii="Calibri" w:hAnsi="Calibri" w:cs="Arial"/>
                          <w:bCs/>
                          <w:color w:val="FFFFFF" w:themeColor="background1"/>
                          <w:szCs w:val="16"/>
                        </w:rPr>
                        <w:t xml:space="preserve">výší RPSN se bude ČBA zaměřovat a pravidelně ho prostřednictvím Indexu RPSN prezentovat veřejnosti, mimo jiné i na webu </w:t>
                      </w:r>
                      <w:hyperlink r:id="rId15" w:history="1">
                        <w:r w:rsidRPr="001B1060">
                          <w:rPr>
                            <w:rStyle w:val="Hypertextovodkaz"/>
                            <w:rFonts w:ascii="Calibri" w:hAnsi="Calibri" w:cs="Arial"/>
                            <w:bCs/>
                            <w:color w:val="FFFFFF" w:themeColor="background1"/>
                            <w:szCs w:val="16"/>
                          </w:rPr>
                          <w:t>www.cbaonline.cz</w:t>
                        </w:r>
                      </w:hyperlink>
                      <w:r w:rsidRPr="001B1060">
                        <w:rPr>
                          <w:rFonts w:ascii="Calibri" w:hAnsi="Calibri" w:cs="Arial"/>
                          <w:bCs/>
                          <w:color w:val="FFFFFF" w:themeColor="background1"/>
                          <w:szCs w:val="16"/>
                        </w:rPr>
                        <w:t>.</w:t>
                      </w:r>
                    </w:p>
                    <w:p w14:paraId="3E75963F"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p>
                    <w:p w14:paraId="4011C26F"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r w:rsidRPr="001B1060">
                        <w:rPr>
                          <w:rFonts w:ascii="Calibri" w:hAnsi="Calibri" w:cs="Arial"/>
                          <w:b/>
                          <w:color w:val="FFFFFF" w:themeColor="background1"/>
                          <w:szCs w:val="16"/>
                        </w:rPr>
                        <w:t>O RPSN</w:t>
                      </w:r>
                    </w:p>
                    <w:p w14:paraId="045CE41C"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Sledování RPSN má oproti dalším úvěrovým parametrům pro spotřebitele nesporné výhody:</w:t>
                      </w:r>
                    </w:p>
                    <w:p w14:paraId="7AA7BA18"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 xml:space="preserve">RPSN zahrnuje kromě úrokových sazeb všechny náklady, které poskytovatel úvěru účtuje úvěrovanému </w:t>
                      </w:r>
                    </w:p>
                    <w:p w14:paraId="0F9B2634"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způsob výpočtu výše RPSN u každého úvěru a povinnost její sdělení úvěrovanému je všem poskytovatelům úvěrů dána zákonem</w:t>
                      </w:r>
                    </w:p>
                    <w:p w14:paraId="4E15598E"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RPSN poskytovatelé úvěrů reportují ČNB, jakožto dohledovému orgánu</w:t>
                      </w:r>
                    </w:p>
                    <w:p w14:paraId="24196D10" w14:textId="77777777" w:rsidR="00F42120" w:rsidRPr="001B1060" w:rsidRDefault="00F42120" w:rsidP="00F42120">
                      <w:p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RPSN tak spotřebitelům umožňuje spolehlivě srovnat výhodnost nabídek jednotlivých poskytovatelů úvěrů včetně toho, že mohou porovnat i výhodnost odlišných druhů úvěrů.</w:t>
                      </w:r>
                      <w:r w:rsidRPr="001B1060">
                        <w:rPr>
                          <w:rFonts w:ascii="Calibri" w:hAnsi="Calibri" w:cs="Arial"/>
                          <w:b/>
                          <w:color w:val="FFFFFF" w:themeColor="background1"/>
                          <w:szCs w:val="16"/>
                        </w:rPr>
                        <w:t xml:space="preserve"> </w:t>
                      </w:r>
                    </w:p>
                    <w:p w14:paraId="7E79B56F" w14:textId="77777777" w:rsidR="00F42120" w:rsidRPr="00C57652" w:rsidRDefault="00F42120" w:rsidP="00F42120">
                      <w:pPr>
                        <w:spacing w:line="276" w:lineRule="auto"/>
                        <w:ind w:left="28" w:hanging="28"/>
                        <w:jc w:val="left"/>
                        <w:outlineLvl w:val="0"/>
                        <w:rPr>
                          <w:rFonts w:cs="Arial"/>
                          <w:b/>
                          <w:color w:val="FFFFFF" w:themeColor="background1"/>
                          <w:sz w:val="20"/>
                          <w:szCs w:val="18"/>
                        </w:rPr>
                      </w:pPr>
                    </w:p>
                  </w:txbxContent>
                </v:textbox>
                <w10:wrap anchorx="margin"/>
              </v:rect>
            </w:pict>
          </mc:Fallback>
        </mc:AlternateContent>
      </w:r>
    </w:p>
    <w:p w14:paraId="5D599E5D" w14:textId="08418E31" w:rsidR="00AB0ED1" w:rsidRPr="00F42120" w:rsidRDefault="00AB0ED1" w:rsidP="008B1C16">
      <w:pPr>
        <w:spacing w:line="276" w:lineRule="auto"/>
        <w:contextualSpacing/>
        <w:rPr>
          <w:rFonts w:ascii="Calibri" w:hAnsi="Calibri" w:cs="Calibri"/>
          <w:sz w:val="16"/>
          <w:szCs w:val="16"/>
        </w:rPr>
      </w:pPr>
    </w:p>
    <w:p w14:paraId="521D37A4" w14:textId="50A75062" w:rsidR="00FF052C" w:rsidRPr="00F42120" w:rsidRDefault="00FF052C" w:rsidP="008B1C16">
      <w:pPr>
        <w:spacing w:line="276" w:lineRule="auto"/>
        <w:contextualSpacing/>
        <w:rPr>
          <w:rFonts w:ascii="Calibri" w:hAnsi="Calibri" w:cs="Calibri"/>
          <w:sz w:val="16"/>
          <w:szCs w:val="16"/>
        </w:rPr>
      </w:pPr>
    </w:p>
    <w:p w14:paraId="45EC70F5" w14:textId="1241D935" w:rsidR="00FF052C" w:rsidRPr="00F42120" w:rsidRDefault="00FF052C" w:rsidP="008B1C16">
      <w:pPr>
        <w:spacing w:line="276" w:lineRule="auto"/>
        <w:contextualSpacing/>
        <w:rPr>
          <w:rFonts w:ascii="Calibri" w:hAnsi="Calibri" w:cs="Calibri"/>
          <w:sz w:val="16"/>
          <w:szCs w:val="16"/>
        </w:rPr>
      </w:pPr>
    </w:p>
    <w:p w14:paraId="1AB653CD" w14:textId="2A49DB82" w:rsidR="00FF052C" w:rsidRPr="00F42120" w:rsidRDefault="00FF052C" w:rsidP="008B1C16">
      <w:pPr>
        <w:spacing w:line="276" w:lineRule="auto"/>
        <w:contextualSpacing/>
        <w:rPr>
          <w:rFonts w:ascii="Calibri" w:hAnsi="Calibri" w:cs="Calibri"/>
          <w:sz w:val="16"/>
          <w:szCs w:val="16"/>
        </w:rPr>
      </w:pPr>
    </w:p>
    <w:p w14:paraId="5FB9AF6B" w14:textId="6FDB623C" w:rsidR="00FF052C" w:rsidRPr="00F42120" w:rsidRDefault="00FF052C" w:rsidP="008B1C16">
      <w:pPr>
        <w:spacing w:line="276" w:lineRule="auto"/>
        <w:contextualSpacing/>
        <w:rPr>
          <w:rFonts w:ascii="Calibri" w:hAnsi="Calibri" w:cs="Calibri"/>
          <w:sz w:val="16"/>
          <w:szCs w:val="16"/>
        </w:rPr>
      </w:pPr>
    </w:p>
    <w:p w14:paraId="718B94CD" w14:textId="700F5C3C" w:rsidR="00FF052C" w:rsidRPr="00F42120" w:rsidRDefault="00FF052C" w:rsidP="008B1C16">
      <w:pPr>
        <w:spacing w:line="276" w:lineRule="auto"/>
        <w:contextualSpacing/>
        <w:rPr>
          <w:rFonts w:ascii="Calibri" w:hAnsi="Calibri" w:cs="Calibri"/>
          <w:sz w:val="16"/>
          <w:szCs w:val="16"/>
        </w:rPr>
      </w:pPr>
    </w:p>
    <w:p w14:paraId="12D8831F" w14:textId="0EF116C2" w:rsidR="00FF052C" w:rsidRPr="00F42120" w:rsidRDefault="00FF052C" w:rsidP="008B1C16">
      <w:pPr>
        <w:spacing w:line="276" w:lineRule="auto"/>
        <w:contextualSpacing/>
        <w:rPr>
          <w:rFonts w:ascii="Calibri" w:hAnsi="Calibri" w:cs="Calibri"/>
          <w:sz w:val="16"/>
          <w:szCs w:val="16"/>
        </w:rPr>
      </w:pPr>
    </w:p>
    <w:p w14:paraId="172AFF7A" w14:textId="75E7CC94" w:rsidR="00E373B4" w:rsidRPr="00F42120" w:rsidRDefault="00E373B4" w:rsidP="008B1C16">
      <w:pPr>
        <w:spacing w:line="276" w:lineRule="auto"/>
        <w:contextualSpacing/>
        <w:rPr>
          <w:rFonts w:ascii="Calibri" w:hAnsi="Calibri" w:cs="Calibri"/>
          <w:sz w:val="16"/>
          <w:szCs w:val="16"/>
        </w:rPr>
      </w:pPr>
    </w:p>
    <w:p w14:paraId="6B55F87F" w14:textId="77777777" w:rsidR="00F42120" w:rsidRPr="00F42120" w:rsidRDefault="00F42120" w:rsidP="008B1C16">
      <w:pPr>
        <w:spacing w:line="276" w:lineRule="auto"/>
        <w:contextualSpacing/>
        <w:rPr>
          <w:rFonts w:ascii="Calibri" w:hAnsi="Calibri" w:cs="Calibri"/>
          <w:sz w:val="16"/>
          <w:szCs w:val="16"/>
        </w:rPr>
      </w:pPr>
    </w:p>
    <w:p w14:paraId="7B4E34E7" w14:textId="77777777" w:rsidR="00F42120" w:rsidRPr="00F42120" w:rsidRDefault="00F42120" w:rsidP="008B1C16">
      <w:pPr>
        <w:spacing w:line="276" w:lineRule="auto"/>
        <w:contextualSpacing/>
        <w:rPr>
          <w:rFonts w:ascii="Calibri" w:hAnsi="Calibri" w:cs="Calibri"/>
          <w:sz w:val="16"/>
          <w:szCs w:val="16"/>
        </w:rPr>
      </w:pPr>
    </w:p>
    <w:p w14:paraId="6A80BBB0" w14:textId="77777777" w:rsidR="00F42120" w:rsidRPr="00F42120" w:rsidRDefault="00F42120" w:rsidP="008B1C16">
      <w:pPr>
        <w:spacing w:line="276" w:lineRule="auto"/>
        <w:contextualSpacing/>
        <w:rPr>
          <w:rFonts w:ascii="Calibri" w:hAnsi="Calibri" w:cs="Calibri"/>
          <w:sz w:val="16"/>
          <w:szCs w:val="16"/>
        </w:rPr>
      </w:pPr>
    </w:p>
    <w:p w14:paraId="7A77DB26" w14:textId="77777777" w:rsidR="00F42120" w:rsidRPr="00F42120" w:rsidRDefault="00F42120" w:rsidP="008B1C16">
      <w:pPr>
        <w:spacing w:line="276" w:lineRule="auto"/>
        <w:contextualSpacing/>
        <w:rPr>
          <w:rFonts w:ascii="Calibri" w:hAnsi="Calibri" w:cs="Calibri"/>
          <w:sz w:val="16"/>
          <w:szCs w:val="16"/>
        </w:rPr>
      </w:pPr>
    </w:p>
    <w:p w14:paraId="413039EC" w14:textId="77777777" w:rsidR="00F42120" w:rsidRPr="00F42120" w:rsidRDefault="00F42120" w:rsidP="008B1C16">
      <w:pPr>
        <w:spacing w:line="276" w:lineRule="auto"/>
        <w:contextualSpacing/>
        <w:rPr>
          <w:rFonts w:ascii="Calibri" w:hAnsi="Calibri" w:cs="Calibri"/>
          <w:sz w:val="16"/>
          <w:szCs w:val="16"/>
        </w:rPr>
      </w:pPr>
    </w:p>
    <w:p w14:paraId="73133CF6" w14:textId="77777777" w:rsidR="00F42120" w:rsidRPr="00F42120" w:rsidRDefault="00F42120" w:rsidP="008B1C16">
      <w:pPr>
        <w:spacing w:line="276" w:lineRule="auto"/>
        <w:contextualSpacing/>
        <w:rPr>
          <w:rFonts w:ascii="Calibri" w:hAnsi="Calibri" w:cs="Calibri"/>
          <w:sz w:val="16"/>
          <w:szCs w:val="16"/>
        </w:rPr>
      </w:pPr>
    </w:p>
    <w:p w14:paraId="31D3760D" w14:textId="77777777" w:rsidR="00F42120" w:rsidRPr="00F42120" w:rsidRDefault="00F42120" w:rsidP="008B1C16">
      <w:pPr>
        <w:spacing w:line="276" w:lineRule="auto"/>
        <w:contextualSpacing/>
        <w:rPr>
          <w:rFonts w:ascii="Calibri" w:hAnsi="Calibri" w:cs="Calibri"/>
          <w:sz w:val="16"/>
          <w:szCs w:val="16"/>
        </w:rPr>
      </w:pPr>
    </w:p>
    <w:p w14:paraId="25136EA7" w14:textId="2F198FC7" w:rsidR="00B85546" w:rsidRPr="00F42120" w:rsidRDefault="00CA3BA7" w:rsidP="008B1C16">
      <w:pPr>
        <w:spacing w:line="276" w:lineRule="auto"/>
        <w:contextualSpacing/>
        <w:rPr>
          <w:rFonts w:ascii="Calibri" w:hAnsi="Calibri" w:cs="Calibri"/>
          <w:sz w:val="16"/>
          <w:szCs w:val="16"/>
        </w:rPr>
      </w:pPr>
      <w:r w:rsidRPr="00F42120">
        <w:rPr>
          <w:rFonts w:ascii="Calibri" w:eastAsiaTheme="minorEastAsia" w:hAnsi="Calibri" w:cs="Calibri"/>
          <w:noProof/>
          <w:sz w:val="16"/>
          <w:szCs w:val="18"/>
        </w:rPr>
        <mc:AlternateContent>
          <mc:Choice Requires="wps">
            <w:drawing>
              <wp:anchor distT="0" distB="0" distL="114300" distR="114300" simplePos="0" relativeHeight="251677696" behindDoc="0" locked="0" layoutInCell="1" allowOverlap="1" wp14:anchorId="7588D41B" wp14:editId="3A9A8EA3">
                <wp:simplePos x="0" y="0"/>
                <wp:positionH relativeFrom="margin">
                  <wp:posOffset>15875</wp:posOffset>
                </wp:positionH>
                <wp:positionV relativeFrom="paragraph">
                  <wp:posOffset>885825</wp:posOffset>
                </wp:positionV>
                <wp:extent cx="6574790" cy="156210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040F3" w14:textId="77777777" w:rsidR="002D4720" w:rsidRPr="002D4720" w:rsidRDefault="002D4720" w:rsidP="002D4720">
                            <w:pPr>
                              <w:spacing w:after="120" w:line="276" w:lineRule="auto"/>
                              <w:contextualSpacing/>
                              <w:rPr>
                                <w:rFonts w:ascii="Calibri" w:hAnsi="Calibri" w:cs="Calibri"/>
                                <w:b/>
                                <w:sz w:val="20"/>
                              </w:rPr>
                            </w:pPr>
                            <w:r w:rsidRPr="002D4720">
                              <w:rPr>
                                <w:rFonts w:ascii="Calibri" w:hAnsi="Calibri" w:cs="Calibri"/>
                                <w:b/>
                                <w:sz w:val="20"/>
                              </w:rPr>
                              <w:t>O autorovi komentáře</w:t>
                            </w:r>
                          </w:p>
                          <w:p w14:paraId="5568720F" w14:textId="5C88ED8E" w:rsidR="002D4720" w:rsidRPr="002D4720" w:rsidRDefault="002D4720" w:rsidP="002D4720">
                            <w:pPr>
                              <w:pStyle w:val="THnorm"/>
                              <w:ind w:firstLine="0"/>
                              <w:rPr>
                                <w:rFonts w:ascii="Calibri" w:hAnsi="Calibri" w:cs="Calibri"/>
                                <w:bCs/>
                                <w:sz w:val="18"/>
                                <w:szCs w:val="18"/>
                              </w:rPr>
                            </w:pPr>
                            <w:r w:rsidRPr="002D4720">
                              <w:rPr>
                                <w:rFonts w:ascii="Calibri" w:hAnsi="Calibri" w:cs="Calibri"/>
                                <w:b/>
                                <w:sz w:val="18"/>
                                <w:szCs w:val="18"/>
                              </w:rPr>
                              <w:t>Vladimír Staňura</w:t>
                            </w:r>
                            <w:r w:rsidRPr="002D4720">
                              <w:rPr>
                                <w:rFonts w:ascii="Calibri" w:hAnsi="Calibri" w:cs="Calibri"/>
                                <w:bCs/>
                                <w:sz w:val="18"/>
                                <w:szCs w:val="18"/>
                              </w:rPr>
                              <w:t xml:space="preserve"> je poradcem České bankovní asociace. Absolvoval Vysokou školu ekonomickou v Praze a na Rotterdam </w:t>
                            </w:r>
                            <w:proofErr w:type="spellStart"/>
                            <w:r w:rsidRPr="002D4720">
                              <w:rPr>
                                <w:rFonts w:ascii="Calibri" w:hAnsi="Calibri" w:cs="Calibri"/>
                                <w:bCs/>
                                <w:sz w:val="18"/>
                                <w:szCs w:val="18"/>
                              </w:rPr>
                              <w:t>School</w:t>
                            </w:r>
                            <w:proofErr w:type="spellEnd"/>
                            <w:r w:rsidRPr="002D4720">
                              <w:rPr>
                                <w:rFonts w:ascii="Calibri" w:hAnsi="Calibri" w:cs="Calibri"/>
                                <w:bCs/>
                                <w:sz w:val="18"/>
                                <w:szCs w:val="18"/>
                              </w:rPr>
                              <w:t xml:space="preserve"> </w:t>
                            </w:r>
                            <w:proofErr w:type="spellStart"/>
                            <w:r w:rsidRPr="002D4720">
                              <w:rPr>
                                <w:rFonts w:ascii="Calibri" w:hAnsi="Calibri" w:cs="Calibri"/>
                                <w:bCs/>
                                <w:sz w:val="18"/>
                                <w:szCs w:val="18"/>
                              </w:rPr>
                              <w:t>of</w:t>
                            </w:r>
                            <w:proofErr w:type="spellEnd"/>
                            <w:r w:rsidRPr="002D4720">
                              <w:rPr>
                                <w:rFonts w:ascii="Calibri" w:hAnsi="Calibri" w:cs="Calibri"/>
                                <w:bCs/>
                                <w:sz w:val="18"/>
                                <w:szCs w:val="18"/>
                              </w:rPr>
                              <w:t xml:space="preserve"> Management získal titul MBA. Působil v řadě rolí v domácím i zahraničním bankovnictví. Pro skupinu ČSOB pracoval více než 35 let.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14:paraId="22EC83BD" w14:textId="77777777" w:rsidR="002D4720" w:rsidRPr="002D4720" w:rsidRDefault="002D4720" w:rsidP="002D4720">
                            <w:pPr>
                              <w:pStyle w:val="THnorm"/>
                              <w:ind w:firstLine="0"/>
                              <w:rPr>
                                <w:rFonts w:ascii="Calibri" w:hAnsi="Calibri" w:cs="Calibri"/>
                                <w:bCs/>
                                <w:sz w:val="18"/>
                                <w:szCs w:val="18"/>
                              </w:rPr>
                            </w:pPr>
                            <w:r w:rsidRPr="002D4720">
                              <w:rPr>
                                <w:rFonts w:ascii="Calibri" w:hAnsi="Calibri" w:cs="Calibri"/>
                                <w:bCs/>
                                <w:sz w:val="18"/>
                                <w:szCs w:val="18"/>
                              </w:rPr>
                              <w:t xml:space="preserve">Od r. 2018 pracuje pro Českou bankovní asociaci, za kterou působí ve správní radě Garančního systému finančního trhu. Kromě toho se věnuje jako poradce ČBA otázkám bydlení a jeho financování. </w:t>
                            </w:r>
                          </w:p>
                          <w:p w14:paraId="6686BEC7" w14:textId="77777777" w:rsidR="002D4720" w:rsidRPr="002D4720" w:rsidRDefault="002D4720" w:rsidP="002D4720">
                            <w:pPr>
                              <w:pStyle w:val="THnorm"/>
                              <w:ind w:firstLine="0"/>
                              <w:rPr>
                                <w:rFonts w:ascii="Calibri" w:hAnsi="Calibri" w:cs="Calibri"/>
                                <w:bCs/>
                                <w:sz w:val="18"/>
                                <w:szCs w:val="18"/>
                              </w:rPr>
                            </w:pPr>
                            <w:r w:rsidRPr="002D4720">
                              <w:rPr>
                                <w:rFonts w:ascii="Calibri" w:hAnsi="Calibri" w:cs="Calibri"/>
                                <w:bCs/>
                                <w:sz w:val="18"/>
                                <w:szCs w:val="18"/>
                              </w:rPr>
                              <w:t>Vášnivě miluje rodinu, aktivní sport, čtení, cestování, cizí jazyky.</w:t>
                            </w:r>
                          </w:p>
                          <w:p w14:paraId="5A51BF51" w14:textId="77777777" w:rsidR="002D4720" w:rsidRPr="002D4720" w:rsidRDefault="002D4720" w:rsidP="002D4720">
                            <w:pPr>
                              <w:spacing w:after="120" w:line="276" w:lineRule="auto"/>
                              <w:contextualSpacing/>
                              <w:rPr>
                                <w:rFonts w:ascii="Calibri" w:hAnsi="Calibri" w:cs="Calibri"/>
                                <w:sz w:val="22"/>
                                <w:szCs w:val="22"/>
                              </w:rPr>
                            </w:pPr>
                          </w:p>
                          <w:p w14:paraId="5707442F" w14:textId="709A3AEB" w:rsidR="006A7BEA" w:rsidRPr="002D4720" w:rsidRDefault="006A7BEA" w:rsidP="00F8461A">
                            <w:pPr>
                              <w:spacing w:after="120" w:line="276" w:lineRule="auto"/>
                              <w:contextualSpacing/>
                              <w:rPr>
                                <w:rFonts w:ascii="Calibri" w:hAnsi="Calibri" w:cs="Calibri"/>
                                <w:sz w:val="22"/>
                                <w:szCs w:val="22"/>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8D41B" id="Obdélník 5" o:spid="_x0000_s1039" style="position:absolute;left:0;text-align:left;margin-left:1.25pt;margin-top:69.75pt;width:517.7pt;height:12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" fillcolor="#bfbfbf [2412]" stroked="f" strokeweight="1pt">
                <v:textbox inset="3mm,3mm,3mm,3mm">
                  <w:txbxContent>
                    <w:p w14:paraId="292040F3" w14:textId="77777777" w:rsidR="002D4720" w:rsidRPr="002D4720" w:rsidRDefault="002D4720" w:rsidP="002D4720">
                      <w:pPr>
                        <w:spacing w:after="120" w:line="276" w:lineRule="auto"/>
                        <w:contextualSpacing/>
                        <w:rPr>
                          <w:rFonts w:ascii="Calibri" w:hAnsi="Calibri" w:cs="Calibri"/>
                          <w:b/>
                          <w:sz w:val="20"/>
                        </w:rPr>
                      </w:pPr>
                      <w:r w:rsidRPr="002D4720">
                        <w:rPr>
                          <w:rFonts w:ascii="Calibri" w:hAnsi="Calibri" w:cs="Calibri"/>
                          <w:b/>
                          <w:sz w:val="20"/>
                        </w:rPr>
                        <w:t>O autorovi komentáře</w:t>
                      </w:r>
                    </w:p>
                    <w:p w14:paraId="5568720F" w14:textId="5C88ED8E" w:rsidR="002D4720" w:rsidRPr="002D4720" w:rsidRDefault="002D4720" w:rsidP="002D4720">
                      <w:pPr>
                        <w:pStyle w:val="THnorm"/>
                        <w:ind w:firstLine="0"/>
                        <w:rPr>
                          <w:rFonts w:ascii="Calibri" w:hAnsi="Calibri" w:cs="Calibri"/>
                          <w:bCs/>
                          <w:sz w:val="18"/>
                          <w:szCs w:val="18"/>
                        </w:rPr>
                      </w:pPr>
                      <w:r w:rsidRPr="002D4720">
                        <w:rPr>
                          <w:rFonts w:ascii="Calibri" w:hAnsi="Calibri" w:cs="Calibri"/>
                          <w:b/>
                          <w:sz w:val="18"/>
                          <w:szCs w:val="18"/>
                        </w:rPr>
                        <w:t>Vladimír Staňura</w:t>
                      </w:r>
                      <w:r w:rsidRPr="002D4720">
                        <w:rPr>
                          <w:rFonts w:ascii="Calibri" w:hAnsi="Calibri" w:cs="Calibri"/>
                          <w:bCs/>
                          <w:sz w:val="18"/>
                          <w:szCs w:val="18"/>
                        </w:rPr>
                        <w:t xml:space="preserve"> je poradcem České bankovní asociace. Absolvoval Vysokou školu ekonomickou v Praze a na Rotterdam </w:t>
                      </w:r>
                      <w:proofErr w:type="spellStart"/>
                      <w:r w:rsidRPr="002D4720">
                        <w:rPr>
                          <w:rFonts w:ascii="Calibri" w:hAnsi="Calibri" w:cs="Calibri"/>
                          <w:bCs/>
                          <w:sz w:val="18"/>
                          <w:szCs w:val="18"/>
                        </w:rPr>
                        <w:t>School</w:t>
                      </w:r>
                      <w:proofErr w:type="spellEnd"/>
                      <w:r w:rsidRPr="002D4720">
                        <w:rPr>
                          <w:rFonts w:ascii="Calibri" w:hAnsi="Calibri" w:cs="Calibri"/>
                          <w:bCs/>
                          <w:sz w:val="18"/>
                          <w:szCs w:val="18"/>
                        </w:rPr>
                        <w:t xml:space="preserve"> </w:t>
                      </w:r>
                      <w:proofErr w:type="spellStart"/>
                      <w:r w:rsidRPr="002D4720">
                        <w:rPr>
                          <w:rFonts w:ascii="Calibri" w:hAnsi="Calibri" w:cs="Calibri"/>
                          <w:bCs/>
                          <w:sz w:val="18"/>
                          <w:szCs w:val="18"/>
                        </w:rPr>
                        <w:t>of</w:t>
                      </w:r>
                      <w:proofErr w:type="spellEnd"/>
                      <w:r w:rsidRPr="002D4720">
                        <w:rPr>
                          <w:rFonts w:ascii="Calibri" w:hAnsi="Calibri" w:cs="Calibri"/>
                          <w:bCs/>
                          <w:sz w:val="18"/>
                          <w:szCs w:val="18"/>
                        </w:rPr>
                        <w:t xml:space="preserve"> Management získal titul MBA. Působil v řadě rolí v domácím i zahraničním bankovnictví. Pro skupinu ČSOB pracoval více než 35 let.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14:paraId="22EC83BD" w14:textId="77777777" w:rsidR="002D4720" w:rsidRPr="002D4720" w:rsidRDefault="002D4720" w:rsidP="002D4720">
                      <w:pPr>
                        <w:pStyle w:val="THnorm"/>
                        <w:ind w:firstLine="0"/>
                        <w:rPr>
                          <w:rFonts w:ascii="Calibri" w:hAnsi="Calibri" w:cs="Calibri"/>
                          <w:bCs/>
                          <w:sz w:val="18"/>
                          <w:szCs w:val="18"/>
                        </w:rPr>
                      </w:pPr>
                      <w:r w:rsidRPr="002D4720">
                        <w:rPr>
                          <w:rFonts w:ascii="Calibri" w:hAnsi="Calibri" w:cs="Calibri"/>
                          <w:bCs/>
                          <w:sz w:val="18"/>
                          <w:szCs w:val="18"/>
                        </w:rPr>
                        <w:t xml:space="preserve">Od r. 2018 pracuje pro Českou bankovní asociaci, za kterou působí ve správní radě Garančního systému finančního trhu. Kromě toho se věnuje jako poradce ČBA otázkám bydlení a jeho financování. </w:t>
                      </w:r>
                    </w:p>
                    <w:p w14:paraId="6686BEC7" w14:textId="77777777" w:rsidR="002D4720" w:rsidRPr="002D4720" w:rsidRDefault="002D4720" w:rsidP="002D4720">
                      <w:pPr>
                        <w:pStyle w:val="THnorm"/>
                        <w:ind w:firstLine="0"/>
                        <w:rPr>
                          <w:rFonts w:ascii="Calibri" w:hAnsi="Calibri" w:cs="Calibri"/>
                          <w:bCs/>
                          <w:sz w:val="18"/>
                          <w:szCs w:val="18"/>
                        </w:rPr>
                      </w:pPr>
                      <w:r w:rsidRPr="002D4720">
                        <w:rPr>
                          <w:rFonts w:ascii="Calibri" w:hAnsi="Calibri" w:cs="Calibri"/>
                          <w:bCs/>
                          <w:sz w:val="18"/>
                          <w:szCs w:val="18"/>
                        </w:rPr>
                        <w:t>Vášnivě miluje rodinu, aktivní sport, čtení, cestování, cizí jazyky.</w:t>
                      </w:r>
                    </w:p>
                    <w:p w14:paraId="5A51BF51" w14:textId="77777777" w:rsidR="002D4720" w:rsidRPr="002D4720" w:rsidRDefault="002D4720" w:rsidP="002D4720">
                      <w:pPr>
                        <w:spacing w:after="120" w:line="276" w:lineRule="auto"/>
                        <w:contextualSpacing/>
                        <w:rPr>
                          <w:rFonts w:ascii="Calibri" w:hAnsi="Calibri" w:cs="Calibri"/>
                          <w:sz w:val="22"/>
                          <w:szCs w:val="22"/>
                        </w:rPr>
                      </w:pPr>
                    </w:p>
                    <w:p w14:paraId="5707442F" w14:textId="709A3AEB" w:rsidR="006A7BEA" w:rsidRPr="002D4720" w:rsidRDefault="006A7BEA" w:rsidP="00F8461A">
                      <w:pPr>
                        <w:spacing w:after="120" w:line="276" w:lineRule="auto"/>
                        <w:contextualSpacing/>
                        <w:rPr>
                          <w:rFonts w:ascii="Calibri" w:hAnsi="Calibri" w:cs="Calibri"/>
                          <w:sz w:val="22"/>
                          <w:szCs w:val="22"/>
                        </w:rPr>
                      </w:pPr>
                    </w:p>
                  </w:txbxContent>
                </v:textbox>
                <w10:wrap anchorx="margin"/>
              </v:rect>
            </w:pict>
          </mc:Fallback>
        </mc:AlternateContent>
      </w:r>
      <w:r w:rsidRPr="00F42120">
        <w:rPr>
          <w:rFonts w:ascii="Calibri" w:eastAsiaTheme="minorEastAsia" w:hAnsi="Calibri" w:cs="Calibri"/>
          <w:noProof/>
          <w:sz w:val="16"/>
          <w:szCs w:val="18"/>
        </w:rPr>
        <mc:AlternateContent>
          <mc:Choice Requires="wps">
            <w:drawing>
              <wp:anchor distT="0" distB="0" distL="114300" distR="114300" simplePos="0" relativeHeight="251674624" behindDoc="0" locked="0" layoutInCell="1" allowOverlap="1" wp14:anchorId="70D3B697" wp14:editId="565ED868">
                <wp:simplePos x="0" y="0"/>
                <wp:positionH relativeFrom="margin">
                  <wp:posOffset>4397375</wp:posOffset>
                </wp:positionH>
                <wp:positionV relativeFrom="paragraph">
                  <wp:posOffset>2510790</wp:posOffset>
                </wp:positionV>
                <wp:extent cx="219837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46860"/>
                        </a:xfrm>
                        <a:prstGeom prst="rect">
                          <a:avLst/>
                        </a:prstGeom>
                        <a:solidFill>
                          <a:srgbClr val="13576B">
                            <a:alpha val="86000"/>
                          </a:srgbClr>
                        </a:solidFill>
                        <a:ln>
                          <a:noFill/>
                        </a:ln>
                      </wps:spPr>
                      <wps:txbx>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5DF397DC" w:rsidR="0065124E" w:rsidRPr="002D4720" w:rsidRDefault="0037697E" w:rsidP="00044002">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Andrea Trudičová</w:t>
                            </w:r>
                            <w:r w:rsidR="0065124E" w:rsidRPr="002D4720">
                              <w:rPr>
                                <w:rFonts w:ascii="Calibri" w:hAnsi="Calibri" w:cs="Calibri"/>
                                <w:noProof/>
                                <w:color w:val="FFFFFF" w:themeColor="background1"/>
                                <w:szCs w:val="18"/>
                              </w:rPr>
                              <w:t xml:space="preserve">, </w:t>
                            </w:r>
                          </w:p>
                          <w:p w14:paraId="599CC908" w14:textId="6515BF44"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6ED92D8B" w14:textId="08EA269F" w:rsidR="0065124E" w:rsidRPr="002D4720" w:rsidRDefault="0037697E" w:rsidP="00044002">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andrea</w:t>
                            </w:r>
                            <w:r w:rsidR="004555E6" w:rsidRPr="002D4720">
                              <w:rPr>
                                <w:rFonts w:ascii="Calibri" w:hAnsi="Calibri" w:cs="Calibri"/>
                                <w:color w:val="FFFFFF" w:themeColor="background1"/>
                                <w:szCs w:val="18"/>
                              </w:rPr>
                              <w:t>.</w:t>
                            </w:r>
                            <w:r>
                              <w:rPr>
                                <w:rFonts w:ascii="Calibri" w:hAnsi="Calibri" w:cs="Calibri"/>
                                <w:color w:val="FFFFFF" w:themeColor="background1"/>
                                <w:szCs w:val="18"/>
                              </w:rPr>
                              <w:t>trudicova</w:t>
                            </w:r>
                            <w:r w:rsidR="0065124E" w:rsidRPr="002D4720">
                              <w:rPr>
                                <w:rFonts w:ascii="Calibri" w:hAnsi="Calibri" w:cs="Calibri"/>
                                <w:color w:val="FFFFFF" w:themeColor="background1"/>
                                <w:szCs w:val="18"/>
                              </w:rPr>
                              <w:t>@</w:t>
                            </w:r>
                            <w:r w:rsidR="004555E6"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7309F91C"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w:t>
                            </w:r>
                            <w:r w:rsidR="0037697E">
                              <w:rPr>
                                <w:rFonts w:ascii="Calibri" w:hAnsi="Calibri" w:cs="Calibri"/>
                                <w:color w:val="FFFFFF" w:themeColor="background1"/>
                                <w:szCs w:val="18"/>
                              </w:rPr>
                              <w:t> 734 638 103</w:t>
                            </w:r>
                          </w:p>
                          <w:p w14:paraId="68E9F459" w14:textId="77777777" w:rsidR="0065124E" w:rsidRPr="002D4720" w:rsidRDefault="0065124E" w:rsidP="00044002">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3B697" id="_x0000_s1040" style="position:absolute;left:0;text-align:left;margin-left:346.25pt;margin-top:197.7pt;width:173.1pt;height:12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" fillcolor="#13576b" stroked="f">
                <v:fill opacity="56283f"/>
                <v:textbox inset="3mm,3mm,3mm,3mm">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5DF397DC" w:rsidR="0065124E" w:rsidRPr="002D4720" w:rsidRDefault="0037697E" w:rsidP="00044002">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Andrea Trudičová</w:t>
                      </w:r>
                      <w:r w:rsidR="0065124E" w:rsidRPr="002D4720">
                        <w:rPr>
                          <w:rFonts w:ascii="Calibri" w:hAnsi="Calibri" w:cs="Calibri"/>
                          <w:noProof/>
                          <w:color w:val="FFFFFF" w:themeColor="background1"/>
                          <w:szCs w:val="18"/>
                        </w:rPr>
                        <w:t xml:space="preserve">, </w:t>
                      </w:r>
                    </w:p>
                    <w:p w14:paraId="599CC908" w14:textId="6515BF44"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6ED92D8B" w14:textId="08EA269F" w:rsidR="0065124E" w:rsidRPr="002D4720" w:rsidRDefault="0037697E" w:rsidP="00044002">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andrea</w:t>
                      </w:r>
                      <w:r w:rsidR="004555E6" w:rsidRPr="002D4720">
                        <w:rPr>
                          <w:rFonts w:ascii="Calibri" w:hAnsi="Calibri" w:cs="Calibri"/>
                          <w:color w:val="FFFFFF" w:themeColor="background1"/>
                          <w:szCs w:val="18"/>
                        </w:rPr>
                        <w:t>.</w:t>
                      </w:r>
                      <w:r>
                        <w:rPr>
                          <w:rFonts w:ascii="Calibri" w:hAnsi="Calibri" w:cs="Calibri"/>
                          <w:color w:val="FFFFFF" w:themeColor="background1"/>
                          <w:szCs w:val="18"/>
                        </w:rPr>
                        <w:t>trudicova</w:t>
                      </w:r>
                      <w:r w:rsidR="0065124E" w:rsidRPr="002D4720">
                        <w:rPr>
                          <w:rFonts w:ascii="Calibri" w:hAnsi="Calibri" w:cs="Calibri"/>
                          <w:color w:val="FFFFFF" w:themeColor="background1"/>
                          <w:szCs w:val="18"/>
                        </w:rPr>
                        <w:t>@</w:t>
                      </w:r>
                      <w:r w:rsidR="004555E6"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7309F91C"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w:t>
                      </w:r>
                      <w:r w:rsidR="0037697E">
                        <w:rPr>
                          <w:rFonts w:ascii="Calibri" w:hAnsi="Calibri" w:cs="Calibri"/>
                          <w:color w:val="FFFFFF" w:themeColor="background1"/>
                          <w:szCs w:val="18"/>
                        </w:rPr>
                        <w:t> 734 638 103</w:t>
                      </w:r>
                    </w:p>
                    <w:p w14:paraId="68E9F459" w14:textId="77777777" w:rsidR="0065124E" w:rsidRPr="002D4720" w:rsidRDefault="0065124E" w:rsidP="00044002">
                      <w:pPr>
                        <w:jc w:val="left"/>
                        <w:rPr>
                          <w:rFonts w:ascii="Calibri" w:hAnsi="Calibri" w:cs="Calibri"/>
                        </w:rPr>
                      </w:pPr>
                    </w:p>
                  </w:txbxContent>
                </v:textbox>
                <w10:wrap anchorx="margin"/>
              </v:rect>
            </w:pict>
          </mc:Fallback>
        </mc:AlternateContent>
      </w:r>
      <w:r w:rsidRPr="00F42120">
        <w:rPr>
          <w:rFonts w:ascii="Calibri" w:eastAsiaTheme="minorEastAsia" w:hAnsi="Calibri" w:cs="Calibri"/>
          <w:noProof/>
          <w:sz w:val="16"/>
          <w:szCs w:val="18"/>
        </w:rPr>
        <mc:AlternateContent>
          <mc:Choice Requires="wps">
            <w:drawing>
              <wp:anchor distT="0" distB="0" distL="114300" distR="114300" simplePos="0" relativeHeight="251672576" behindDoc="0" locked="0" layoutInCell="1" allowOverlap="1" wp14:anchorId="6D0BA4F4" wp14:editId="0FA0FBC7">
                <wp:simplePos x="0" y="0"/>
                <wp:positionH relativeFrom="margin">
                  <wp:posOffset>15875</wp:posOffset>
                </wp:positionH>
                <wp:positionV relativeFrom="paragraph">
                  <wp:posOffset>2510790</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16"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A4F4" id="Obdélník 199" o:spid="_x0000_s1041" style="position:absolute;left:0;text-align:left;margin-left:1.25pt;margin-top:197.7pt;width:340.35pt;height:12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" fillcolor="#bfbfbf [2412]" stroked="f" strokeweight="1pt">
                <v:textbox inset="3mm,3mm,3mm,3mm">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17"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v:textbox>
                <w10:wrap anchorx="margin"/>
              </v:rect>
            </w:pict>
          </mc:Fallback>
        </mc:AlternateContent>
      </w:r>
    </w:p>
    <w:sectPr w:rsidR="00B85546" w:rsidRPr="00F42120" w:rsidSect="00170E25">
      <w:headerReference w:type="default" r:id="rId18"/>
      <w:footerReference w:type="default" r:id="rId19"/>
      <w:pgSz w:w="11906" w:h="16838"/>
      <w:pgMar w:top="2694" w:right="849" w:bottom="1560" w:left="85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C50B" w14:textId="77777777" w:rsidR="00A8340C" w:rsidRDefault="00A8340C" w:rsidP="00F573F1">
      <w:r>
        <w:separator/>
      </w:r>
    </w:p>
  </w:endnote>
  <w:endnote w:type="continuationSeparator" w:id="0">
    <w:p w14:paraId="17A1CD3A" w14:textId="77777777" w:rsidR="00A8340C" w:rsidRDefault="00A8340C"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5413" w14:textId="5106C199" w:rsidR="00170E25" w:rsidRPr="00170E25" w:rsidRDefault="00170E25">
    <w:pPr>
      <w:pStyle w:val="Zpat"/>
      <w:jc w:val="right"/>
      <w:rPr>
        <w:rFonts w:ascii="Calibri" w:hAnsi="Calibri" w:cs="Calibri"/>
      </w:rPr>
    </w:pPr>
    <w:r w:rsidRPr="001E31AB">
      <w:rPr>
        <w:rFonts w:ascii="Calibri" w:hAnsi="Calibri"/>
        <w:noProof/>
        <w:szCs w:val="18"/>
      </w:rPr>
      <w:drawing>
        <wp:anchor distT="0" distB="0" distL="114300" distR="114300" simplePos="0" relativeHeight="251666432" behindDoc="0" locked="0" layoutInCell="1" allowOverlap="1" wp14:anchorId="0B3DDA76" wp14:editId="24CE4B95">
          <wp:simplePos x="0" y="0"/>
          <wp:positionH relativeFrom="column">
            <wp:posOffset>-563880</wp:posOffset>
          </wp:positionH>
          <wp:positionV relativeFrom="paragraph">
            <wp:posOffset>-83820</wp:posOffset>
          </wp:positionV>
          <wp:extent cx="3042285" cy="701040"/>
          <wp:effectExtent l="0" t="0" r="5715"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Calibri" w:hAnsi="Calibri" w:cs="Calibri"/>
        </w:rPr>
        <w:id w:val="-1957011040"/>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r w:rsidRPr="00170E25">
              <w:rPr>
                <w:rFonts w:ascii="Calibri" w:hAnsi="Calibri" w:cs="Calibri"/>
              </w:rPr>
              <w:t xml:space="preserve">Stránka </w:t>
            </w:r>
            <w:r w:rsidRPr="00170E25">
              <w:rPr>
                <w:rFonts w:ascii="Calibri" w:hAnsi="Calibri" w:cs="Calibri"/>
                <w:b/>
                <w:bCs/>
                <w:sz w:val="24"/>
                <w:szCs w:val="24"/>
              </w:rPr>
              <w:fldChar w:fldCharType="begin"/>
            </w:r>
            <w:r w:rsidRPr="00170E25">
              <w:rPr>
                <w:rFonts w:ascii="Calibri" w:hAnsi="Calibri" w:cs="Calibri"/>
                <w:b/>
                <w:bCs/>
              </w:rPr>
              <w:instrText>PAGE</w:instrText>
            </w:r>
            <w:r w:rsidRPr="00170E25">
              <w:rPr>
                <w:rFonts w:ascii="Calibri" w:hAnsi="Calibri" w:cs="Calibri"/>
                <w:b/>
                <w:bCs/>
                <w:sz w:val="24"/>
                <w:szCs w:val="24"/>
              </w:rPr>
              <w:fldChar w:fldCharType="separate"/>
            </w:r>
            <w:r w:rsidRPr="00170E25">
              <w:rPr>
                <w:rFonts w:ascii="Calibri" w:hAnsi="Calibri" w:cs="Calibri"/>
                <w:b/>
                <w:bCs/>
              </w:rPr>
              <w:t>2</w:t>
            </w:r>
            <w:r w:rsidRPr="00170E25">
              <w:rPr>
                <w:rFonts w:ascii="Calibri" w:hAnsi="Calibri" w:cs="Calibri"/>
                <w:b/>
                <w:bCs/>
                <w:sz w:val="24"/>
                <w:szCs w:val="24"/>
              </w:rPr>
              <w:fldChar w:fldCharType="end"/>
            </w:r>
            <w:r w:rsidRPr="00170E25">
              <w:rPr>
                <w:rFonts w:ascii="Calibri" w:hAnsi="Calibri" w:cs="Calibri"/>
              </w:rPr>
              <w:t xml:space="preserve"> z </w:t>
            </w:r>
            <w:r w:rsidRPr="00170E25">
              <w:rPr>
                <w:rFonts w:ascii="Calibri" w:hAnsi="Calibri" w:cs="Calibri"/>
                <w:b/>
                <w:bCs/>
                <w:sz w:val="24"/>
                <w:szCs w:val="24"/>
              </w:rPr>
              <w:fldChar w:fldCharType="begin"/>
            </w:r>
            <w:r w:rsidRPr="00170E25">
              <w:rPr>
                <w:rFonts w:ascii="Calibri" w:hAnsi="Calibri" w:cs="Calibri"/>
                <w:b/>
                <w:bCs/>
              </w:rPr>
              <w:instrText>NUMPAGES</w:instrText>
            </w:r>
            <w:r w:rsidRPr="00170E25">
              <w:rPr>
                <w:rFonts w:ascii="Calibri" w:hAnsi="Calibri" w:cs="Calibri"/>
                <w:b/>
                <w:bCs/>
                <w:sz w:val="24"/>
                <w:szCs w:val="24"/>
              </w:rPr>
              <w:fldChar w:fldCharType="separate"/>
            </w:r>
            <w:r w:rsidRPr="00170E25">
              <w:rPr>
                <w:rFonts w:ascii="Calibri" w:hAnsi="Calibri" w:cs="Calibri"/>
                <w:b/>
                <w:bCs/>
              </w:rPr>
              <w:t>2</w:t>
            </w:r>
            <w:r w:rsidRPr="00170E25">
              <w:rPr>
                <w:rFonts w:ascii="Calibri" w:hAnsi="Calibri" w:cs="Calibri"/>
                <w:b/>
                <w:bCs/>
                <w:sz w:val="24"/>
                <w:szCs w:val="24"/>
              </w:rPr>
              <w:fldChar w:fldCharType="end"/>
            </w:r>
          </w:sdtContent>
        </w:sdt>
      </w:sdtContent>
    </w:sdt>
  </w:p>
  <w:p w14:paraId="300EB588" w14:textId="24FF51AB"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EA6D" w14:textId="77777777" w:rsidR="00A8340C" w:rsidRDefault="00A8340C" w:rsidP="00F573F1">
      <w:r>
        <w:separator/>
      </w:r>
    </w:p>
  </w:footnote>
  <w:footnote w:type="continuationSeparator" w:id="0">
    <w:p w14:paraId="0ACED577" w14:textId="77777777" w:rsidR="00A8340C" w:rsidRDefault="00A8340C"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4485" w14:textId="379F1A92" w:rsidR="0065124E" w:rsidRDefault="00CC1EE2">
    <w:pPr>
      <w:pStyle w:val="Zhlav"/>
    </w:pPr>
    <w:r w:rsidRPr="007C30FC">
      <w:rPr>
        <w:rFonts w:cs="Arial"/>
        <w:noProof/>
      </w:rPr>
      <mc:AlternateContent>
        <mc:Choice Requires="wps">
          <w:drawing>
            <wp:anchor distT="45720" distB="45720" distL="114300" distR="114300" simplePos="0" relativeHeight="251662336" behindDoc="0" locked="0" layoutInCell="1" allowOverlap="1" wp14:anchorId="126DE097" wp14:editId="3FD87493">
              <wp:simplePos x="0" y="0"/>
              <wp:positionH relativeFrom="margin">
                <wp:posOffset>5434965</wp:posOffset>
              </wp:positionH>
              <wp:positionV relativeFrom="paragraph">
                <wp:posOffset>146685</wp:posOffset>
              </wp:positionV>
              <wp:extent cx="114300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noFill/>
                      <a:ln w="9525">
                        <a:noFill/>
                        <a:miter lim="800000"/>
                        <a:headEnd/>
                        <a:tailEnd/>
                      </a:ln>
                    </wps:spPr>
                    <wps:txbx>
                      <w:txbxContent>
                        <w:p w14:paraId="15DE40D2" w14:textId="77777777" w:rsidR="002D4720" w:rsidRPr="00CC1EE2" w:rsidRDefault="002D4720" w:rsidP="002D4720">
                          <w:pPr>
                            <w:spacing w:line="276" w:lineRule="auto"/>
                            <w:jc w:val="right"/>
                            <w:rPr>
                              <w:rFonts w:ascii="Calibri" w:hAnsi="Calibri"/>
                              <w:b/>
                              <w:color w:val="13576B"/>
                              <w:sz w:val="20"/>
                              <w:szCs w:val="22"/>
                            </w:rPr>
                          </w:pPr>
                          <w:r w:rsidRPr="00CC1EE2">
                            <w:rPr>
                              <w:rFonts w:ascii="Calibri" w:hAnsi="Calibri"/>
                              <w:b/>
                              <w:color w:val="13576B"/>
                              <w:sz w:val="20"/>
                              <w:szCs w:val="22"/>
                            </w:rPr>
                            <w:t>KOMENTÁŘ</w:t>
                          </w:r>
                        </w:p>
                        <w:p w14:paraId="0A69756F" w14:textId="75E35CF4" w:rsidR="002D4720" w:rsidRPr="00CC1EE2" w:rsidRDefault="002D4720" w:rsidP="00CC1EE2">
                          <w:pPr>
                            <w:spacing w:line="276" w:lineRule="auto"/>
                            <w:jc w:val="right"/>
                            <w:rPr>
                              <w:rFonts w:ascii="Calibri" w:hAnsi="Calibri"/>
                              <w:b/>
                              <w:color w:val="13576B"/>
                              <w:sz w:val="20"/>
                              <w:szCs w:val="22"/>
                            </w:rPr>
                          </w:pPr>
                          <w:r w:rsidRPr="00CC1EE2">
                            <w:rPr>
                              <w:rFonts w:ascii="Calibri" w:hAnsi="Calibri"/>
                              <w:color w:val="13576B"/>
                              <w:sz w:val="20"/>
                              <w:szCs w:val="22"/>
                            </w:rPr>
                            <w:t xml:space="preserve">   </w:t>
                          </w:r>
                          <w:r w:rsidR="008F7F3B">
                            <w:rPr>
                              <w:rFonts w:ascii="Calibri" w:hAnsi="Calibri"/>
                              <w:color w:val="13576B"/>
                              <w:sz w:val="20"/>
                              <w:szCs w:val="22"/>
                            </w:rPr>
                            <w:t>0</w:t>
                          </w:r>
                          <w:r w:rsidR="00404DCB">
                            <w:rPr>
                              <w:rFonts w:ascii="Calibri" w:hAnsi="Calibri"/>
                              <w:color w:val="13576B"/>
                              <w:sz w:val="20"/>
                              <w:szCs w:val="22"/>
                            </w:rPr>
                            <w:t>7</w:t>
                          </w:r>
                          <w:r w:rsidRPr="00CC1EE2">
                            <w:rPr>
                              <w:rFonts w:ascii="Calibri" w:hAnsi="Calibri"/>
                              <w:color w:val="13576B"/>
                              <w:sz w:val="20"/>
                              <w:szCs w:val="22"/>
                            </w:rPr>
                            <w:t>.</w:t>
                          </w:r>
                          <w:r w:rsidR="008F7F3B">
                            <w:rPr>
                              <w:rFonts w:ascii="Calibri" w:hAnsi="Calibri"/>
                              <w:color w:val="13576B"/>
                              <w:sz w:val="20"/>
                              <w:szCs w:val="22"/>
                            </w:rPr>
                            <w:t>0</w:t>
                          </w:r>
                          <w:r w:rsidR="0037697E">
                            <w:rPr>
                              <w:rFonts w:ascii="Calibri" w:hAnsi="Calibri"/>
                              <w:color w:val="13576B"/>
                              <w:sz w:val="20"/>
                              <w:szCs w:val="22"/>
                            </w:rPr>
                            <w:t>7</w:t>
                          </w:r>
                          <w:r w:rsidR="00F25E54">
                            <w:rPr>
                              <w:rFonts w:ascii="Calibri" w:hAnsi="Calibri"/>
                              <w:color w:val="13576B"/>
                              <w:sz w:val="20"/>
                              <w:szCs w:val="22"/>
                            </w:rPr>
                            <w:t>.</w:t>
                          </w:r>
                          <w:r w:rsidRPr="00CC1EE2">
                            <w:rPr>
                              <w:rFonts w:ascii="Calibri" w:hAnsi="Calibri"/>
                              <w:color w:val="13576B"/>
                              <w:sz w:val="20"/>
                              <w:szCs w:val="22"/>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DE097" id="_x0000_t202" coordsize="21600,21600" o:spt="202" path="m,l,21600r21600,l21600,xe">
              <v:stroke joinstyle="miter"/>
              <v:path gradientshapeok="t" o:connecttype="rect"/>
            </v:shapetype>
            <v:shape id="Textové pole 2" o:spid="_x0000_s1042" type="#_x0000_t202" style="position:absolute;left:0;text-align:left;margin-left:427.95pt;margin-top:11.55pt;width:9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" filled="f" stroked="f">
              <v:textbox style="mso-fit-shape-to-text:t">
                <w:txbxContent>
                  <w:p w14:paraId="15DE40D2" w14:textId="77777777" w:rsidR="002D4720" w:rsidRPr="00CC1EE2" w:rsidRDefault="002D4720" w:rsidP="002D4720">
                    <w:pPr>
                      <w:spacing w:line="276" w:lineRule="auto"/>
                      <w:jc w:val="right"/>
                      <w:rPr>
                        <w:rFonts w:ascii="Calibri" w:hAnsi="Calibri"/>
                        <w:b/>
                        <w:color w:val="13576B"/>
                        <w:sz w:val="20"/>
                        <w:szCs w:val="22"/>
                      </w:rPr>
                    </w:pPr>
                    <w:r w:rsidRPr="00CC1EE2">
                      <w:rPr>
                        <w:rFonts w:ascii="Calibri" w:hAnsi="Calibri"/>
                        <w:b/>
                        <w:color w:val="13576B"/>
                        <w:sz w:val="20"/>
                        <w:szCs w:val="22"/>
                      </w:rPr>
                      <w:t>KOMENTÁŘ</w:t>
                    </w:r>
                  </w:p>
                  <w:p w14:paraId="0A69756F" w14:textId="75E35CF4" w:rsidR="002D4720" w:rsidRPr="00CC1EE2" w:rsidRDefault="002D4720" w:rsidP="00CC1EE2">
                    <w:pPr>
                      <w:spacing w:line="276" w:lineRule="auto"/>
                      <w:jc w:val="right"/>
                      <w:rPr>
                        <w:rFonts w:ascii="Calibri" w:hAnsi="Calibri"/>
                        <w:b/>
                        <w:color w:val="13576B"/>
                        <w:sz w:val="20"/>
                        <w:szCs w:val="22"/>
                      </w:rPr>
                    </w:pPr>
                    <w:r w:rsidRPr="00CC1EE2">
                      <w:rPr>
                        <w:rFonts w:ascii="Calibri" w:hAnsi="Calibri"/>
                        <w:color w:val="13576B"/>
                        <w:sz w:val="20"/>
                        <w:szCs w:val="22"/>
                      </w:rPr>
                      <w:t xml:space="preserve">   </w:t>
                    </w:r>
                    <w:r w:rsidR="008F7F3B">
                      <w:rPr>
                        <w:rFonts w:ascii="Calibri" w:hAnsi="Calibri"/>
                        <w:color w:val="13576B"/>
                        <w:sz w:val="20"/>
                        <w:szCs w:val="22"/>
                      </w:rPr>
                      <w:t>0</w:t>
                    </w:r>
                    <w:r w:rsidR="00404DCB">
                      <w:rPr>
                        <w:rFonts w:ascii="Calibri" w:hAnsi="Calibri"/>
                        <w:color w:val="13576B"/>
                        <w:sz w:val="20"/>
                        <w:szCs w:val="22"/>
                      </w:rPr>
                      <w:t>7</w:t>
                    </w:r>
                    <w:r w:rsidRPr="00CC1EE2">
                      <w:rPr>
                        <w:rFonts w:ascii="Calibri" w:hAnsi="Calibri"/>
                        <w:color w:val="13576B"/>
                        <w:sz w:val="20"/>
                        <w:szCs w:val="22"/>
                      </w:rPr>
                      <w:t>.</w:t>
                    </w:r>
                    <w:r w:rsidR="008F7F3B">
                      <w:rPr>
                        <w:rFonts w:ascii="Calibri" w:hAnsi="Calibri"/>
                        <w:color w:val="13576B"/>
                        <w:sz w:val="20"/>
                        <w:szCs w:val="22"/>
                      </w:rPr>
                      <w:t>0</w:t>
                    </w:r>
                    <w:r w:rsidR="0037697E">
                      <w:rPr>
                        <w:rFonts w:ascii="Calibri" w:hAnsi="Calibri"/>
                        <w:color w:val="13576B"/>
                        <w:sz w:val="20"/>
                        <w:szCs w:val="22"/>
                      </w:rPr>
                      <w:t>7</w:t>
                    </w:r>
                    <w:r w:rsidR="00F25E54">
                      <w:rPr>
                        <w:rFonts w:ascii="Calibri" w:hAnsi="Calibri"/>
                        <w:color w:val="13576B"/>
                        <w:sz w:val="20"/>
                        <w:szCs w:val="22"/>
                      </w:rPr>
                      <w:t>.</w:t>
                    </w:r>
                    <w:r w:rsidRPr="00CC1EE2">
                      <w:rPr>
                        <w:rFonts w:ascii="Calibri" w:hAnsi="Calibri"/>
                        <w:color w:val="13576B"/>
                        <w:sz w:val="20"/>
                        <w:szCs w:val="22"/>
                      </w:rPr>
                      <w:t>2021</w:t>
                    </w:r>
                  </w:p>
                </w:txbxContent>
              </v:textbox>
              <w10:wrap anchorx="margin"/>
            </v:shape>
          </w:pict>
        </mc:Fallback>
      </mc:AlternateContent>
    </w:r>
    <w:r w:rsidR="00744C66">
      <w:rPr>
        <w:noProof/>
      </w:rPr>
      <w:drawing>
        <wp:anchor distT="0" distB="0" distL="114300" distR="114300" simplePos="0" relativeHeight="251660288" behindDoc="0" locked="0" layoutInCell="1" allowOverlap="1" wp14:anchorId="197D896D" wp14:editId="7A6FB449">
          <wp:simplePos x="0" y="0"/>
          <wp:positionH relativeFrom="column">
            <wp:posOffset>-52705</wp:posOffset>
          </wp:positionH>
          <wp:positionV relativeFrom="paragraph">
            <wp:posOffset>29845</wp:posOffset>
          </wp:positionV>
          <wp:extent cx="2209800" cy="778510"/>
          <wp:effectExtent l="0" t="0" r="0" b="254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sidR="002D4720">
      <w:rPr>
        <w:noProof/>
      </w:rPr>
      <w:drawing>
        <wp:anchor distT="0" distB="0" distL="114300" distR="114300" simplePos="0" relativeHeight="251664384" behindDoc="1" locked="0" layoutInCell="1" allowOverlap="1" wp14:anchorId="2A1D7AA9" wp14:editId="18529A44">
          <wp:simplePos x="0" y="0"/>
          <wp:positionH relativeFrom="column">
            <wp:posOffset>3985895</wp:posOffset>
          </wp:positionH>
          <wp:positionV relativeFrom="paragraph">
            <wp:posOffset>-8255</wp:posOffset>
          </wp:positionV>
          <wp:extent cx="2943225" cy="243840"/>
          <wp:effectExtent l="0" t="0" r="9525" b="381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DE4F03"/>
    <w:multiLevelType w:val="hybridMultilevel"/>
    <w:tmpl w:val="D458DCC2"/>
    <w:lvl w:ilvl="0" w:tplc="ABAA372A">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5"/>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4"/>
  </w:num>
  <w:num w:numId="24">
    <w:abstractNumId w:val="18"/>
  </w:num>
  <w:num w:numId="25">
    <w:abstractNumId w:val="14"/>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176E6"/>
    <w:rsid w:val="00020581"/>
    <w:rsid w:val="00020FE5"/>
    <w:rsid w:val="000213CC"/>
    <w:rsid w:val="00023E9F"/>
    <w:rsid w:val="0002473E"/>
    <w:rsid w:val="00037707"/>
    <w:rsid w:val="00043889"/>
    <w:rsid w:val="00044002"/>
    <w:rsid w:val="000444EA"/>
    <w:rsid w:val="00047DF1"/>
    <w:rsid w:val="00050AF7"/>
    <w:rsid w:val="00051A5B"/>
    <w:rsid w:val="00053EE4"/>
    <w:rsid w:val="0005530A"/>
    <w:rsid w:val="000559DE"/>
    <w:rsid w:val="000563EB"/>
    <w:rsid w:val="00056A4F"/>
    <w:rsid w:val="00057396"/>
    <w:rsid w:val="00060D7F"/>
    <w:rsid w:val="00072447"/>
    <w:rsid w:val="0007445A"/>
    <w:rsid w:val="000842AE"/>
    <w:rsid w:val="000844A1"/>
    <w:rsid w:val="00086094"/>
    <w:rsid w:val="0009491E"/>
    <w:rsid w:val="00097293"/>
    <w:rsid w:val="000A2C3B"/>
    <w:rsid w:val="000A3ECF"/>
    <w:rsid w:val="000A4D59"/>
    <w:rsid w:val="000A664C"/>
    <w:rsid w:val="000B4C8F"/>
    <w:rsid w:val="000C234E"/>
    <w:rsid w:val="000C4910"/>
    <w:rsid w:val="000D4F26"/>
    <w:rsid w:val="000D56F1"/>
    <w:rsid w:val="000D5D2B"/>
    <w:rsid w:val="000D6B7A"/>
    <w:rsid w:val="000E0C43"/>
    <w:rsid w:val="000E2B4E"/>
    <w:rsid w:val="000E4ABC"/>
    <w:rsid w:val="000E563F"/>
    <w:rsid w:val="000F02FD"/>
    <w:rsid w:val="000F70CA"/>
    <w:rsid w:val="0010268F"/>
    <w:rsid w:val="0010277A"/>
    <w:rsid w:val="001126B2"/>
    <w:rsid w:val="0011443F"/>
    <w:rsid w:val="00116F4B"/>
    <w:rsid w:val="00122CC4"/>
    <w:rsid w:val="0012351B"/>
    <w:rsid w:val="00123FF9"/>
    <w:rsid w:val="00131E94"/>
    <w:rsid w:val="00143DCC"/>
    <w:rsid w:val="00144D53"/>
    <w:rsid w:val="00145E7A"/>
    <w:rsid w:val="00146F46"/>
    <w:rsid w:val="0015125A"/>
    <w:rsid w:val="0015295E"/>
    <w:rsid w:val="00152A73"/>
    <w:rsid w:val="001560B1"/>
    <w:rsid w:val="001622C2"/>
    <w:rsid w:val="001633ED"/>
    <w:rsid w:val="00165DDC"/>
    <w:rsid w:val="00170E25"/>
    <w:rsid w:val="0017441E"/>
    <w:rsid w:val="00175A85"/>
    <w:rsid w:val="00176C20"/>
    <w:rsid w:val="00195C6D"/>
    <w:rsid w:val="001A2623"/>
    <w:rsid w:val="001A46CC"/>
    <w:rsid w:val="001A6304"/>
    <w:rsid w:val="001B1060"/>
    <w:rsid w:val="001C091C"/>
    <w:rsid w:val="001C2261"/>
    <w:rsid w:val="001C6945"/>
    <w:rsid w:val="001C7F88"/>
    <w:rsid w:val="001D5BB9"/>
    <w:rsid w:val="001D7365"/>
    <w:rsid w:val="001E15FD"/>
    <w:rsid w:val="001E27B8"/>
    <w:rsid w:val="001E31AB"/>
    <w:rsid w:val="001E6F5D"/>
    <w:rsid w:val="001F3DF4"/>
    <w:rsid w:val="001F5CF7"/>
    <w:rsid w:val="00201DDA"/>
    <w:rsid w:val="002045A5"/>
    <w:rsid w:val="0020667A"/>
    <w:rsid w:val="002105A2"/>
    <w:rsid w:val="002137B0"/>
    <w:rsid w:val="00217111"/>
    <w:rsid w:val="00217881"/>
    <w:rsid w:val="0022075B"/>
    <w:rsid w:val="00221FF5"/>
    <w:rsid w:val="00225F51"/>
    <w:rsid w:val="0022648E"/>
    <w:rsid w:val="00226F32"/>
    <w:rsid w:val="00227ACD"/>
    <w:rsid w:val="002375B2"/>
    <w:rsid w:val="00237A71"/>
    <w:rsid w:val="002443DF"/>
    <w:rsid w:val="00244923"/>
    <w:rsid w:val="002472A6"/>
    <w:rsid w:val="00247512"/>
    <w:rsid w:val="0025305E"/>
    <w:rsid w:val="00253D09"/>
    <w:rsid w:val="002567A3"/>
    <w:rsid w:val="00262B7F"/>
    <w:rsid w:val="00266980"/>
    <w:rsid w:val="00267ACA"/>
    <w:rsid w:val="00270A4E"/>
    <w:rsid w:val="00270BE9"/>
    <w:rsid w:val="00275209"/>
    <w:rsid w:val="0027563D"/>
    <w:rsid w:val="00283681"/>
    <w:rsid w:val="00290498"/>
    <w:rsid w:val="0029774E"/>
    <w:rsid w:val="002A02A1"/>
    <w:rsid w:val="002A31A1"/>
    <w:rsid w:val="002A3CF3"/>
    <w:rsid w:val="002A4A09"/>
    <w:rsid w:val="002A6290"/>
    <w:rsid w:val="002B4617"/>
    <w:rsid w:val="002C2C2B"/>
    <w:rsid w:val="002C30D4"/>
    <w:rsid w:val="002C513E"/>
    <w:rsid w:val="002D1376"/>
    <w:rsid w:val="002D4720"/>
    <w:rsid w:val="002D49FB"/>
    <w:rsid w:val="002E1390"/>
    <w:rsid w:val="002E5E57"/>
    <w:rsid w:val="002F1752"/>
    <w:rsid w:val="002F2FAA"/>
    <w:rsid w:val="002F477C"/>
    <w:rsid w:val="002F557F"/>
    <w:rsid w:val="003028DC"/>
    <w:rsid w:val="00315F32"/>
    <w:rsid w:val="00324743"/>
    <w:rsid w:val="00327407"/>
    <w:rsid w:val="00327CB6"/>
    <w:rsid w:val="00335341"/>
    <w:rsid w:val="00340D1A"/>
    <w:rsid w:val="00341D86"/>
    <w:rsid w:val="003444F4"/>
    <w:rsid w:val="00346684"/>
    <w:rsid w:val="003472AF"/>
    <w:rsid w:val="003508FE"/>
    <w:rsid w:val="00351369"/>
    <w:rsid w:val="00356FF7"/>
    <w:rsid w:val="003608FD"/>
    <w:rsid w:val="0036420C"/>
    <w:rsid w:val="00366057"/>
    <w:rsid w:val="003677E2"/>
    <w:rsid w:val="00370F35"/>
    <w:rsid w:val="003732C7"/>
    <w:rsid w:val="003739F0"/>
    <w:rsid w:val="00376918"/>
    <w:rsid w:val="0037697E"/>
    <w:rsid w:val="00376F07"/>
    <w:rsid w:val="00380396"/>
    <w:rsid w:val="00380502"/>
    <w:rsid w:val="00380788"/>
    <w:rsid w:val="003847A3"/>
    <w:rsid w:val="00391C4B"/>
    <w:rsid w:val="00391FA6"/>
    <w:rsid w:val="003952ED"/>
    <w:rsid w:val="00396F9D"/>
    <w:rsid w:val="00397430"/>
    <w:rsid w:val="003A0F5E"/>
    <w:rsid w:val="003A5636"/>
    <w:rsid w:val="003A623D"/>
    <w:rsid w:val="003B0433"/>
    <w:rsid w:val="003B04C1"/>
    <w:rsid w:val="003B2C84"/>
    <w:rsid w:val="003B4F01"/>
    <w:rsid w:val="003B5E6F"/>
    <w:rsid w:val="003C12B6"/>
    <w:rsid w:val="003C373E"/>
    <w:rsid w:val="003C3D7F"/>
    <w:rsid w:val="003C6326"/>
    <w:rsid w:val="003D079C"/>
    <w:rsid w:val="003D224C"/>
    <w:rsid w:val="003E14DF"/>
    <w:rsid w:val="003E382B"/>
    <w:rsid w:val="003E3DCB"/>
    <w:rsid w:val="003E4ADE"/>
    <w:rsid w:val="003E5891"/>
    <w:rsid w:val="003F021E"/>
    <w:rsid w:val="003F03DF"/>
    <w:rsid w:val="003F1CB9"/>
    <w:rsid w:val="003F37CA"/>
    <w:rsid w:val="003F7F31"/>
    <w:rsid w:val="00402FA1"/>
    <w:rsid w:val="00403744"/>
    <w:rsid w:val="00404DCB"/>
    <w:rsid w:val="0041521E"/>
    <w:rsid w:val="00425B3B"/>
    <w:rsid w:val="004325D3"/>
    <w:rsid w:val="004371EE"/>
    <w:rsid w:val="00437589"/>
    <w:rsid w:val="00444BDA"/>
    <w:rsid w:val="00445609"/>
    <w:rsid w:val="004476C2"/>
    <w:rsid w:val="00451368"/>
    <w:rsid w:val="004555E6"/>
    <w:rsid w:val="00462717"/>
    <w:rsid w:val="004641CC"/>
    <w:rsid w:val="0046651A"/>
    <w:rsid w:val="004714FB"/>
    <w:rsid w:val="00472210"/>
    <w:rsid w:val="00475C46"/>
    <w:rsid w:val="0047757F"/>
    <w:rsid w:val="00477AF5"/>
    <w:rsid w:val="0048354D"/>
    <w:rsid w:val="00483D1B"/>
    <w:rsid w:val="0048489E"/>
    <w:rsid w:val="00490E1A"/>
    <w:rsid w:val="00492636"/>
    <w:rsid w:val="004979BF"/>
    <w:rsid w:val="004A1724"/>
    <w:rsid w:val="004A435C"/>
    <w:rsid w:val="004A53BB"/>
    <w:rsid w:val="004A6CE0"/>
    <w:rsid w:val="004A74F4"/>
    <w:rsid w:val="004B1766"/>
    <w:rsid w:val="004B19DD"/>
    <w:rsid w:val="004B7ECE"/>
    <w:rsid w:val="004C0A56"/>
    <w:rsid w:val="004C50BF"/>
    <w:rsid w:val="004C629B"/>
    <w:rsid w:val="004C751A"/>
    <w:rsid w:val="004D3E58"/>
    <w:rsid w:val="004D4333"/>
    <w:rsid w:val="004D6531"/>
    <w:rsid w:val="004E011D"/>
    <w:rsid w:val="004E1AC6"/>
    <w:rsid w:val="004E3E59"/>
    <w:rsid w:val="004E4B5B"/>
    <w:rsid w:val="004F6CFB"/>
    <w:rsid w:val="004F6EA8"/>
    <w:rsid w:val="004F70A7"/>
    <w:rsid w:val="00500924"/>
    <w:rsid w:val="005069C2"/>
    <w:rsid w:val="0051164C"/>
    <w:rsid w:val="00512176"/>
    <w:rsid w:val="005141C1"/>
    <w:rsid w:val="00516C16"/>
    <w:rsid w:val="00517111"/>
    <w:rsid w:val="005208BD"/>
    <w:rsid w:val="00521FF6"/>
    <w:rsid w:val="00526B70"/>
    <w:rsid w:val="0053589B"/>
    <w:rsid w:val="00537D95"/>
    <w:rsid w:val="00546646"/>
    <w:rsid w:val="0054665C"/>
    <w:rsid w:val="00552694"/>
    <w:rsid w:val="0055377C"/>
    <w:rsid w:val="00554717"/>
    <w:rsid w:val="00556DE6"/>
    <w:rsid w:val="00561ED7"/>
    <w:rsid w:val="005642DD"/>
    <w:rsid w:val="00564453"/>
    <w:rsid w:val="005666D7"/>
    <w:rsid w:val="005667F0"/>
    <w:rsid w:val="00571BEE"/>
    <w:rsid w:val="00571C08"/>
    <w:rsid w:val="00573F62"/>
    <w:rsid w:val="00576C13"/>
    <w:rsid w:val="00576CF4"/>
    <w:rsid w:val="00577D9F"/>
    <w:rsid w:val="00584718"/>
    <w:rsid w:val="00584D4C"/>
    <w:rsid w:val="00587350"/>
    <w:rsid w:val="0059556C"/>
    <w:rsid w:val="00597F7D"/>
    <w:rsid w:val="005A0C34"/>
    <w:rsid w:val="005A2501"/>
    <w:rsid w:val="005A34B6"/>
    <w:rsid w:val="005A3E34"/>
    <w:rsid w:val="005A44FF"/>
    <w:rsid w:val="005A51C6"/>
    <w:rsid w:val="005A5BAB"/>
    <w:rsid w:val="005B08A6"/>
    <w:rsid w:val="005B3439"/>
    <w:rsid w:val="005B5E17"/>
    <w:rsid w:val="005C0D09"/>
    <w:rsid w:val="005C1943"/>
    <w:rsid w:val="005C4951"/>
    <w:rsid w:val="005C501A"/>
    <w:rsid w:val="005C6D52"/>
    <w:rsid w:val="005C7858"/>
    <w:rsid w:val="005D11A5"/>
    <w:rsid w:val="005D4BC8"/>
    <w:rsid w:val="005D55D6"/>
    <w:rsid w:val="005D593D"/>
    <w:rsid w:val="005D6E43"/>
    <w:rsid w:val="005D769A"/>
    <w:rsid w:val="005E092E"/>
    <w:rsid w:val="005E1DD8"/>
    <w:rsid w:val="005E58E1"/>
    <w:rsid w:val="005E5F8B"/>
    <w:rsid w:val="005F0EC7"/>
    <w:rsid w:val="005F73A6"/>
    <w:rsid w:val="00600D9B"/>
    <w:rsid w:val="0060308F"/>
    <w:rsid w:val="0060552B"/>
    <w:rsid w:val="00606E04"/>
    <w:rsid w:val="00611C5C"/>
    <w:rsid w:val="006131E9"/>
    <w:rsid w:val="0061392C"/>
    <w:rsid w:val="0062336F"/>
    <w:rsid w:val="006264F1"/>
    <w:rsid w:val="0063314F"/>
    <w:rsid w:val="00637228"/>
    <w:rsid w:val="0064364F"/>
    <w:rsid w:val="006445A3"/>
    <w:rsid w:val="00650724"/>
    <w:rsid w:val="0065124E"/>
    <w:rsid w:val="006513A0"/>
    <w:rsid w:val="00654F37"/>
    <w:rsid w:val="00661C43"/>
    <w:rsid w:val="00662C23"/>
    <w:rsid w:val="0066473E"/>
    <w:rsid w:val="00676326"/>
    <w:rsid w:val="006777C7"/>
    <w:rsid w:val="006839E8"/>
    <w:rsid w:val="00685F12"/>
    <w:rsid w:val="006940E9"/>
    <w:rsid w:val="006948A0"/>
    <w:rsid w:val="006963D2"/>
    <w:rsid w:val="006A0B4A"/>
    <w:rsid w:val="006A0F4A"/>
    <w:rsid w:val="006A1D16"/>
    <w:rsid w:val="006A7BEA"/>
    <w:rsid w:val="006B120F"/>
    <w:rsid w:val="006B2EBD"/>
    <w:rsid w:val="006B2F86"/>
    <w:rsid w:val="006B37A6"/>
    <w:rsid w:val="006D0EE8"/>
    <w:rsid w:val="006D175B"/>
    <w:rsid w:val="006D1BF7"/>
    <w:rsid w:val="006D23EF"/>
    <w:rsid w:val="006D61DA"/>
    <w:rsid w:val="006E0941"/>
    <w:rsid w:val="006E1DC5"/>
    <w:rsid w:val="006E3420"/>
    <w:rsid w:val="006E3FA9"/>
    <w:rsid w:val="006E4D14"/>
    <w:rsid w:val="006F2196"/>
    <w:rsid w:val="006F2B29"/>
    <w:rsid w:val="00702D07"/>
    <w:rsid w:val="007078D6"/>
    <w:rsid w:val="007133E9"/>
    <w:rsid w:val="00714837"/>
    <w:rsid w:val="00717B00"/>
    <w:rsid w:val="00720DE3"/>
    <w:rsid w:val="00722F2C"/>
    <w:rsid w:val="00727012"/>
    <w:rsid w:val="0072723A"/>
    <w:rsid w:val="007324ED"/>
    <w:rsid w:val="00733C05"/>
    <w:rsid w:val="0073460E"/>
    <w:rsid w:val="007402C2"/>
    <w:rsid w:val="00743577"/>
    <w:rsid w:val="00744C66"/>
    <w:rsid w:val="007609D5"/>
    <w:rsid w:val="00762FBA"/>
    <w:rsid w:val="00765515"/>
    <w:rsid w:val="00771AA1"/>
    <w:rsid w:val="007813D1"/>
    <w:rsid w:val="007821BC"/>
    <w:rsid w:val="007853F8"/>
    <w:rsid w:val="0078687A"/>
    <w:rsid w:val="00786BB9"/>
    <w:rsid w:val="00786FE5"/>
    <w:rsid w:val="007870B3"/>
    <w:rsid w:val="007953B5"/>
    <w:rsid w:val="007964DC"/>
    <w:rsid w:val="007A3BFB"/>
    <w:rsid w:val="007B02A8"/>
    <w:rsid w:val="007B0B30"/>
    <w:rsid w:val="007B1EBB"/>
    <w:rsid w:val="007B5E3D"/>
    <w:rsid w:val="007B6B28"/>
    <w:rsid w:val="007B7B44"/>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26D66"/>
    <w:rsid w:val="00830214"/>
    <w:rsid w:val="00830902"/>
    <w:rsid w:val="00834366"/>
    <w:rsid w:val="008363D1"/>
    <w:rsid w:val="00842443"/>
    <w:rsid w:val="00843285"/>
    <w:rsid w:val="00843386"/>
    <w:rsid w:val="008466C4"/>
    <w:rsid w:val="008522B5"/>
    <w:rsid w:val="00854190"/>
    <w:rsid w:val="00854682"/>
    <w:rsid w:val="00857A3C"/>
    <w:rsid w:val="00860613"/>
    <w:rsid w:val="00861279"/>
    <w:rsid w:val="008612B4"/>
    <w:rsid w:val="0086454A"/>
    <w:rsid w:val="00870102"/>
    <w:rsid w:val="00872847"/>
    <w:rsid w:val="00872C9B"/>
    <w:rsid w:val="00873451"/>
    <w:rsid w:val="0087619E"/>
    <w:rsid w:val="00877706"/>
    <w:rsid w:val="008825CE"/>
    <w:rsid w:val="0088460D"/>
    <w:rsid w:val="008857AA"/>
    <w:rsid w:val="00887608"/>
    <w:rsid w:val="00890B66"/>
    <w:rsid w:val="008A6398"/>
    <w:rsid w:val="008B19B7"/>
    <w:rsid w:val="008B1C16"/>
    <w:rsid w:val="008B2E9A"/>
    <w:rsid w:val="008B44C3"/>
    <w:rsid w:val="008C1507"/>
    <w:rsid w:val="008C5671"/>
    <w:rsid w:val="008E06E8"/>
    <w:rsid w:val="008E2336"/>
    <w:rsid w:val="008E295D"/>
    <w:rsid w:val="008F047E"/>
    <w:rsid w:val="008F1E2F"/>
    <w:rsid w:val="008F2959"/>
    <w:rsid w:val="008F399F"/>
    <w:rsid w:val="008F7F3B"/>
    <w:rsid w:val="009038F9"/>
    <w:rsid w:val="00904280"/>
    <w:rsid w:val="00905AAB"/>
    <w:rsid w:val="00905E9B"/>
    <w:rsid w:val="009068C3"/>
    <w:rsid w:val="009139AF"/>
    <w:rsid w:val="00916215"/>
    <w:rsid w:val="00921BFB"/>
    <w:rsid w:val="009234FD"/>
    <w:rsid w:val="00924258"/>
    <w:rsid w:val="00924973"/>
    <w:rsid w:val="00931E42"/>
    <w:rsid w:val="0093283A"/>
    <w:rsid w:val="00935EAC"/>
    <w:rsid w:val="00944529"/>
    <w:rsid w:val="00944D10"/>
    <w:rsid w:val="009454B6"/>
    <w:rsid w:val="00946929"/>
    <w:rsid w:val="00962CB7"/>
    <w:rsid w:val="00963AA3"/>
    <w:rsid w:val="00963B80"/>
    <w:rsid w:val="00966080"/>
    <w:rsid w:val="009664DD"/>
    <w:rsid w:val="009704A0"/>
    <w:rsid w:val="00971635"/>
    <w:rsid w:val="009753FB"/>
    <w:rsid w:val="00975439"/>
    <w:rsid w:val="009756B1"/>
    <w:rsid w:val="00977317"/>
    <w:rsid w:val="00980C11"/>
    <w:rsid w:val="0098257D"/>
    <w:rsid w:val="00987232"/>
    <w:rsid w:val="00991B95"/>
    <w:rsid w:val="00992840"/>
    <w:rsid w:val="00994CC4"/>
    <w:rsid w:val="009968AC"/>
    <w:rsid w:val="009976E7"/>
    <w:rsid w:val="009A11ED"/>
    <w:rsid w:val="009A1795"/>
    <w:rsid w:val="009A1CB0"/>
    <w:rsid w:val="009A65F0"/>
    <w:rsid w:val="009A67A1"/>
    <w:rsid w:val="009A7026"/>
    <w:rsid w:val="009B393A"/>
    <w:rsid w:val="009B7972"/>
    <w:rsid w:val="009C0DD6"/>
    <w:rsid w:val="009C1B29"/>
    <w:rsid w:val="009C40F8"/>
    <w:rsid w:val="009C69A2"/>
    <w:rsid w:val="009D0E88"/>
    <w:rsid w:val="009D24D7"/>
    <w:rsid w:val="009D2DB6"/>
    <w:rsid w:val="009D2F47"/>
    <w:rsid w:val="009D7835"/>
    <w:rsid w:val="009E0A3C"/>
    <w:rsid w:val="009E172B"/>
    <w:rsid w:val="009E39C0"/>
    <w:rsid w:val="009E5367"/>
    <w:rsid w:val="009F1E76"/>
    <w:rsid w:val="009F3268"/>
    <w:rsid w:val="009F6C56"/>
    <w:rsid w:val="00A031CC"/>
    <w:rsid w:val="00A0323B"/>
    <w:rsid w:val="00A0762A"/>
    <w:rsid w:val="00A13F1D"/>
    <w:rsid w:val="00A155ED"/>
    <w:rsid w:val="00A15F37"/>
    <w:rsid w:val="00A163E3"/>
    <w:rsid w:val="00A22A52"/>
    <w:rsid w:val="00A425BA"/>
    <w:rsid w:val="00A42DBC"/>
    <w:rsid w:val="00A430E2"/>
    <w:rsid w:val="00A4316F"/>
    <w:rsid w:val="00A45FC0"/>
    <w:rsid w:val="00A5314F"/>
    <w:rsid w:val="00A54B25"/>
    <w:rsid w:val="00A569E0"/>
    <w:rsid w:val="00A60227"/>
    <w:rsid w:val="00A60311"/>
    <w:rsid w:val="00A60546"/>
    <w:rsid w:val="00A60E45"/>
    <w:rsid w:val="00A676D3"/>
    <w:rsid w:val="00A7149F"/>
    <w:rsid w:val="00A72FF3"/>
    <w:rsid w:val="00A7410C"/>
    <w:rsid w:val="00A832BA"/>
    <w:rsid w:val="00A8340C"/>
    <w:rsid w:val="00A85048"/>
    <w:rsid w:val="00A8750A"/>
    <w:rsid w:val="00A90878"/>
    <w:rsid w:val="00A950F4"/>
    <w:rsid w:val="00A96783"/>
    <w:rsid w:val="00A97F5A"/>
    <w:rsid w:val="00AB0ED1"/>
    <w:rsid w:val="00AB23B0"/>
    <w:rsid w:val="00AB365A"/>
    <w:rsid w:val="00AB4CFC"/>
    <w:rsid w:val="00AB58F2"/>
    <w:rsid w:val="00AC41F9"/>
    <w:rsid w:val="00AC4EEC"/>
    <w:rsid w:val="00AC6C46"/>
    <w:rsid w:val="00AC6D5D"/>
    <w:rsid w:val="00AD20AF"/>
    <w:rsid w:val="00AD3BBF"/>
    <w:rsid w:val="00AE2387"/>
    <w:rsid w:val="00AE6E19"/>
    <w:rsid w:val="00AF09A0"/>
    <w:rsid w:val="00AF18CA"/>
    <w:rsid w:val="00AF2AE5"/>
    <w:rsid w:val="00AF3AD9"/>
    <w:rsid w:val="00AF58F3"/>
    <w:rsid w:val="00B05777"/>
    <w:rsid w:val="00B11271"/>
    <w:rsid w:val="00B112A5"/>
    <w:rsid w:val="00B118CF"/>
    <w:rsid w:val="00B15438"/>
    <w:rsid w:val="00B21BF3"/>
    <w:rsid w:val="00B222E2"/>
    <w:rsid w:val="00B2310C"/>
    <w:rsid w:val="00B242B1"/>
    <w:rsid w:val="00B24E54"/>
    <w:rsid w:val="00B27646"/>
    <w:rsid w:val="00B377F6"/>
    <w:rsid w:val="00B44CCC"/>
    <w:rsid w:val="00B44EAC"/>
    <w:rsid w:val="00B465C8"/>
    <w:rsid w:val="00B506AC"/>
    <w:rsid w:val="00B50E2C"/>
    <w:rsid w:val="00B51364"/>
    <w:rsid w:val="00B54F8C"/>
    <w:rsid w:val="00B56D06"/>
    <w:rsid w:val="00B60C22"/>
    <w:rsid w:val="00B610B4"/>
    <w:rsid w:val="00B73636"/>
    <w:rsid w:val="00B7657E"/>
    <w:rsid w:val="00B76C42"/>
    <w:rsid w:val="00B84219"/>
    <w:rsid w:val="00B85546"/>
    <w:rsid w:val="00B913AA"/>
    <w:rsid w:val="00B95673"/>
    <w:rsid w:val="00BA04E1"/>
    <w:rsid w:val="00BA18D1"/>
    <w:rsid w:val="00BA1F8A"/>
    <w:rsid w:val="00BA47DA"/>
    <w:rsid w:val="00BA4E91"/>
    <w:rsid w:val="00BB50DE"/>
    <w:rsid w:val="00BB599B"/>
    <w:rsid w:val="00BB7A89"/>
    <w:rsid w:val="00BC08D4"/>
    <w:rsid w:val="00BC0CB8"/>
    <w:rsid w:val="00BC1B82"/>
    <w:rsid w:val="00BC4A61"/>
    <w:rsid w:val="00BC5978"/>
    <w:rsid w:val="00BD0100"/>
    <w:rsid w:val="00BD297C"/>
    <w:rsid w:val="00BD483C"/>
    <w:rsid w:val="00BD6F03"/>
    <w:rsid w:val="00BD6FDA"/>
    <w:rsid w:val="00BD7A55"/>
    <w:rsid w:val="00BE00E4"/>
    <w:rsid w:val="00BE180E"/>
    <w:rsid w:val="00BE21A8"/>
    <w:rsid w:val="00BE2827"/>
    <w:rsid w:val="00BE48B7"/>
    <w:rsid w:val="00BE53BC"/>
    <w:rsid w:val="00BE5574"/>
    <w:rsid w:val="00BE74B4"/>
    <w:rsid w:val="00BF0B84"/>
    <w:rsid w:val="00BF5517"/>
    <w:rsid w:val="00BF5F81"/>
    <w:rsid w:val="00BF6F8D"/>
    <w:rsid w:val="00C04F50"/>
    <w:rsid w:val="00C05E06"/>
    <w:rsid w:val="00C12AFA"/>
    <w:rsid w:val="00C17244"/>
    <w:rsid w:val="00C2020E"/>
    <w:rsid w:val="00C21CA1"/>
    <w:rsid w:val="00C2648E"/>
    <w:rsid w:val="00C34EEE"/>
    <w:rsid w:val="00C3654D"/>
    <w:rsid w:val="00C41E47"/>
    <w:rsid w:val="00C44924"/>
    <w:rsid w:val="00C461EB"/>
    <w:rsid w:val="00C520D7"/>
    <w:rsid w:val="00C5372C"/>
    <w:rsid w:val="00C57869"/>
    <w:rsid w:val="00C627A3"/>
    <w:rsid w:val="00C63E92"/>
    <w:rsid w:val="00C64C2F"/>
    <w:rsid w:val="00C6528A"/>
    <w:rsid w:val="00C6749F"/>
    <w:rsid w:val="00C7375A"/>
    <w:rsid w:val="00C74048"/>
    <w:rsid w:val="00C74654"/>
    <w:rsid w:val="00C75F55"/>
    <w:rsid w:val="00C84B4C"/>
    <w:rsid w:val="00C8685C"/>
    <w:rsid w:val="00C87795"/>
    <w:rsid w:val="00C9786B"/>
    <w:rsid w:val="00CA1957"/>
    <w:rsid w:val="00CA3BA7"/>
    <w:rsid w:val="00CA7866"/>
    <w:rsid w:val="00CB1580"/>
    <w:rsid w:val="00CB4072"/>
    <w:rsid w:val="00CB517A"/>
    <w:rsid w:val="00CB7082"/>
    <w:rsid w:val="00CC1EE2"/>
    <w:rsid w:val="00CC5AF3"/>
    <w:rsid w:val="00CC68BF"/>
    <w:rsid w:val="00CC7C45"/>
    <w:rsid w:val="00CD1C3A"/>
    <w:rsid w:val="00CD2DC8"/>
    <w:rsid w:val="00CE4053"/>
    <w:rsid w:val="00CF4CD4"/>
    <w:rsid w:val="00CF72AC"/>
    <w:rsid w:val="00D004E5"/>
    <w:rsid w:val="00D0142A"/>
    <w:rsid w:val="00D0150B"/>
    <w:rsid w:val="00D038D7"/>
    <w:rsid w:val="00D052E6"/>
    <w:rsid w:val="00D073F9"/>
    <w:rsid w:val="00D10717"/>
    <w:rsid w:val="00D13EDA"/>
    <w:rsid w:val="00D2261D"/>
    <w:rsid w:val="00D24515"/>
    <w:rsid w:val="00D324DA"/>
    <w:rsid w:val="00D32A14"/>
    <w:rsid w:val="00D32B43"/>
    <w:rsid w:val="00D357A4"/>
    <w:rsid w:val="00D36238"/>
    <w:rsid w:val="00D4029D"/>
    <w:rsid w:val="00D477C3"/>
    <w:rsid w:val="00D55406"/>
    <w:rsid w:val="00D56700"/>
    <w:rsid w:val="00D6293F"/>
    <w:rsid w:val="00D670D3"/>
    <w:rsid w:val="00D67470"/>
    <w:rsid w:val="00D67E72"/>
    <w:rsid w:val="00D67FC9"/>
    <w:rsid w:val="00D75B0B"/>
    <w:rsid w:val="00D775D2"/>
    <w:rsid w:val="00D8118D"/>
    <w:rsid w:val="00D85155"/>
    <w:rsid w:val="00D92B66"/>
    <w:rsid w:val="00D93EB9"/>
    <w:rsid w:val="00D942A3"/>
    <w:rsid w:val="00D97E49"/>
    <w:rsid w:val="00DA4875"/>
    <w:rsid w:val="00DA4917"/>
    <w:rsid w:val="00DB67E5"/>
    <w:rsid w:val="00DC13F9"/>
    <w:rsid w:val="00DC4484"/>
    <w:rsid w:val="00DC545A"/>
    <w:rsid w:val="00DC585F"/>
    <w:rsid w:val="00DD4F3E"/>
    <w:rsid w:val="00DF431A"/>
    <w:rsid w:val="00DF6D21"/>
    <w:rsid w:val="00E01F2F"/>
    <w:rsid w:val="00E02136"/>
    <w:rsid w:val="00E03E17"/>
    <w:rsid w:val="00E06813"/>
    <w:rsid w:val="00E10053"/>
    <w:rsid w:val="00E23D22"/>
    <w:rsid w:val="00E27F2F"/>
    <w:rsid w:val="00E315D6"/>
    <w:rsid w:val="00E3317B"/>
    <w:rsid w:val="00E3386F"/>
    <w:rsid w:val="00E350BD"/>
    <w:rsid w:val="00E373B4"/>
    <w:rsid w:val="00E455B4"/>
    <w:rsid w:val="00E46FA7"/>
    <w:rsid w:val="00E479DF"/>
    <w:rsid w:val="00E528C6"/>
    <w:rsid w:val="00E54596"/>
    <w:rsid w:val="00E56000"/>
    <w:rsid w:val="00E56378"/>
    <w:rsid w:val="00E642DC"/>
    <w:rsid w:val="00E64F71"/>
    <w:rsid w:val="00E67590"/>
    <w:rsid w:val="00E67920"/>
    <w:rsid w:val="00E67C03"/>
    <w:rsid w:val="00E703B1"/>
    <w:rsid w:val="00E7045C"/>
    <w:rsid w:val="00E718EA"/>
    <w:rsid w:val="00E71A6E"/>
    <w:rsid w:val="00E72E55"/>
    <w:rsid w:val="00E77101"/>
    <w:rsid w:val="00E8148D"/>
    <w:rsid w:val="00E82DCF"/>
    <w:rsid w:val="00E8561A"/>
    <w:rsid w:val="00E85DE8"/>
    <w:rsid w:val="00E900CF"/>
    <w:rsid w:val="00E9372A"/>
    <w:rsid w:val="00E979A5"/>
    <w:rsid w:val="00EA5747"/>
    <w:rsid w:val="00EB0F28"/>
    <w:rsid w:val="00EB3F96"/>
    <w:rsid w:val="00EB3FA2"/>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03931"/>
    <w:rsid w:val="00F109A7"/>
    <w:rsid w:val="00F1303C"/>
    <w:rsid w:val="00F15E8D"/>
    <w:rsid w:val="00F175AF"/>
    <w:rsid w:val="00F22A61"/>
    <w:rsid w:val="00F236DC"/>
    <w:rsid w:val="00F247BC"/>
    <w:rsid w:val="00F25E54"/>
    <w:rsid w:val="00F2719D"/>
    <w:rsid w:val="00F313E8"/>
    <w:rsid w:val="00F35253"/>
    <w:rsid w:val="00F36405"/>
    <w:rsid w:val="00F42120"/>
    <w:rsid w:val="00F53132"/>
    <w:rsid w:val="00F5456A"/>
    <w:rsid w:val="00F545FC"/>
    <w:rsid w:val="00F573F1"/>
    <w:rsid w:val="00F57CAC"/>
    <w:rsid w:val="00F66320"/>
    <w:rsid w:val="00F663A8"/>
    <w:rsid w:val="00F6767A"/>
    <w:rsid w:val="00F67E6A"/>
    <w:rsid w:val="00F71668"/>
    <w:rsid w:val="00F7568A"/>
    <w:rsid w:val="00F81073"/>
    <w:rsid w:val="00F83EEA"/>
    <w:rsid w:val="00F8461A"/>
    <w:rsid w:val="00F87FA4"/>
    <w:rsid w:val="00F90063"/>
    <w:rsid w:val="00F91222"/>
    <w:rsid w:val="00F9237B"/>
    <w:rsid w:val="00F9267B"/>
    <w:rsid w:val="00F94AE5"/>
    <w:rsid w:val="00F970A7"/>
    <w:rsid w:val="00F9738D"/>
    <w:rsid w:val="00FA2228"/>
    <w:rsid w:val="00FA25EF"/>
    <w:rsid w:val="00FA2A03"/>
    <w:rsid w:val="00FA59C6"/>
    <w:rsid w:val="00FB15EB"/>
    <w:rsid w:val="00FB4A1C"/>
    <w:rsid w:val="00FB60CC"/>
    <w:rsid w:val="00FB60FB"/>
    <w:rsid w:val="00FC23C7"/>
    <w:rsid w:val="00FC52C1"/>
    <w:rsid w:val="00FC5A6D"/>
    <w:rsid w:val="00FC5B2A"/>
    <w:rsid w:val="00FD12DB"/>
    <w:rsid w:val="00FD1306"/>
    <w:rsid w:val="00FD3713"/>
    <w:rsid w:val="00FD47B4"/>
    <w:rsid w:val="00FD57E2"/>
    <w:rsid w:val="00FD77C2"/>
    <w:rsid w:val="00FE2ED7"/>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D1B"/>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36210548">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68975400">
      <w:bodyDiv w:val="1"/>
      <w:marLeft w:val="0"/>
      <w:marRight w:val="0"/>
      <w:marTop w:val="0"/>
      <w:marBottom w:val="0"/>
      <w:divBdr>
        <w:top w:val="none" w:sz="0" w:space="0" w:color="auto"/>
        <w:left w:val="none" w:sz="0" w:space="0" w:color="auto"/>
        <w:bottom w:val="none" w:sz="0" w:space="0" w:color="auto"/>
        <w:right w:val="none" w:sz="0" w:space="0" w:color="auto"/>
      </w:divBdr>
      <w:divsChild>
        <w:div w:id="1350522814">
          <w:marLeft w:val="0"/>
          <w:marRight w:val="150"/>
          <w:marTop w:val="0"/>
          <w:marBottom w:val="0"/>
          <w:divBdr>
            <w:top w:val="single" w:sz="2" w:space="0" w:color="000000"/>
            <w:left w:val="single" w:sz="2" w:space="0" w:color="000000"/>
            <w:bottom w:val="single" w:sz="2" w:space="0" w:color="000000"/>
            <w:right w:val="single" w:sz="2" w:space="0" w:color="000000"/>
          </w:divBdr>
          <w:divsChild>
            <w:div w:id="419184993">
              <w:marLeft w:val="0"/>
              <w:marRight w:val="0"/>
              <w:marTop w:val="0"/>
              <w:marBottom w:val="0"/>
              <w:divBdr>
                <w:top w:val="single" w:sz="2" w:space="0" w:color="000000"/>
                <w:left w:val="single" w:sz="2" w:space="0" w:color="000000"/>
                <w:bottom w:val="single" w:sz="2" w:space="0" w:color="000000"/>
                <w:right w:val="single" w:sz="2" w:space="0" w:color="000000"/>
              </w:divBdr>
              <w:divsChild>
                <w:div w:id="1983074791">
                  <w:marLeft w:val="0"/>
                  <w:marRight w:val="0"/>
                  <w:marTop w:val="0"/>
                  <w:marBottom w:val="0"/>
                  <w:divBdr>
                    <w:top w:val="single" w:sz="2" w:space="0" w:color="000000"/>
                    <w:left w:val="single" w:sz="2" w:space="0" w:color="000000"/>
                    <w:bottom w:val="single" w:sz="2" w:space="0" w:color="000000"/>
                    <w:right w:val="single" w:sz="2" w:space="0" w:color="000000"/>
                  </w:divBdr>
                  <w:divsChild>
                    <w:div w:id="914239938">
                      <w:marLeft w:val="0"/>
                      <w:marRight w:val="0"/>
                      <w:marTop w:val="0"/>
                      <w:marBottom w:val="0"/>
                      <w:divBdr>
                        <w:top w:val="single" w:sz="2" w:space="0" w:color="000000"/>
                        <w:left w:val="single" w:sz="2" w:space="0" w:color="000000"/>
                        <w:bottom w:val="single" w:sz="2" w:space="0" w:color="000000"/>
                        <w:right w:val="single" w:sz="2" w:space="0" w:color="000000"/>
                      </w:divBdr>
                      <w:divsChild>
                        <w:div w:id="929580508">
                          <w:marLeft w:val="0"/>
                          <w:marRight w:val="0"/>
                          <w:marTop w:val="0"/>
                          <w:marBottom w:val="0"/>
                          <w:divBdr>
                            <w:top w:val="none" w:sz="0" w:space="0" w:color="auto"/>
                            <w:left w:val="none" w:sz="0" w:space="0" w:color="auto"/>
                            <w:bottom w:val="none" w:sz="0" w:space="0" w:color="auto"/>
                            <w:right w:val="none" w:sz="0" w:space="0" w:color="auto"/>
                          </w:divBdr>
                          <w:divsChild>
                            <w:div w:id="2019498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8825838">
          <w:marLeft w:val="0"/>
          <w:marRight w:val="0"/>
          <w:marTop w:val="0"/>
          <w:marBottom w:val="0"/>
          <w:divBdr>
            <w:top w:val="single" w:sz="2" w:space="0" w:color="000000"/>
            <w:left w:val="single" w:sz="2" w:space="0" w:color="000000"/>
            <w:bottom w:val="single" w:sz="2" w:space="8" w:color="000000"/>
            <w:right w:val="single" w:sz="2" w:space="0" w:color="000000"/>
          </w:divBdr>
          <w:divsChild>
            <w:div w:id="2075395400">
              <w:marLeft w:val="0"/>
              <w:marRight w:val="0"/>
              <w:marTop w:val="0"/>
              <w:marBottom w:val="0"/>
              <w:divBdr>
                <w:top w:val="single" w:sz="2" w:space="0" w:color="000000"/>
                <w:left w:val="single" w:sz="2" w:space="0" w:color="000000"/>
                <w:bottom w:val="single" w:sz="2" w:space="0" w:color="000000"/>
                <w:right w:val="single" w:sz="2" w:space="0" w:color="000000"/>
              </w:divBdr>
              <w:divsChild>
                <w:div w:id="201989819">
                  <w:marLeft w:val="0"/>
                  <w:marRight w:val="0"/>
                  <w:marTop w:val="0"/>
                  <w:marBottom w:val="30"/>
                  <w:divBdr>
                    <w:top w:val="single" w:sz="2" w:space="0" w:color="000000"/>
                    <w:left w:val="single" w:sz="2" w:space="0" w:color="000000"/>
                    <w:bottom w:val="single" w:sz="2" w:space="0" w:color="000000"/>
                    <w:right w:val="single" w:sz="2" w:space="0" w:color="000000"/>
                  </w:divBdr>
                  <w:divsChild>
                    <w:div w:id="1779834749">
                      <w:marLeft w:val="0"/>
                      <w:marRight w:val="0"/>
                      <w:marTop w:val="0"/>
                      <w:marBottom w:val="0"/>
                      <w:divBdr>
                        <w:top w:val="single" w:sz="2" w:space="0" w:color="000000"/>
                        <w:left w:val="single" w:sz="2" w:space="0" w:color="000000"/>
                        <w:bottom w:val="single" w:sz="2" w:space="0" w:color="000000"/>
                        <w:right w:val="single" w:sz="2" w:space="0" w:color="000000"/>
                      </w:divBdr>
                      <w:divsChild>
                        <w:div w:id="70584360">
                          <w:marLeft w:val="0"/>
                          <w:marRight w:val="0"/>
                          <w:marTop w:val="0"/>
                          <w:marBottom w:val="0"/>
                          <w:divBdr>
                            <w:top w:val="single" w:sz="2" w:space="0" w:color="000000"/>
                            <w:left w:val="single" w:sz="2" w:space="0" w:color="000000"/>
                            <w:bottom w:val="single" w:sz="2" w:space="0" w:color="000000"/>
                            <w:right w:val="single" w:sz="2" w:space="0" w:color="000000"/>
                          </w:divBdr>
                          <w:divsChild>
                            <w:div w:id="1392079576">
                              <w:marLeft w:val="0"/>
                              <w:marRight w:val="0"/>
                              <w:marTop w:val="0"/>
                              <w:marBottom w:val="0"/>
                              <w:divBdr>
                                <w:top w:val="single" w:sz="2" w:space="0" w:color="000000"/>
                                <w:left w:val="single" w:sz="2" w:space="0" w:color="000000"/>
                                <w:bottom w:val="single" w:sz="2" w:space="0" w:color="000000"/>
                                <w:right w:val="single" w:sz="2" w:space="0" w:color="000000"/>
                              </w:divBdr>
                              <w:divsChild>
                                <w:div w:id="1962956154">
                                  <w:marLeft w:val="0"/>
                                  <w:marRight w:val="0"/>
                                  <w:marTop w:val="0"/>
                                  <w:marBottom w:val="0"/>
                                  <w:divBdr>
                                    <w:top w:val="single" w:sz="2" w:space="0" w:color="000000"/>
                                    <w:left w:val="single" w:sz="2" w:space="0" w:color="000000"/>
                                    <w:bottom w:val="single" w:sz="2" w:space="0" w:color="000000"/>
                                    <w:right w:val="single" w:sz="2" w:space="0" w:color="000000"/>
                                  </w:divBdr>
                                  <w:divsChild>
                                    <w:div w:id="1719091966">
                                      <w:marLeft w:val="0"/>
                                      <w:marRight w:val="0"/>
                                      <w:marTop w:val="0"/>
                                      <w:marBottom w:val="0"/>
                                      <w:divBdr>
                                        <w:top w:val="single" w:sz="2" w:space="0" w:color="000000"/>
                                        <w:left w:val="single" w:sz="2" w:space="0" w:color="000000"/>
                                        <w:bottom w:val="single" w:sz="2" w:space="0" w:color="000000"/>
                                        <w:right w:val="single" w:sz="2" w:space="0" w:color="000000"/>
                                      </w:divBdr>
                                      <w:divsChild>
                                        <w:div w:id="2044553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9860268">
                                      <w:marLeft w:val="75"/>
                                      <w:marRight w:val="0"/>
                                      <w:marTop w:val="0"/>
                                      <w:marBottom w:val="0"/>
                                      <w:divBdr>
                                        <w:top w:val="single" w:sz="2" w:space="0" w:color="000000"/>
                                        <w:left w:val="single" w:sz="2" w:space="0" w:color="000000"/>
                                        <w:bottom w:val="single" w:sz="2" w:space="0" w:color="000000"/>
                                        <w:right w:val="single" w:sz="2" w:space="0" w:color="000000"/>
                                      </w:divBdr>
                                      <w:divsChild>
                                        <w:div w:id="85446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290291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96210244">
              <w:marLeft w:val="0"/>
              <w:marRight w:val="0"/>
              <w:marTop w:val="0"/>
              <w:marBottom w:val="0"/>
              <w:divBdr>
                <w:top w:val="single" w:sz="2" w:space="0" w:color="000000"/>
                <w:left w:val="single" w:sz="2" w:space="0" w:color="000000"/>
                <w:bottom w:val="single" w:sz="2" w:space="0" w:color="000000"/>
                <w:right w:val="single" w:sz="2" w:space="0" w:color="000000"/>
              </w:divBdr>
              <w:divsChild>
                <w:div w:id="1702171599">
                  <w:marLeft w:val="0"/>
                  <w:marRight w:val="0"/>
                  <w:marTop w:val="0"/>
                  <w:marBottom w:val="0"/>
                  <w:divBdr>
                    <w:top w:val="single" w:sz="2" w:space="0" w:color="000000"/>
                    <w:left w:val="single" w:sz="2" w:space="0" w:color="000000"/>
                    <w:bottom w:val="single" w:sz="2" w:space="0" w:color="000000"/>
                    <w:right w:val="single" w:sz="2" w:space="0" w:color="000000"/>
                  </w:divBdr>
                  <w:divsChild>
                    <w:div w:id="555556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033238">
                  <w:marLeft w:val="0"/>
                  <w:marRight w:val="0"/>
                  <w:marTop w:val="0"/>
                  <w:marBottom w:val="0"/>
                  <w:divBdr>
                    <w:top w:val="single" w:sz="2" w:space="0" w:color="000000"/>
                    <w:left w:val="single" w:sz="2" w:space="0" w:color="000000"/>
                    <w:bottom w:val="single" w:sz="2" w:space="0" w:color="000000"/>
                    <w:right w:val="single" w:sz="2" w:space="0" w:color="000000"/>
                  </w:divBdr>
                  <w:divsChild>
                    <w:div w:id="1143278826">
                      <w:marLeft w:val="0"/>
                      <w:marRight w:val="0"/>
                      <w:marTop w:val="0"/>
                      <w:marBottom w:val="0"/>
                      <w:divBdr>
                        <w:top w:val="single" w:sz="2" w:space="0" w:color="000000"/>
                        <w:left w:val="single" w:sz="2" w:space="0" w:color="000000"/>
                        <w:bottom w:val="single" w:sz="2" w:space="0" w:color="000000"/>
                        <w:right w:val="single" w:sz="2" w:space="0" w:color="000000"/>
                      </w:divBdr>
                      <w:divsChild>
                        <w:div w:id="1894271443">
                          <w:marLeft w:val="0"/>
                          <w:marRight w:val="0"/>
                          <w:marTop w:val="150"/>
                          <w:marBottom w:val="0"/>
                          <w:divBdr>
                            <w:top w:val="single" w:sz="2" w:space="0" w:color="000000"/>
                            <w:left w:val="single" w:sz="2" w:space="0" w:color="000000"/>
                            <w:bottom w:val="single" w:sz="2" w:space="0" w:color="000000"/>
                            <w:right w:val="single" w:sz="2" w:space="0" w:color="000000"/>
                          </w:divBdr>
                          <w:divsChild>
                            <w:div w:id="1464040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74022">
                                  <w:marLeft w:val="0"/>
                                  <w:marRight w:val="0"/>
                                  <w:marTop w:val="0"/>
                                  <w:marBottom w:val="0"/>
                                  <w:divBdr>
                                    <w:top w:val="single" w:sz="2" w:space="0" w:color="000000"/>
                                    <w:left w:val="single" w:sz="2" w:space="0" w:color="000000"/>
                                    <w:bottom w:val="single" w:sz="2" w:space="0" w:color="000000"/>
                                    <w:right w:val="single" w:sz="2" w:space="0" w:color="000000"/>
                                  </w:divBdr>
                                  <w:divsChild>
                                    <w:div w:id="1497575823">
                                      <w:marLeft w:val="0"/>
                                      <w:marRight w:val="0"/>
                                      <w:marTop w:val="0"/>
                                      <w:marBottom w:val="0"/>
                                      <w:divBdr>
                                        <w:top w:val="single" w:sz="2" w:space="0" w:color="000000"/>
                                        <w:left w:val="single" w:sz="2" w:space="0" w:color="000000"/>
                                        <w:bottom w:val="single" w:sz="2" w:space="0" w:color="000000"/>
                                        <w:right w:val="single" w:sz="2" w:space="0" w:color="000000"/>
                                      </w:divBdr>
                                      <w:divsChild>
                                        <w:div w:id="172844713">
                                          <w:marLeft w:val="0"/>
                                          <w:marRight w:val="0"/>
                                          <w:marTop w:val="0"/>
                                          <w:marBottom w:val="0"/>
                                          <w:divBdr>
                                            <w:top w:val="single" w:sz="2" w:space="0" w:color="000000"/>
                                            <w:left w:val="single" w:sz="2" w:space="0" w:color="000000"/>
                                            <w:bottom w:val="single" w:sz="2" w:space="0" w:color="000000"/>
                                            <w:right w:val="single" w:sz="2" w:space="0" w:color="000000"/>
                                          </w:divBdr>
                                          <w:divsChild>
                                            <w:div w:id="145826655">
                                              <w:marLeft w:val="0"/>
                                              <w:marRight w:val="0"/>
                                              <w:marTop w:val="0"/>
                                              <w:marBottom w:val="0"/>
                                              <w:divBdr>
                                                <w:top w:val="single" w:sz="2" w:space="0" w:color="000000"/>
                                                <w:left w:val="single" w:sz="2" w:space="0" w:color="000000"/>
                                                <w:bottom w:val="single" w:sz="2" w:space="0" w:color="000000"/>
                                                <w:right w:val="single" w:sz="2" w:space="0" w:color="000000"/>
                                              </w:divBdr>
                                              <w:divsChild>
                                                <w:div w:id="1208638256">
                                                  <w:marLeft w:val="0"/>
                                                  <w:marRight w:val="0"/>
                                                  <w:marTop w:val="0"/>
                                                  <w:marBottom w:val="0"/>
                                                  <w:divBdr>
                                                    <w:top w:val="single" w:sz="2" w:space="0" w:color="000000"/>
                                                    <w:left w:val="single" w:sz="2" w:space="8" w:color="000000"/>
                                                    <w:bottom w:val="single" w:sz="2" w:space="0" w:color="000000"/>
                                                    <w:right w:val="single" w:sz="2" w:space="8" w:color="000000"/>
                                                  </w:divBdr>
                                                  <w:divsChild>
                                                    <w:div w:id="1928464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856711">
                                                  <w:marLeft w:val="0"/>
                                                  <w:marRight w:val="0"/>
                                                  <w:marTop w:val="0"/>
                                                  <w:marBottom w:val="0"/>
                                                  <w:divBdr>
                                                    <w:top w:val="single" w:sz="2" w:space="0" w:color="000000"/>
                                                    <w:left w:val="single" w:sz="2" w:space="8" w:color="000000"/>
                                                    <w:bottom w:val="single" w:sz="2" w:space="0" w:color="000000"/>
                                                    <w:right w:val="single" w:sz="2" w:space="0" w:color="000000"/>
                                                  </w:divBdr>
                                                  <w:divsChild>
                                                    <w:div w:id="19040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2988206">
                                          <w:marLeft w:val="0"/>
                                          <w:marRight w:val="0"/>
                                          <w:marTop w:val="75"/>
                                          <w:marBottom w:val="0"/>
                                          <w:divBdr>
                                            <w:top w:val="single" w:sz="2" w:space="0" w:color="000000"/>
                                            <w:left w:val="single" w:sz="2" w:space="0" w:color="000000"/>
                                            <w:bottom w:val="single" w:sz="2" w:space="0" w:color="000000"/>
                                            <w:right w:val="single" w:sz="2" w:space="0" w:color="000000"/>
                                          </w:divBdr>
                                          <w:divsChild>
                                            <w:div w:id="1491291521">
                                              <w:marLeft w:val="0"/>
                                              <w:marRight w:val="0"/>
                                              <w:marTop w:val="0"/>
                                              <w:marBottom w:val="0"/>
                                              <w:divBdr>
                                                <w:top w:val="single" w:sz="2" w:space="0" w:color="000000"/>
                                                <w:left w:val="single" w:sz="2" w:space="0" w:color="000000"/>
                                                <w:bottom w:val="single" w:sz="2" w:space="0" w:color="000000"/>
                                                <w:right w:val="single" w:sz="2" w:space="0" w:color="000000"/>
                                              </w:divBdr>
                                              <w:divsChild>
                                                <w:div w:id="354237189">
                                                  <w:marLeft w:val="0"/>
                                                  <w:marRight w:val="0"/>
                                                  <w:marTop w:val="0"/>
                                                  <w:marBottom w:val="0"/>
                                                  <w:divBdr>
                                                    <w:top w:val="single" w:sz="2" w:space="0" w:color="000000"/>
                                                    <w:left w:val="single" w:sz="2" w:space="8" w:color="000000"/>
                                                    <w:bottom w:val="single" w:sz="2" w:space="0" w:color="000000"/>
                                                    <w:right w:val="single" w:sz="2" w:space="8" w:color="000000"/>
                                                  </w:divBdr>
                                                  <w:divsChild>
                                                    <w:div w:id="10146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6615">
                                                  <w:marLeft w:val="0"/>
                                                  <w:marRight w:val="0"/>
                                                  <w:marTop w:val="0"/>
                                                  <w:marBottom w:val="0"/>
                                                  <w:divBdr>
                                                    <w:top w:val="single" w:sz="2" w:space="0" w:color="000000"/>
                                                    <w:left w:val="single" w:sz="2" w:space="8" w:color="000000"/>
                                                    <w:bottom w:val="single" w:sz="2" w:space="0" w:color="000000"/>
                                                    <w:right w:val="single" w:sz="2" w:space="0" w:color="000000"/>
                                                  </w:divBdr>
                                                  <w:divsChild>
                                                    <w:div w:id="1110931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4566048">
                                          <w:marLeft w:val="0"/>
                                          <w:marRight w:val="0"/>
                                          <w:marTop w:val="75"/>
                                          <w:marBottom w:val="0"/>
                                          <w:divBdr>
                                            <w:top w:val="single" w:sz="2" w:space="0" w:color="000000"/>
                                            <w:left w:val="single" w:sz="2" w:space="0" w:color="000000"/>
                                            <w:bottom w:val="single" w:sz="2" w:space="0" w:color="000000"/>
                                            <w:right w:val="single" w:sz="2" w:space="0" w:color="000000"/>
                                          </w:divBdr>
                                          <w:divsChild>
                                            <w:div w:id="1746099576">
                                              <w:marLeft w:val="0"/>
                                              <w:marRight w:val="0"/>
                                              <w:marTop w:val="0"/>
                                              <w:marBottom w:val="0"/>
                                              <w:divBdr>
                                                <w:top w:val="single" w:sz="2" w:space="0" w:color="000000"/>
                                                <w:left w:val="single" w:sz="2" w:space="0" w:color="000000"/>
                                                <w:bottom w:val="single" w:sz="2" w:space="0" w:color="000000"/>
                                                <w:right w:val="single" w:sz="2" w:space="0" w:color="000000"/>
                                              </w:divBdr>
                                              <w:divsChild>
                                                <w:div w:id="2134010985">
                                                  <w:marLeft w:val="0"/>
                                                  <w:marRight w:val="0"/>
                                                  <w:marTop w:val="0"/>
                                                  <w:marBottom w:val="0"/>
                                                  <w:divBdr>
                                                    <w:top w:val="single" w:sz="2" w:space="0" w:color="000000"/>
                                                    <w:left w:val="single" w:sz="2" w:space="8" w:color="000000"/>
                                                    <w:bottom w:val="single" w:sz="2" w:space="0" w:color="000000"/>
                                                    <w:right w:val="single" w:sz="2" w:space="8" w:color="000000"/>
                                                  </w:divBdr>
                                                  <w:divsChild>
                                                    <w:div w:id="1329213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4777583">
                                                  <w:marLeft w:val="0"/>
                                                  <w:marRight w:val="0"/>
                                                  <w:marTop w:val="0"/>
                                                  <w:marBottom w:val="0"/>
                                                  <w:divBdr>
                                                    <w:top w:val="single" w:sz="2" w:space="0" w:color="000000"/>
                                                    <w:left w:val="single" w:sz="2" w:space="8" w:color="000000"/>
                                                    <w:bottom w:val="single" w:sz="2" w:space="0" w:color="000000"/>
                                                    <w:right w:val="single" w:sz="2" w:space="0" w:color="000000"/>
                                                  </w:divBdr>
                                                  <w:divsChild>
                                                    <w:div w:id="479616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0835978">
                                          <w:marLeft w:val="0"/>
                                          <w:marRight w:val="0"/>
                                          <w:marTop w:val="150"/>
                                          <w:marBottom w:val="0"/>
                                          <w:divBdr>
                                            <w:top w:val="single" w:sz="2" w:space="0" w:color="000000"/>
                                            <w:left w:val="single" w:sz="2" w:space="0" w:color="000000"/>
                                            <w:bottom w:val="single" w:sz="2" w:space="0" w:color="000000"/>
                                            <w:right w:val="single" w:sz="2" w:space="0" w:color="000000"/>
                                          </w:divBdr>
                                          <w:divsChild>
                                            <w:div w:id="427583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34380407">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588C-0F07-4E3D-8BE4-FF2F0C5B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4</Pages>
  <Words>712</Words>
  <Characters>4202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33</cp:revision>
  <cp:lastPrinted>2020-09-16T06:48:00Z</cp:lastPrinted>
  <dcterms:created xsi:type="dcterms:W3CDTF">2021-05-31T15:02:00Z</dcterms:created>
  <dcterms:modified xsi:type="dcterms:W3CDTF">2021-07-07T13:54:00Z</dcterms:modified>
</cp:coreProperties>
</file>