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4AE97" w14:textId="1496DDBA" w:rsidR="00526651" w:rsidRPr="00526651" w:rsidRDefault="008C7CF5" w:rsidP="008C7CF5">
      <w:pPr>
        <w:spacing w:after="120" w:line="259" w:lineRule="auto"/>
        <w:rPr>
          <w:rFonts w:ascii="Calibri" w:hAnsi="Calibri" w:cs="Calibri"/>
          <w:b/>
          <w:color w:val="13576B"/>
          <w:sz w:val="28"/>
          <w:szCs w:val="28"/>
        </w:rPr>
      </w:pPr>
      <w:r>
        <w:rPr>
          <w:rFonts w:ascii="Calibri" w:hAnsi="Calibri" w:cs="Calibri"/>
          <w:b/>
          <w:color w:val="13576B"/>
          <w:sz w:val="28"/>
          <w:szCs w:val="28"/>
        </w:rPr>
        <w:t xml:space="preserve">Průzkum ČBA: </w:t>
      </w:r>
      <w:r w:rsidR="001220E3">
        <w:rPr>
          <w:rFonts w:ascii="Calibri" w:hAnsi="Calibri" w:cs="Calibri"/>
          <w:b/>
          <w:color w:val="13576B"/>
          <w:sz w:val="28"/>
          <w:szCs w:val="28"/>
        </w:rPr>
        <w:t>Češi se nebrání inovacím</w:t>
      </w:r>
      <w:r>
        <w:rPr>
          <w:rFonts w:ascii="Calibri" w:hAnsi="Calibri" w:cs="Calibri"/>
          <w:b/>
          <w:color w:val="13576B"/>
          <w:sz w:val="28"/>
          <w:szCs w:val="28"/>
        </w:rPr>
        <w:t>,</w:t>
      </w:r>
      <w:r w:rsidR="001220E3">
        <w:rPr>
          <w:rFonts w:ascii="Calibri" w:hAnsi="Calibri" w:cs="Calibri"/>
          <w:b/>
          <w:color w:val="13576B"/>
          <w:sz w:val="28"/>
          <w:szCs w:val="28"/>
        </w:rPr>
        <w:t xml:space="preserve"> pětina už platí mobilem. </w:t>
      </w:r>
      <w:r w:rsidR="00222033">
        <w:rPr>
          <w:rFonts w:ascii="Calibri" w:hAnsi="Calibri" w:cs="Calibri"/>
          <w:b/>
          <w:color w:val="13576B"/>
          <w:sz w:val="28"/>
          <w:szCs w:val="28"/>
        </w:rPr>
        <w:t>Hotovosti se p</w:t>
      </w:r>
      <w:r w:rsidR="001220E3">
        <w:rPr>
          <w:rFonts w:ascii="Calibri" w:hAnsi="Calibri" w:cs="Calibri"/>
          <w:b/>
          <w:color w:val="13576B"/>
          <w:sz w:val="28"/>
          <w:szCs w:val="28"/>
        </w:rPr>
        <w:t xml:space="preserve">řesto </w:t>
      </w:r>
      <w:r>
        <w:rPr>
          <w:rFonts w:ascii="Calibri" w:hAnsi="Calibri" w:cs="Calibri"/>
          <w:b/>
          <w:color w:val="13576B"/>
          <w:sz w:val="28"/>
          <w:szCs w:val="28"/>
        </w:rPr>
        <w:t xml:space="preserve">vzdát </w:t>
      </w:r>
      <w:r w:rsidR="00686D10">
        <w:rPr>
          <w:rFonts w:ascii="Calibri" w:hAnsi="Calibri" w:cs="Calibri"/>
          <w:b/>
          <w:color w:val="13576B"/>
          <w:sz w:val="28"/>
          <w:szCs w:val="28"/>
        </w:rPr>
        <w:t>nechtějí</w:t>
      </w:r>
    </w:p>
    <w:p w14:paraId="35B14C43" w14:textId="797E8A7D" w:rsidR="000D7B31" w:rsidRPr="008C7CF5" w:rsidRDefault="009D1852" w:rsidP="00526651">
      <w:pPr>
        <w:spacing w:after="120" w:line="259" w:lineRule="auto"/>
        <w:rPr>
          <w:rFonts w:ascii="Calibri" w:hAnsi="Calibri" w:cs="Calibri"/>
          <w:b/>
          <w:color w:val="13576B"/>
          <w:sz w:val="20"/>
        </w:rPr>
      </w:pPr>
      <w:r w:rsidRPr="00E11B77">
        <w:rPr>
          <w:rFonts w:ascii="Calibri" w:hAnsi="Calibri" w:cs="Calibri"/>
          <w:b/>
          <w:color w:val="13576B"/>
          <w:sz w:val="20"/>
        </w:rPr>
        <w:t>Praha, 2</w:t>
      </w:r>
      <w:r w:rsidR="000D7B31" w:rsidRPr="00E11B77">
        <w:rPr>
          <w:rFonts w:ascii="Calibri" w:hAnsi="Calibri" w:cs="Calibri"/>
          <w:b/>
          <w:color w:val="13576B"/>
          <w:sz w:val="20"/>
        </w:rPr>
        <w:t>4</w:t>
      </w:r>
      <w:r w:rsidRPr="00E11B77">
        <w:rPr>
          <w:rFonts w:ascii="Calibri" w:hAnsi="Calibri" w:cs="Calibri"/>
          <w:b/>
          <w:color w:val="13576B"/>
          <w:sz w:val="20"/>
        </w:rPr>
        <w:t xml:space="preserve">. </w:t>
      </w:r>
      <w:r w:rsidR="000D7B31" w:rsidRPr="00E11B77">
        <w:rPr>
          <w:rFonts w:ascii="Calibri" w:hAnsi="Calibri" w:cs="Calibri"/>
          <w:b/>
          <w:color w:val="13576B"/>
          <w:sz w:val="20"/>
        </w:rPr>
        <w:t>června</w:t>
      </w:r>
      <w:r w:rsidRPr="00E11B77">
        <w:rPr>
          <w:rFonts w:ascii="Calibri" w:hAnsi="Calibri" w:cs="Calibri"/>
          <w:b/>
          <w:color w:val="13576B"/>
          <w:sz w:val="20"/>
        </w:rPr>
        <w:t xml:space="preserve"> 2021 –</w:t>
      </w:r>
      <w:r w:rsidR="00031AAC">
        <w:rPr>
          <w:rFonts w:ascii="Calibri" w:hAnsi="Calibri" w:cs="Calibri"/>
          <w:b/>
          <w:color w:val="13576B"/>
          <w:sz w:val="20"/>
        </w:rPr>
        <w:t xml:space="preserve"> </w:t>
      </w:r>
      <w:r w:rsidR="008C7724">
        <w:rPr>
          <w:rFonts w:ascii="Calibri" w:hAnsi="Calibri" w:cs="Calibri"/>
          <w:b/>
          <w:color w:val="13576B"/>
          <w:sz w:val="20"/>
        </w:rPr>
        <w:t>Češi jsou otevřeni inovacím.</w:t>
      </w:r>
      <w:r w:rsidR="007363BD" w:rsidRPr="007363BD">
        <w:rPr>
          <w:rFonts w:ascii="Calibri" w:hAnsi="Calibri" w:cs="Calibri"/>
          <w:b/>
          <w:color w:val="13576B"/>
          <w:sz w:val="20"/>
        </w:rPr>
        <w:t xml:space="preserve"> Oproti loňskému roku</w:t>
      </w:r>
      <w:r w:rsidR="00031AAC">
        <w:rPr>
          <w:rFonts w:ascii="Calibri" w:hAnsi="Calibri" w:cs="Calibri"/>
          <w:b/>
          <w:color w:val="13576B"/>
          <w:sz w:val="20"/>
        </w:rPr>
        <w:t xml:space="preserve"> </w:t>
      </w:r>
      <w:r w:rsidR="00CA3754" w:rsidRPr="007363BD">
        <w:rPr>
          <w:rFonts w:ascii="Calibri" w:hAnsi="Calibri" w:cs="Calibri"/>
          <w:b/>
          <w:color w:val="13576B"/>
          <w:sz w:val="20"/>
        </w:rPr>
        <w:t xml:space="preserve">narostl </w:t>
      </w:r>
      <w:r w:rsidR="007363BD" w:rsidRPr="007363BD">
        <w:rPr>
          <w:rFonts w:ascii="Calibri" w:hAnsi="Calibri" w:cs="Calibri"/>
          <w:b/>
          <w:color w:val="13576B"/>
          <w:sz w:val="20"/>
        </w:rPr>
        <w:t xml:space="preserve">počet </w:t>
      </w:r>
      <w:r w:rsidR="00031AAC">
        <w:rPr>
          <w:rFonts w:ascii="Calibri" w:hAnsi="Calibri" w:cs="Calibri"/>
          <w:b/>
          <w:color w:val="13576B"/>
          <w:sz w:val="20"/>
        </w:rPr>
        <w:t>lidí využívající</w:t>
      </w:r>
      <w:r w:rsidR="007363BD" w:rsidRPr="007363BD">
        <w:rPr>
          <w:rFonts w:ascii="Calibri" w:hAnsi="Calibri" w:cs="Calibri"/>
          <w:b/>
          <w:color w:val="13576B"/>
          <w:sz w:val="20"/>
        </w:rPr>
        <w:t xml:space="preserve"> „chytré“ způsoby</w:t>
      </w:r>
      <w:r w:rsidR="00031AAC">
        <w:rPr>
          <w:rFonts w:ascii="Calibri" w:hAnsi="Calibri" w:cs="Calibri"/>
          <w:b/>
          <w:color w:val="13576B"/>
          <w:sz w:val="20"/>
        </w:rPr>
        <w:t xml:space="preserve"> </w:t>
      </w:r>
      <w:r w:rsidR="008C7CF5">
        <w:rPr>
          <w:rFonts w:ascii="Calibri" w:hAnsi="Calibri" w:cs="Calibri"/>
          <w:b/>
          <w:color w:val="13576B"/>
          <w:sz w:val="20"/>
        </w:rPr>
        <w:t>placení</w:t>
      </w:r>
      <w:r w:rsidR="007C7797">
        <w:rPr>
          <w:rFonts w:ascii="Calibri" w:hAnsi="Calibri" w:cs="Calibri"/>
          <w:b/>
          <w:color w:val="13576B"/>
          <w:sz w:val="20"/>
        </w:rPr>
        <w:t xml:space="preserve"> –</w:t>
      </w:r>
      <w:r w:rsidR="008C7CF5">
        <w:rPr>
          <w:rFonts w:ascii="Calibri" w:hAnsi="Calibri" w:cs="Calibri"/>
          <w:b/>
          <w:color w:val="13576B"/>
          <w:sz w:val="20"/>
        </w:rPr>
        <w:t xml:space="preserve"> mobilem</w:t>
      </w:r>
      <w:r w:rsidR="00031AAC">
        <w:rPr>
          <w:rFonts w:ascii="Calibri" w:hAnsi="Calibri" w:cs="Calibri"/>
          <w:b/>
          <w:color w:val="13576B"/>
          <w:sz w:val="20"/>
        </w:rPr>
        <w:t xml:space="preserve"> </w:t>
      </w:r>
      <w:r w:rsidR="001220E3">
        <w:rPr>
          <w:rFonts w:ascii="Calibri" w:hAnsi="Calibri" w:cs="Calibri"/>
          <w:b/>
          <w:color w:val="13576B"/>
          <w:sz w:val="20"/>
        </w:rPr>
        <w:t xml:space="preserve">dnes </w:t>
      </w:r>
      <w:r w:rsidR="00031AAC">
        <w:rPr>
          <w:rFonts w:ascii="Calibri" w:hAnsi="Calibri" w:cs="Calibri"/>
          <w:b/>
          <w:color w:val="13576B"/>
          <w:sz w:val="20"/>
        </w:rPr>
        <w:t>platí pětina</w:t>
      </w:r>
      <w:r w:rsidR="008C7724">
        <w:rPr>
          <w:rFonts w:ascii="Calibri" w:hAnsi="Calibri" w:cs="Calibri"/>
          <w:b/>
          <w:color w:val="13576B"/>
          <w:sz w:val="20"/>
        </w:rPr>
        <w:t xml:space="preserve"> Čech</w:t>
      </w:r>
      <w:r w:rsidR="00D06AF3">
        <w:rPr>
          <w:rFonts w:ascii="Calibri" w:hAnsi="Calibri" w:cs="Calibri"/>
          <w:b/>
          <w:color w:val="13576B"/>
          <w:sz w:val="20"/>
        </w:rPr>
        <w:t>ů a</w:t>
      </w:r>
      <w:r w:rsidR="008C7724">
        <w:rPr>
          <w:rFonts w:ascii="Calibri" w:hAnsi="Calibri" w:cs="Calibri"/>
          <w:b/>
          <w:color w:val="13576B"/>
          <w:sz w:val="20"/>
        </w:rPr>
        <w:t xml:space="preserve"> </w:t>
      </w:r>
      <w:r w:rsidR="008C7CF5">
        <w:rPr>
          <w:rFonts w:ascii="Calibri" w:hAnsi="Calibri" w:cs="Calibri"/>
          <w:b/>
          <w:color w:val="13576B"/>
          <w:sz w:val="20"/>
        </w:rPr>
        <w:t xml:space="preserve">na </w:t>
      </w:r>
      <w:r w:rsidR="008C7724">
        <w:rPr>
          <w:rFonts w:ascii="Calibri" w:hAnsi="Calibri" w:cs="Calibri"/>
          <w:b/>
          <w:color w:val="13576B"/>
          <w:sz w:val="20"/>
        </w:rPr>
        <w:t xml:space="preserve">82 % </w:t>
      </w:r>
      <w:r w:rsidR="001220E3">
        <w:rPr>
          <w:rFonts w:ascii="Calibri" w:hAnsi="Calibri" w:cs="Calibri"/>
          <w:b/>
          <w:color w:val="13576B"/>
          <w:sz w:val="20"/>
        </w:rPr>
        <w:t xml:space="preserve">lidí </w:t>
      </w:r>
      <w:r w:rsidR="00AE7847">
        <w:rPr>
          <w:rFonts w:ascii="Calibri" w:hAnsi="Calibri" w:cs="Calibri"/>
          <w:b/>
          <w:color w:val="13576B"/>
          <w:sz w:val="20"/>
        </w:rPr>
        <w:t>upřednostní bezkontaktní platbu kartou</w:t>
      </w:r>
      <w:r w:rsidR="008C7724">
        <w:rPr>
          <w:rFonts w:ascii="Calibri" w:hAnsi="Calibri" w:cs="Calibri"/>
          <w:b/>
          <w:color w:val="13576B"/>
          <w:sz w:val="20"/>
        </w:rPr>
        <w:t xml:space="preserve">. </w:t>
      </w:r>
      <w:r w:rsidR="00CA3754" w:rsidRPr="007363BD">
        <w:rPr>
          <w:rFonts w:ascii="Calibri" w:hAnsi="Calibri" w:cs="Calibri"/>
          <w:b/>
          <w:color w:val="13576B"/>
          <w:sz w:val="20"/>
        </w:rPr>
        <w:t xml:space="preserve">Okamžité platby si </w:t>
      </w:r>
      <w:r w:rsidR="008C7724">
        <w:rPr>
          <w:rFonts w:ascii="Calibri" w:hAnsi="Calibri" w:cs="Calibri"/>
          <w:b/>
          <w:color w:val="13576B"/>
          <w:sz w:val="20"/>
        </w:rPr>
        <w:t xml:space="preserve">za poslední rok </w:t>
      </w:r>
      <w:r w:rsidR="00CA3754" w:rsidRPr="007363BD">
        <w:rPr>
          <w:rFonts w:ascii="Calibri" w:hAnsi="Calibri" w:cs="Calibri"/>
          <w:b/>
          <w:color w:val="13576B"/>
          <w:sz w:val="20"/>
        </w:rPr>
        <w:t>vyzkoušely téměř dvě třetiny Čechů a více než polovina populace</w:t>
      </w:r>
      <w:r w:rsidR="007C7797">
        <w:rPr>
          <w:rFonts w:ascii="Calibri" w:hAnsi="Calibri" w:cs="Calibri"/>
          <w:b/>
          <w:color w:val="13576B"/>
          <w:sz w:val="20"/>
        </w:rPr>
        <w:t xml:space="preserve"> by vnímala jako přínosnou novinku</w:t>
      </w:r>
      <w:r w:rsidR="00CA3754" w:rsidRPr="007363BD">
        <w:rPr>
          <w:rFonts w:ascii="Calibri" w:hAnsi="Calibri" w:cs="Calibri"/>
          <w:b/>
          <w:color w:val="13576B"/>
          <w:sz w:val="20"/>
        </w:rPr>
        <w:t xml:space="preserve"> </w:t>
      </w:r>
      <w:r w:rsidR="008C7724">
        <w:rPr>
          <w:rFonts w:ascii="Calibri" w:hAnsi="Calibri" w:cs="Calibri"/>
          <w:b/>
          <w:color w:val="13576B"/>
          <w:sz w:val="20"/>
        </w:rPr>
        <w:t xml:space="preserve">zavedení plateb na mobil. </w:t>
      </w:r>
      <w:r w:rsidR="007363BD" w:rsidRPr="007363BD">
        <w:rPr>
          <w:rFonts w:ascii="Calibri" w:hAnsi="Calibri" w:cs="Calibri"/>
          <w:b/>
          <w:color w:val="13576B"/>
          <w:sz w:val="20"/>
        </w:rPr>
        <w:t xml:space="preserve">Navzdory </w:t>
      </w:r>
      <w:r w:rsidR="008C7724">
        <w:rPr>
          <w:rFonts w:ascii="Calibri" w:hAnsi="Calibri" w:cs="Calibri"/>
          <w:b/>
          <w:color w:val="13576B"/>
          <w:sz w:val="20"/>
        </w:rPr>
        <w:t>otevřenosti k inovacím se Češi ale nechtějí vzdát hotovosti. D</w:t>
      </w:r>
      <w:r w:rsidR="007363BD" w:rsidRPr="007363BD">
        <w:rPr>
          <w:rFonts w:ascii="Calibri" w:hAnsi="Calibri" w:cs="Calibri"/>
          <w:b/>
          <w:color w:val="13576B"/>
          <w:sz w:val="20"/>
        </w:rPr>
        <w:t xml:space="preserve">vě třetiny </w:t>
      </w:r>
      <w:r w:rsidR="008C7724">
        <w:rPr>
          <w:rFonts w:ascii="Calibri" w:hAnsi="Calibri" w:cs="Calibri"/>
          <w:b/>
          <w:color w:val="13576B"/>
          <w:sz w:val="20"/>
        </w:rPr>
        <w:t xml:space="preserve">lidí </w:t>
      </w:r>
      <w:r w:rsidR="007363BD" w:rsidRPr="007363BD">
        <w:rPr>
          <w:rFonts w:ascii="Calibri" w:hAnsi="Calibri" w:cs="Calibri"/>
          <w:b/>
          <w:color w:val="13576B"/>
          <w:sz w:val="20"/>
        </w:rPr>
        <w:t>by její zrušení</w:t>
      </w:r>
      <w:r w:rsidR="008C7724">
        <w:rPr>
          <w:rFonts w:ascii="Calibri" w:hAnsi="Calibri" w:cs="Calibri"/>
          <w:b/>
          <w:color w:val="13576B"/>
          <w:sz w:val="20"/>
        </w:rPr>
        <w:t xml:space="preserve"> </w:t>
      </w:r>
      <w:r w:rsidR="00DB2473">
        <w:rPr>
          <w:rFonts w:ascii="Calibri" w:hAnsi="Calibri" w:cs="Calibri"/>
          <w:b/>
          <w:color w:val="13576B"/>
          <w:sz w:val="20"/>
        </w:rPr>
        <w:t xml:space="preserve">dokonce </w:t>
      </w:r>
      <w:r w:rsidR="00DB2473" w:rsidRPr="007363BD">
        <w:rPr>
          <w:rFonts w:ascii="Calibri" w:hAnsi="Calibri" w:cs="Calibri"/>
          <w:b/>
          <w:color w:val="13576B"/>
          <w:sz w:val="20"/>
        </w:rPr>
        <w:t>považoval</w:t>
      </w:r>
      <w:r w:rsidR="00247386">
        <w:rPr>
          <w:rFonts w:ascii="Calibri" w:hAnsi="Calibri" w:cs="Calibri"/>
          <w:b/>
          <w:color w:val="13576B"/>
          <w:sz w:val="20"/>
        </w:rPr>
        <w:t>y</w:t>
      </w:r>
      <w:r w:rsidR="007363BD" w:rsidRPr="007363BD">
        <w:rPr>
          <w:rFonts w:ascii="Calibri" w:hAnsi="Calibri" w:cs="Calibri"/>
          <w:b/>
          <w:color w:val="13576B"/>
          <w:sz w:val="20"/>
        </w:rPr>
        <w:t xml:space="preserve"> za omezení svobody. </w:t>
      </w:r>
      <w:r w:rsidR="00686D10">
        <w:rPr>
          <w:rFonts w:ascii="Calibri" w:hAnsi="Calibri" w:cs="Calibri"/>
          <w:b/>
          <w:color w:val="13576B"/>
          <w:sz w:val="20"/>
        </w:rPr>
        <w:t>Vyplývá</w:t>
      </w:r>
      <w:r w:rsidR="007C7797">
        <w:rPr>
          <w:rFonts w:ascii="Calibri" w:hAnsi="Calibri" w:cs="Calibri"/>
          <w:b/>
          <w:color w:val="13576B"/>
          <w:sz w:val="20"/>
        </w:rPr>
        <w:t xml:space="preserve"> to</w:t>
      </w:r>
      <w:r w:rsidR="000D7B31" w:rsidRPr="00E11B77">
        <w:rPr>
          <w:rFonts w:ascii="Calibri" w:hAnsi="Calibri" w:cs="Calibri"/>
          <w:b/>
          <w:color w:val="13576B"/>
          <w:sz w:val="20"/>
        </w:rPr>
        <w:t xml:space="preserve"> z průzkum</w:t>
      </w:r>
      <w:r w:rsidR="00E11B77" w:rsidRPr="00E11B77">
        <w:rPr>
          <w:rFonts w:ascii="Calibri" w:hAnsi="Calibri" w:cs="Calibri"/>
          <w:b/>
          <w:color w:val="13576B"/>
          <w:sz w:val="20"/>
        </w:rPr>
        <w:t>u</w:t>
      </w:r>
      <w:r w:rsidR="000D7B31" w:rsidRPr="00E11B77">
        <w:rPr>
          <w:rFonts w:ascii="Calibri" w:hAnsi="Calibri" w:cs="Calibri"/>
          <w:b/>
          <w:color w:val="13576B"/>
          <w:sz w:val="20"/>
        </w:rPr>
        <w:t xml:space="preserve"> České bankovní asociace</w:t>
      </w:r>
      <w:r w:rsidR="00116BC2">
        <w:rPr>
          <w:rFonts w:ascii="Calibri" w:hAnsi="Calibri" w:cs="Calibri"/>
          <w:b/>
          <w:color w:val="13576B"/>
          <w:sz w:val="20"/>
        </w:rPr>
        <w:t xml:space="preserve"> (ČBA)</w:t>
      </w:r>
      <w:r w:rsidR="000D7B31" w:rsidRPr="00E11B77">
        <w:rPr>
          <w:rFonts w:ascii="Calibri" w:hAnsi="Calibri" w:cs="Calibri"/>
          <w:b/>
          <w:color w:val="13576B"/>
          <w:sz w:val="20"/>
        </w:rPr>
        <w:t xml:space="preserve"> zaměřující se na platební zvyklosti Čechů.</w:t>
      </w:r>
      <w:r w:rsidR="000D7B31" w:rsidRPr="00E11B77">
        <w:rPr>
          <w:rFonts w:ascii="Calibri" w:hAnsi="Calibri" w:cs="Calibri"/>
          <w:b/>
          <w:color w:val="767171" w:themeColor="background2" w:themeShade="80"/>
          <w:sz w:val="20"/>
        </w:rPr>
        <w:t xml:space="preserve"> </w:t>
      </w:r>
    </w:p>
    <w:p w14:paraId="30BF2D2C" w14:textId="4CD4449D" w:rsidR="00446ACF" w:rsidRDefault="008C7724" w:rsidP="00446ACF">
      <w:pPr>
        <w:spacing w:after="120" w:line="259" w:lineRule="auto"/>
        <w:rPr>
          <w:rFonts w:ascii="Calibri" w:hAnsi="Calibri" w:cs="Calibri"/>
          <w:noProof/>
          <w:sz w:val="20"/>
        </w:rPr>
      </w:pPr>
      <w:r>
        <w:rPr>
          <w:rFonts w:ascii="Calibri" w:hAnsi="Calibri" w:cs="Calibri"/>
          <w:noProof/>
          <w:sz w:val="20"/>
        </w:rPr>
        <w:t>Češi jsou tradičním i moderním národem zároveň. Na jedné straně jsou otevřeni inovacím, na straně druhé se o</w:t>
      </w:r>
      <w:r w:rsidR="008C7CF5">
        <w:rPr>
          <w:rFonts w:ascii="Calibri" w:hAnsi="Calibri" w:cs="Calibri"/>
          <w:noProof/>
          <w:sz w:val="20"/>
        </w:rPr>
        <w:t>d</w:t>
      </w:r>
      <w:r>
        <w:rPr>
          <w:rFonts w:ascii="Calibri" w:hAnsi="Calibri" w:cs="Calibri"/>
          <w:noProof/>
          <w:sz w:val="20"/>
        </w:rPr>
        <w:t>mítají vzdát</w:t>
      </w:r>
      <w:r w:rsidR="008C7CF5" w:rsidRPr="008C7CF5">
        <w:rPr>
          <w:rFonts w:ascii="Calibri" w:hAnsi="Calibri" w:cs="Calibri"/>
          <w:noProof/>
          <w:sz w:val="20"/>
        </w:rPr>
        <w:t xml:space="preserve"> </w:t>
      </w:r>
      <w:r w:rsidR="007C7797">
        <w:rPr>
          <w:rFonts w:ascii="Calibri" w:hAnsi="Calibri" w:cs="Calibri"/>
          <w:noProof/>
          <w:sz w:val="20"/>
        </w:rPr>
        <w:t>již tradičních</w:t>
      </w:r>
      <w:r w:rsidR="008C7CF5">
        <w:rPr>
          <w:rFonts w:ascii="Calibri" w:hAnsi="Calibri" w:cs="Calibri"/>
          <w:noProof/>
          <w:sz w:val="20"/>
        </w:rPr>
        <w:t xml:space="preserve"> způsobů placení</w:t>
      </w:r>
      <w:r>
        <w:rPr>
          <w:rFonts w:ascii="Calibri" w:hAnsi="Calibri" w:cs="Calibri"/>
          <w:noProof/>
          <w:sz w:val="20"/>
        </w:rPr>
        <w:t xml:space="preserve">. </w:t>
      </w:r>
      <w:r w:rsidR="00446ACF">
        <w:rPr>
          <w:rFonts w:ascii="Calibri" w:hAnsi="Calibri" w:cs="Calibri"/>
          <w:noProof/>
          <w:sz w:val="20"/>
        </w:rPr>
        <w:t xml:space="preserve">Nejrozšířenějším platebním prostředkem stále zůstává debetní platební karta (69 %), </w:t>
      </w:r>
      <w:r w:rsidR="0018324D">
        <w:rPr>
          <w:rFonts w:ascii="Calibri" w:hAnsi="Calibri" w:cs="Calibri"/>
          <w:noProof/>
          <w:sz w:val="20"/>
        </w:rPr>
        <w:t>využívána je však čas</w:t>
      </w:r>
      <w:r w:rsidR="00616999">
        <w:rPr>
          <w:rFonts w:ascii="Calibri" w:hAnsi="Calibri" w:cs="Calibri"/>
          <w:noProof/>
          <w:sz w:val="20"/>
        </w:rPr>
        <w:t>t</w:t>
      </w:r>
      <w:r w:rsidR="0018324D">
        <w:rPr>
          <w:rFonts w:ascii="Calibri" w:hAnsi="Calibri" w:cs="Calibri"/>
          <w:noProof/>
          <w:sz w:val="20"/>
        </w:rPr>
        <w:t xml:space="preserve">o i </w:t>
      </w:r>
      <w:r w:rsidR="00446ACF">
        <w:rPr>
          <w:rFonts w:ascii="Calibri" w:hAnsi="Calibri" w:cs="Calibri"/>
          <w:noProof/>
          <w:sz w:val="20"/>
        </w:rPr>
        <w:t xml:space="preserve">hotovost, kterou platí 55 % Čechů. </w:t>
      </w:r>
      <w:r w:rsidR="00446ACF" w:rsidRPr="00526651">
        <w:rPr>
          <w:rFonts w:ascii="Calibri" w:hAnsi="Calibri" w:cs="Calibri"/>
          <w:noProof/>
          <w:sz w:val="20"/>
        </w:rPr>
        <w:t xml:space="preserve">Oproti předchozímu roku podle </w:t>
      </w:r>
      <w:r w:rsidR="00446ACF">
        <w:rPr>
          <w:rFonts w:ascii="Calibri" w:hAnsi="Calibri" w:cs="Calibri"/>
          <w:noProof/>
          <w:sz w:val="20"/>
        </w:rPr>
        <w:t xml:space="preserve">aktuálního </w:t>
      </w:r>
      <w:r w:rsidR="00446ACF" w:rsidRPr="00526651">
        <w:rPr>
          <w:rFonts w:ascii="Calibri" w:hAnsi="Calibri" w:cs="Calibri"/>
          <w:noProof/>
          <w:sz w:val="20"/>
        </w:rPr>
        <w:t>průzkumu ČBA pokleslo využívání kreditních karet, a to o 3 procentní body</w:t>
      </w:r>
      <w:r w:rsidR="00446ACF">
        <w:rPr>
          <w:rFonts w:ascii="Calibri" w:hAnsi="Calibri" w:cs="Calibri"/>
          <w:noProof/>
          <w:sz w:val="20"/>
        </w:rPr>
        <w:t xml:space="preserve"> (17 %)</w:t>
      </w:r>
      <w:r w:rsidR="00446ACF" w:rsidRPr="00526651">
        <w:rPr>
          <w:rFonts w:ascii="Calibri" w:hAnsi="Calibri" w:cs="Calibri"/>
          <w:noProof/>
          <w:sz w:val="20"/>
        </w:rPr>
        <w:t xml:space="preserve">. Tuto skutečnost potvrzují i statistiky Sdružení pro bankovní karty (SBK), které </w:t>
      </w:r>
      <w:r w:rsidR="00446ACF">
        <w:rPr>
          <w:rFonts w:ascii="Calibri" w:hAnsi="Calibri" w:cs="Calibri"/>
          <w:noProof/>
          <w:sz w:val="20"/>
        </w:rPr>
        <w:t>za loňský rok</w:t>
      </w:r>
      <w:r w:rsidR="00446ACF" w:rsidRPr="00526651">
        <w:rPr>
          <w:rFonts w:ascii="Calibri" w:hAnsi="Calibri" w:cs="Calibri"/>
          <w:noProof/>
          <w:sz w:val="20"/>
        </w:rPr>
        <w:t xml:space="preserve"> eviduj</w:t>
      </w:r>
      <w:r w:rsidR="00D06AF3">
        <w:rPr>
          <w:rFonts w:ascii="Calibri" w:hAnsi="Calibri" w:cs="Calibri"/>
          <w:noProof/>
          <w:sz w:val="20"/>
        </w:rPr>
        <w:t>í</w:t>
      </w:r>
      <w:r w:rsidR="00446ACF" w:rsidRPr="00526651">
        <w:rPr>
          <w:rFonts w:ascii="Calibri" w:hAnsi="Calibri" w:cs="Calibri"/>
          <w:noProof/>
          <w:sz w:val="20"/>
        </w:rPr>
        <w:t xml:space="preserve"> pokles plateb kreditními kartami o více než 600 tis., v objemu </w:t>
      </w:r>
      <w:r w:rsidR="00446ACF">
        <w:rPr>
          <w:rFonts w:ascii="Calibri" w:hAnsi="Calibri" w:cs="Calibri"/>
          <w:noProof/>
          <w:sz w:val="20"/>
        </w:rPr>
        <w:t xml:space="preserve">pak </w:t>
      </w:r>
      <w:r w:rsidR="00446ACF" w:rsidRPr="00526651">
        <w:rPr>
          <w:rFonts w:ascii="Calibri" w:hAnsi="Calibri" w:cs="Calibri"/>
          <w:noProof/>
          <w:sz w:val="20"/>
        </w:rPr>
        <w:t>o více než 2</w:t>
      </w:r>
      <w:r w:rsidR="000B66F4">
        <w:rPr>
          <w:rFonts w:ascii="Calibri" w:hAnsi="Calibri" w:cs="Calibri"/>
          <w:noProof/>
          <w:sz w:val="20"/>
        </w:rPr>
        <w:t>,1</w:t>
      </w:r>
      <w:r w:rsidR="00446ACF" w:rsidRPr="00526651">
        <w:rPr>
          <w:rFonts w:ascii="Calibri" w:hAnsi="Calibri" w:cs="Calibri"/>
          <w:noProof/>
          <w:sz w:val="20"/>
        </w:rPr>
        <w:t xml:space="preserve"> </w:t>
      </w:r>
      <w:r w:rsidR="000B66F4">
        <w:rPr>
          <w:rFonts w:ascii="Calibri" w:hAnsi="Calibri" w:cs="Calibri"/>
          <w:noProof/>
          <w:sz w:val="20"/>
        </w:rPr>
        <w:t>mld</w:t>
      </w:r>
      <w:r w:rsidR="00446ACF" w:rsidRPr="00526651">
        <w:rPr>
          <w:rFonts w:ascii="Calibri" w:hAnsi="Calibri" w:cs="Calibri"/>
          <w:noProof/>
          <w:sz w:val="20"/>
        </w:rPr>
        <w:t>. Kč</w:t>
      </w:r>
      <w:r w:rsidR="00446ACF">
        <w:rPr>
          <w:rFonts w:ascii="Calibri" w:hAnsi="Calibri" w:cs="Calibri"/>
          <w:noProof/>
          <w:sz w:val="20"/>
        </w:rPr>
        <w:t>.</w:t>
      </w:r>
    </w:p>
    <w:p w14:paraId="5DC9DEE0" w14:textId="431DACCC" w:rsidR="009F6083" w:rsidRDefault="00436098" w:rsidP="00436098">
      <w:pPr>
        <w:spacing w:after="120" w:line="259" w:lineRule="auto"/>
        <w:rPr>
          <w:rFonts w:ascii="Calibri" w:hAnsi="Calibri" w:cs="Calibri"/>
          <w:i/>
          <w:iCs/>
          <w:sz w:val="20"/>
        </w:rPr>
      </w:pPr>
      <w:r>
        <w:rPr>
          <w:rFonts w:ascii="Calibri" w:hAnsi="Calibri" w:cs="Calibri"/>
          <w:noProof/>
          <w:sz w:val="20"/>
        </w:rPr>
        <w:t>S</w:t>
      </w:r>
      <w:r w:rsidR="00DB0A03">
        <w:rPr>
          <w:rFonts w:ascii="Calibri" w:hAnsi="Calibri" w:cs="Calibri"/>
          <w:noProof/>
          <w:sz w:val="20"/>
        </w:rPr>
        <w:t>tále větší oblib</w:t>
      </w:r>
      <w:r w:rsidR="00D06AF3">
        <w:rPr>
          <w:rFonts w:ascii="Calibri" w:hAnsi="Calibri" w:cs="Calibri"/>
          <w:noProof/>
          <w:sz w:val="20"/>
        </w:rPr>
        <w:t>u</w:t>
      </w:r>
      <w:r w:rsidR="00DB0A03">
        <w:rPr>
          <w:rFonts w:ascii="Calibri" w:hAnsi="Calibri" w:cs="Calibri"/>
          <w:noProof/>
          <w:sz w:val="20"/>
        </w:rPr>
        <w:t xml:space="preserve"> u Čechů získávají moderní způsoby placení</w:t>
      </w:r>
      <w:r w:rsidR="007C7797">
        <w:rPr>
          <w:rFonts w:ascii="Calibri" w:hAnsi="Calibri" w:cs="Calibri"/>
          <w:noProof/>
          <w:sz w:val="20"/>
        </w:rPr>
        <w:t>, zejména</w:t>
      </w:r>
      <w:r w:rsidR="00DB0A03">
        <w:rPr>
          <w:rFonts w:ascii="Calibri" w:hAnsi="Calibri" w:cs="Calibri"/>
          <w:noProof/>
          <w:sz w:val="20"/>
        </w:rPr>
        <w:t xml:space="preserve"> platby</w:t>
      </w:r>
      <w:r w:rsidR="00686D10">
        <w:rPr>
          <w:rFonts w:ascii="Calibri" w:hAnsi="Calibri" w:cs="Calibri"/>
          <w:noProof/>
          <w:sz w:val="20"/>
        </w:rPr>
        <w:t xml:space="preserve"> přiložením</w:t>
      </w:r>
      <w:r w:rsidR="00DB0A03">
        <w:rPr>
          <w:rFonts w:ascii="Calibri" w:hAnsi="Calibri" w:cs="Calibri"/>
          <w:noProof/>
          <w:sz w:val="20"/>
        </w:rPr>
        <w:t xml:space="preserve"> </w:t>
      </w:r>
      <w:r w:rsidR="00DB0A03" w:rsidRPr="00691036">
        <w:rPr>
          <w:rFonts w:ascii="Calibri" w:hAnsi="Calibri" w:cs="Calibri"/>
          <w:noProof/>
          <w:sz w:val="20"/>
        </w:rPr>
        <w:t>mobil</w:t>
      </w:r>
      <w:r w:rsidR="00686D10" w:rsidRPr="00691036">
        <w:rPr>
          <w:rFonts w:ascii="Calibri" w:hAnsi="Calibri" w:cs="Calibri"/>
          <w:noProof/>
          <w:sz w:val="20"/>
        </w:rPr>
        <w:t>ního telefonu</w:t>
      </w:r>
      <w:r w:rsidR="00DB0A03" w:rsidRPr="00691036">
        <w:rPr>
          <w:rFonts w:ascii="Calibri" w:hAnsi="Calibri" w:cs="Calibri"/>
          <w:noProof/>
          <w:sz w:val="20"/>
        </w:rPr>
        <w:t>. T</w:t>
      </w:r>
      <w:r w:rsidR="008C7CF5" w:rsidRPr="00691036">
        <w:rPr>
          <w:rFonts w:ascii="Calibri" w:hAnsi="Calibri" w:cs="Calibri"/>
          <w:noProof/>
          <w:sz w:val="20"/>
        </w:rPr>
        <w:t>ento způsob</w:t>
      </w:r>
      <w:r w:rsidR="00DB0A03" w:rsidRPr="00691036">
        <w:rPr>
          <w:rFonts w:ascii="Calibri" w:hAnsi="Calibri" w:cs="Calibri"/>
          <w:noProof/>
          <w:sz w:val="20"/>
        </w:rPr>
        <w:t xml:space="preserve"> využívá </w:t>
      </w:r>
      <w:r w:rsidR="0018324D">
        <w:rPr>
          <w:rFonts w:ascii="Calibri" w:hAnsi="Calibri" w:cs="Calibri"/>
          <w:noProof/>
          <w:sz w:val="20"/>
        </w:rPr>
        <w:t>skoro</w:t>
      </w:r>
      <w:r w:rsidR="00686D10" w:rsidRPr="00691036">
        <w:rPr>
          <w:rFonts w:ascii="Calibri" w:hAnsi="Calibri" w:cs="Calibri"/>
          <w:noProof/>
          <w:sz w:val="20"/>
        </w:rPr>
        <w:t xml:space="preserve"> </w:t>
      </w:r>
      <w:r w:rsidR="00DB0A03" w:rsidRPr="00691036">
        <w:rPr>
          <w:rFonts w:ascii="Calibri" w:hAnsi="Calibri" w:cs="Calibri"/>
          <w:noProof/>
          <w:sz w:val="20"/>
        </w:rPr>
        <w:t>pětina Čechů a jejich počet stále roste.</w:t>
      </w:r>
      <w:r w:rsidRPr="00691036">
        <w:rPr>
          <w:rFonts w:ascii="Calibri" w:hAnsi="Calibri" w:cs="Calibri"/>
          <w:noProof/>
          <w:sz w:val="20"/>
        </w:rPr>
        <w:t xml:space="preserve"> Téměř </w:t>
      </w:r>
      <w:r w:rsidR="00823A41" w:rsidRPr="00691036">
        <w:rPr>
          <w:rFonts w:ascii="Calibri" w:hAnsi="Calibri" w:cs="Calibri"/>
          <w:noProof/>
          <w:sz w:val="20"/>
        </w:rPr>
        <w:t xml:space="preserve">dvě třetiny z těch, kdo platby mobilem využívají, </w:t>
      </w:r>
      <w:r w:rsidRPr="00691036">
        <w:rPr>
          <w:rFonts w:ascii="Calibri" w:hAnsi="Calibri" w:cs="Calibri"/>
          <w:noProof/>
          <w:sz w:val="20"/>
        </w:rPr>
        <w:t xml:space="preserve">přitom platí </w:t>
      </w:r>
      <w:r w:rsidR="0018324D">
        <w:rPr>
          <w:rFonts w:ascii="Calibri" w:hAnsi="Calibri" w:cs="Calibri"/>
          <w:noProof/>
          <w:sz w:val="20"/>
        </w:rPr>
        <w:t>pomocí</w:t>
      </w:r>
      <w:r w:rsidRPr="00691036">
        <w:rPr>
          <w:rFonts w:ascii="Calibri" w:hAnsi="Calibri" w:cs="Calibri"/>
          <w:noProof/>
          <w:sz w:val="20"/>
        </w:rPr>
        <w:t xml:space="preserve"> aplikaci Google Pay (</w:t>
      </w:r>
      <w:r w:rsidR="00823A41" w:rsidRPr="00691036">
        <w:rPr>
          <w:rFonts w:ascii="Calibri" w:hAnsi="Calibri" w:cs="Calibri"/>
          <w:noProof/>
          <w:sz w:val="20"/>
        </w:rPr>
        <w:t>58</w:t>
      </w:r>
      <w:r w:rsidRPr="00691036">
        <w:rPr>
          <w:rFonts w:ascii="Calibri" w:hAnsi="Calibri" w:cs="Calibri"/>
          <w:noProof/>
          <w:sz w:val="20"/>
        </w:rPr>
        <w:t xml:space="preserve"> %), </w:t>
      </w:r>
      <w:r w:rsidR="00247386" w:rsidRPr="00691036">
        <w:rPr>
          <w:rFonts w:ascii="Calibri" w:hAnsi="Calibri" w:cs="Calibri"/>
          <w:sz w:val="20"/>
        </w:rPr>
        <w:t>třetina</w:t>
      </w:r>
      <w:r w:rsidRPr="00691036">
        <w:rPr>
          <w:rFonts w:ascii="Calibri" w:hAnsi="Calibri" w:cs="Calibri"/>
          <w:sz w:val="20"/>
        </w:rPr>
        <w:t xml:space="preserve"> využívá Apple </w:t>
      </w:r>
      <w:proofErr w:type="spellStart"/>
      <w:r w:rsidRPr="00691036">
        <w:rPr>
          <w:rFonts w:ascii="Calibri" w:hAnsi="Calibri" w:cs="Calibri"/>
          <w:sz w:val="20"/>
        </w:rPr>
        <w:t>Pay</w:t>
      </w:r>
      <w:proofErr w:type="spellEnd"/>
      <w:r w:rsidRPr="00691036">
        <w:rPr>
          <w:rFonts w:ascii="Calibri" w:hAnsi="Calibri" w:cs="Calibri"/>
          <w:sz w:val="20"/>
        </w:rPr>
        <w:t xml:space="preserve"> </w:t>
      </w:r>
      <w:r w:rsidR="00247386" w:rsidRPr="00691036">
        <w:rPr>
          <w:rFonts w:ascii="Calibri" w:hAnsi="Calibri" w:cs="Calibri"/>
          <w:sz w:val="20"/>
        </w:rPr>
        <w:t xml:space="preserve">a desetina pak </w:t>
      </w:r>
      <w:r w:rsidRPr="00691036">
        <w:rPr>
          <w:rFonts w:ascii="Calibri" w:hAnsi="Calibri" w:cs="Calibri"/>
          <w:sz w:val="20"/>
        </w:rPr>
        <w:t xml:space="preserve">speciální aplikaci své banky. </w:t>
      </w:r>
      <w:r w:rsidR="00DB0A03" w:rsidRPr="00691036">
        <w:rPr>
          <w:rFonts w:ascii="Calibri" w:hAnsi="Calibri" w:cs="Calibri"/>
          <w:sz w:val="20"/>
        </w:rPr>
        <w:t>„</w:t>
      </w:r>
      <w:r w:rsidR="00DB0A03" w:rsidRPr="00691036">
        <w:rPr>
          <w:rFonts w:ascii="Calibri" w:hAnsi="Calibri" w:cs="Calibri"/>
          <w:i/>
          <w:iCs/>
          <w:sz w:val="20"/>
        </w:rPr>
        <w:t xml:space="preserve">Pozitivní vztah lidí k těmto novinkám podpořila částečně i pandemie </w:t>
      </w:r>
      <w:proofErr w:type="spellStart"/>
      <w:r w:rsidR="00DB0A03" w:rsidRPr="00691036">
        <w:rPr>
          <w:rFonts w:ascii="Calibri" w:hAnsi="Calibri" w:cs="Calibri"/>
          <w:i/>
          <w:iCs/>
          <w:sz w:val="20"/>
        </w:rPr>
        <w:t>koronaviru</w:t>
      </w:r>
      <w:proofErr w:type="spellEnd"/>
      <w:r w:rsidR="00DB0A03" w:rsidRPr="00691036">
        <w:rPr>
          <w:rFonts w:ascii="Calibri" w:hAnsi="Calibri" w:cs="Calibri"/>
          <w:i/>
          <w:iCs/>
          <w:sz w:val="20"/>
        </w:rPr>
        <w:t>, během které se náš život přesunul do online svět</w:t>
      </w:r>
      <w:r w:rsidR="007C7797" w:rsidRPr="00691036">
        <w:rPr>
          <w:rFonts w:ascii="Calibri" w:hAnsi="Calibri" w:cs="Calibri"/>
          <w:i/>
          <w:iCs/>
          <w:sz w:val="20"/>
        </w:rPr>
        <w:t>a</w:t>
      </w:r>
      <w:r w:rsidR="00DB0A03" w:rsidRPr="00691036">
        <w:rPr>
          <w:rFonts w:ascii="Calibri" w:hAnsi="Calibri" w:cs="Calibri"/>
          <w:i/>
          <w:iCs/>
          <w:sz w:val="20"/>
        </w:rPr>
        <w:t xml:space="preserve"> a většina</w:t>
      </w:r>
      <w:r w:rsidR="007C7797" w:rsidRPr="00691036">
        <w:rPr>
          <w:rFonts w:ascii="Calibri" w:hAnsi="Calibri" w:cs="Calibri"/>
          <w:i/>
          <w:iCs/>
          <w:sz w:val="20"/>
        </w:rPr>
        <w:t xml:space="preserve"> lidí</w:t>
      </w:r>
      <w:r w:rsidR="00DB0A03" w:rsidRPr="00691036">
        <w:rPr>
          <w:rFonts w:ascii="Calibri" w:hAnsi="Calibri" w:cs="Calibri"/>
          <w:i/>
          <w:iCs/>
          <w:sz w:val="20"/>
        </w:rPr>
        <w:t xml:space="preserve"> se musela přizpůsobit řadě věcí, na které nebyla zvyklá,“ </w:t>
      </w:r>
      <w:r w:rsidR="00DB0A03" w:rsidRPr="00691036">
        <w:rPr>
          <w:rFonts w:ascii="Calibri" w:hAnsi="Calibri" w:cs="Calibri"/>
          <w:sz w:val="20"/>
        </w:rPr>
        <w:t>komentuje Tomáš Hládek, gestor Komise ČBA pro platební styk</w:t>
      </w:r>
      <w:r w:rsidR="0018324D">
        <w:rPr>
          <w:rFonts w:ascii="Calibri" w:hAnsi="Calibri" w:cs="Calibri"/>
          <w:sz w:val="20"/>
        </w:rPr>
        <w:t xml:space="preserve">, </w:t>
      </w:r>
      <w:r w:rsidR="0018324D">
        <w:rPr>
          <w:rFonts w:ascii="Calibri" w:hAnsi="Calibri" w:cs="Calibri"/>
          <w:sz w:val="20"/>
        </w:rPr>
        <w:br/>
      </w:r>
      <w:r w:rsidR="00DB0A03" w:rsidRPr="00691036">
        <w:rPr>
          <w:rFonts w:ascii="Calibri" w:hAnsi="Calibri" w:cs="Calibri"/>
          <w:sz w:val="20"/>
        </w:rPr>
        <w:t>a doplňuje: „</w:t>
      </w:r>
      <w:r w:rsidR="00DB0A03" w:rsidRPr="00691036">
        <w:rPr>
          <w:rFonts w:ascii="Calibri" w:hAnsi="Calibri" w:cs="Calibri"/>
          <w:i/>
          <w:iCs/>
          <w:sz w:val="20"/>
        </w:rPr>
        <w:t>Kromě peněženky je právě</w:t>
      </w:r>
      <w:r w:rsidR="00DB0A03" w:rsidRPr="00691036">
        <w:rPr>
          <w:rFonts w:ascii="Calibri" w:hAnsi="Calibri" w:cs="Calibri"/>
          <w:sz w:val="20"/>
        </w:rPr>
        <w:t xml:space="preserve"> </w:t>
      </w:r>
      <w:r w:rsidR="00DB0A03" w:rsidRPr="00691036">
        <w:rPr>
          <w:rFonts w:ascii="Calibri" w:hAnsi="Calibri" w:cs="Calibri"/>
          <w:i/>
          <w:iCs/>
          <w:sz w:val="20"/>
        </w:rPr>
        <w:t xml:space="preserve">mobilní telefon věc, kterou při sobě neustále nosíme a využíváme. </w:t>
      </w:r>
      <w:r w:rsidR="007C7797" w:rsidRPr="00691036">
        <w:rPr>
          <w:rFonts w:ascii="Calibri" w:hAnsi="Calibri" w:cs="Calibri"/>
          <w:i/>
          <w:iCs/>
          <w:sz w:val="20"/>
        </w:rPr>
        <w:t>P</w:t>
      </w:r>
      <w:r w:rsidR="00DB0A03" w:rsidRPr="00691036">
        <w:rPr>
          <w:rFonts w:ascii="Calibri" w:hAnsi="Calibri" w:cs="Calibri"/>
          <w:i/>
          <w:iCs/>
          <w:sz w:val="20"/>
        </w:rPr>
        <w:t>odle</w:t>
      </w:r>
      <w:r w:rsidR="00F00A3E">
        <w:rPr>
          <w:rFonts w:ascii="Calibri" w:hAnsi="Calibri" w:cs="Calibri"/>
          <w:i/>
          <w:iCs/>
          <w:sz w:val="20"/>
        </w:rPr>
        <w:t xml:space="preserve"> našeho</w:t>
      </w:r>
      <w:r w:rsidR="00DB0A03" w:rsidRPr="00691036">
        <w:rPr>
          <w:rFonts w:ascii="Calibri" w:hAnsi="Calibri" w:cs="Calibri"/>
          <w:i/>
          <w:iCs/>
          <w:sz w:val="20"/>
        </w:rPr>
        <w:t xml:space="preserve"> průzkumu využívají</w:t>
      </w:r>
      <w:r w:rsidR="007C7797" w:rsidRPr="00691036">
        <w:rPr>
          <w:rFonts w:ascii="Calibri" w:hAnsi="Calibri" w:cs="Calibri"/>
          <w:i/>
          <w:iCs/>
          <w:sz w:val="20"/>
        </w:rPr>
        <w:t xml:space="preserve"> tuto možnost</w:t>
      </w:r>
      <w:r w:rsidR="00DB0A03" w:rsidRPr="00691036">
        <w:rPr>
          <w:rFonts w:ascii="Calibri" w:hAnsi="Calibri" w:cs="Calibri"/>
          <w:i/>
          <w:iCs/>
          <w:sz w:val="20"/>
        </w:rPr>
        <w:t xml:space="preserve"> zejména mladí</w:t>
      </w:r>
      <w:r w:rsidR="00F00A3E">
        <w:rPr>
          <w:rFonts w:ascii="Calibri" w:hAnsi="Calibri" w:cs="Calibri"/>
          <w:i/>
          <w:iCs/>
          <w:sz w:val="20"/>
        </w:rPr>
        <w:t xml:space="preserve"> lidé</w:t>
      </w:r>
      <w:r w:rsidR="00DB0A03" w:rsidRPr="00691036">
        <w:rPr>
          <w:rFonts w:ascii="Calibri" w:hAnsi="Calibri" w:cs="Calibri"/>
          <w:i/>
          <w:iCs/>
          <w:sz w:val="20"/>
        </w:rPr>
        <w:t xml:space="preserve">, </w:t>
      </w:r>
      <w:r w:rsidRPr="00691036">
        <w:rPr>
          <w:rFonts w:ascii="Calibri" w:hAnsi="Calibri" w:cs="Calibri"/>
          <w:i/>
          <w:iCs/>
          <w:sz w:val="20"/>
        </w:rPr>
        <w:t>takže se dá předpokládat, že počet uživatelů poroste</w:t>
      </w:r>
      <w:r w:rsidR="007C7797" w:rsidRPr="00691036">
        <w:rPr>
          <w:rFonts w:ascii="Calibri" w:hAnsi="Calibri" w:cs="Calibri"/>
          <w:i/>
          <w:iCs/>
          <w:sz w:val="20"/>
        </w:rPr>
        <w:t>, a to</w:t>
      </w:r>
      <w:r w:rsidRPr="00691036">
        <w:rPr>
          <w:rFonts w:ascii="Calibri" w:hAnsi="Calibri" w:cs="Calibri"/>
          <w:i/>
          <w:iCs/>
          <w:sz w:val="20"/>
        </w:rPr>
        <w:t xml:space="preserve"> přímo úměrně s tím, jak budou </w:t>
      </w:r>
      <w:r w:rsidR="0018324D">
        <w:rPr>
          <w:rFonts w:ascii="Calibri" w:hAnsi="Calibri" w:cs="Calibri"/>
          <w:i/>
          <w:iCs/>
          <w:sz w:val="20"/>
        </w:rPr>
        <w:t>stárnout</w:t>
      </w:r>
      <w:r w:rsidRPr="00691036">
        <w:rPr>
          <w:rFonts w:ascii="Calibri" w:hAnsi="Calibri" w:cs="Calibri"/>
          <w:i/>
          <w:iCs/>
          <w:sz w:val="20"/>
        </w:rPr>
        <w:t xml:space="preserve"> další generace</w:t>
      </w:r>
      <w:r w:rsidR="00DB0A03" w:rsidRPr="00691036">
        <w:rPr>
          <w:rFonts w:ascii="Calibri" w:hAnsi="Calibri" w:cs="Calibri"/>
          <w:i/>
          <w:iCs/>
          <w:sz w:val="20"/>
        </w:rPr>
        <w:t>.“</w:t>
      </w:r>
    </w:p>
    <w:p w14:paraId="31541C44" w14:textId="006CED43" w:rsidR="00D06AF3" w:rsidRDefault="009C24BF" w:rsidP="00D06AF3">
      <w:pPr>
        <w:spacing w:after="120" w:line="259" w:lineRule="auto"/>
        <w:jc w:val="center"/>
        <w:rPr>
          <w:rFonts w:ascii="Calibri" w:hAnsi="Calibri" w:cs="Calibri"/>
          <w:i/>
          <w:iCs/>
          <w:sz w:val="20"/>
        </w:rPr>
      </w:pPr>
      <w:r>
        <w:rPr>
          <w:noProof/>
        </w:rPr>
        <w:drawing>
          <wp:inline distT="0" distB="0" distL="0" distR="0" wp14:anchorId="6DD6E32D" wp14:editId="0154A40F">
            <wp:extent cx="2785936" cy="1960474"/>
            <wp:effectExtent l="0" t="0" r="0" b="190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05573" cy="197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7F9D6" w14:textId="6C1DE334" w:rsidR="00436098" w:rsidRPr="00686D10" w:rsidRDefault="007F44DB" w:rsidP="009026EE">
      <w:pPr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br/>
      </w:r>
      <w:r w:rsidR="00436098" w:rsidRPr="00686D10">
        <w:rPr>
          <w:rFonts w:ascii="Calibri" w:hAnsi="Calibri" w:cs="Calibri"/>
          <w:b/>
          <w:color w:val="13576B"/>
          <w:sz w:val="22"/>
          <w:szCs w:val="22"/>
        </w:rPr>
        <w:t>Hotovosti se Češi jen tak nevzdají</w:t>
      </w:r>
    </w:p>
    <w:p w14:paraId="1EC616C6" w14:textId="55B395A3" w:rsidR="00436098" w:rsidRPr="00691036" w:rsidRDefault="009026EE" w:rsidP="00436098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  <w:sz w:val="20"/>
        </w:rPr>
        <w:t>V</w:t>
      </w:r>
      <w:r w:rsidR="00436098">
        <w:rPr>
          <w:rFonts w:ascii="Calibri" w:hAnsi="Calibri" w:cs="Calibri"/>
          <w:noProof/>
          <w:sz w:val="20"/>
        </w:rPr>
        <w:t xml:space="preserve">yužívání </w:t>
      </w:r>
      <w:r>
        <w:rPr>
          <w:rFonts w:ascii="Calibri" w:hAnsi="Calibri" w:cs="Calibri"/>
          <w:noProof/>
          <w:sz w:val="20"/>
        </w:rPr>
        <w:t xml:space="preserve">hotovosti </w:t>
      </w:r>
      <w:r w:rsidR="00436098">
        <w:rPr>
          <w:rFonts w:ascii="Calibri" w:hAnsi="Calibri" w:cs="Calibri"/>
          <w:noProof/>
          <w:sz w:val="20"/>
        </w:rPr>
        <w:t xml:space="preserve">během pandemického roku nekleslo, právě naopak. Podle statistik </w:t>
      </w:r>
      <w:r w:rsidR="00DB0A03">
        <w:rPr>
          <w:rFonts w:ascii="Calibri" w:hAnsi="Calibri" w:cs="Calibri"/>
          <w:noProof/>
          <w:sz w:val="20"/>
        </w:rPr>
        <w:t>České národní banky</w:t>
      </w:r>
      <w:r w:rsidR="00DB0A03" w:rsidRPr="00526651">
        <w:rPr>
          <w:rFonts w:ascii="Calibri" w:hAnsi="Calibri" w:cs="Calibri"/>
          <w:sz w:val="20"/>
        </w:rPr>
        <w:t xml:space="preserve"> </w:t>
      </w:r>
      <w:r w:rsidR="004D099D">
        <w:rPr>
          <w:rFonts w:ascii="Calibri" w:hAnsi="Calibri" w:cs="Calibri"/>
          <w:sz w:val="20"/>
        </w:rPr>
        <w:t xml:space="preserve">(ČNB) </w:t>
      </w:r>
      <w:r w:rsidR="00DB0A03" w:rsidRPr="00526651">
        <w:rPr>
          <w:rFonts w:ascii="Calibri" w:hAnsi="Calibri" w:cs="Calibri"/>
          <w:sz w:val="20"/>
        </w:rPr>
        <w:t xml:space="preserve">je </w:t>
      </w:r>
      <w:r w:rsidR="007C7797">
        <w:rPr>
          <w:rFonts w:ascii="Calibri" w:hAnsi="Calibri" w:cs="Calibri"/>
          <w:sz w:val="20"/>
        </w:rPr>
        <w:t xml:space="preserve">hotových peněz </w:t>
      </w:r>
      <w:r w:rsidR="00DB0A03" w:rsidRPr="00526651">
        <w:rPr>
          <w:rFonts w:ascii="Calibri" w:hAnsi="Calibri" w:cs="Calibri"/>
          <w:sz w:val="20"/>
        </w:rPr>
        <w:t>v oběhu čím dál více</w:t>
      </w:r>
      <w:r w:rsidR="007C7797">
        <w:rPr>
          <w:rFonts w:ascii="Calibri" w:hAnsi="Calibri" w:cs="Calibri"/>
          <w:sz w:val="20"/>
        </w:rPr>
        <w:t>,</w:t>
      </w:r>
      <w:r w:rsidR="00446ACF">
        <w:rPr>
          <w:rFonts w:ascii="Calibri" w:hAnsi="Calibri" w:cs="Calibri"/>
          <w:sz w:val="20"/>
        </w:rPr>
        <w:t xml:space="preserve"> v loňském roce</w:t>
      </w:r>
      <w:r w:rsidR="00DB0A03">
        <w:rPr>
          <w:rFonts w:ascii="Calibri" w:hAnsi="Calibri" w:cs="Calibri"/>
          <w:sz w:val="20"/>
        </w:rPr>
        <w:t xml:space="preserve"> to bylo</w:t>
      </w:r>
      <w:r w:rsidR="00DB0A03" w:rsidRPr="00526651">
        <w:rPr>
          <w:rFonts w:ascii="Calibri" w:hAnsi="Calibri" w:cs="Calibri"/>
          <w:sz w:val="20"/>
        </w:rPr>
        <w:t xml:space="preserve"> </w:t>
      </w:r>
      <w:r w:rsidR="00D06AF3">
        <w:rPr>
          <w:rFonts w:ascii="Calibri" w:hAnsi="Calibri" w:cs="Calibri"/>
          <w:sz w:val="20"/>
        </w:rPr>
        <w:t>přes</w:t>
      </w:r>
      <w:r w:rsidR="00DB0A03" w:rsidRPr="00526651">
        <w:rPr>
          <w:rFonts w:ascii="Calibri" w:hAnsi="Calibri" w:cs="Calibri"/>
          <w:sz w:val="20"/>
        </w:rPr>
        <w:t xml:space="preserve"> 711 mld. Kč, </w:t>
      </w:r>
      <w:r w:rsidR="007C7797">
        <w:rPr>
          <w:rFonts w:ascii="Calibri" w:hAnsi="Calibri" w:cs="Calibri"/>
          <w:sz w:val="20"/>
        </w:rPr>
        <w:t>což je</w:t>
      </w:r>
      <w:r w:rsidR="00DB0A03">
        <w:rPr>
          <w:rFonts w:ascii="Calibri" w:hAnsi="Calibri" w:cs="Calibri"/>
          <w:sz w:val="20"/>
        </w:rPr>
        <w:t xml:space="preserve"> </w:t>
      </w:r>
      <w:r w:rsidR="007C7797">
        <w:rPr>
          <w:rFonts w:ascii="Calibri" w:hAnsi="Calibri" w:cs="Calibri"/>
          <w:sz w:val="20"/>
        </w:rPr>
        <w:t>meziroční nárůst</w:t>
      </w:r>
      <w:r w:rsidR="00DB0A03" w:rsidRPr="00526651">
        <w:rPr>
          <w:rFonts w:ascii="Calibri" w:hAnsi="Calibri" w:cs="Calibri"/>
          <w:sz w:val="20"/>
        </w:rPr>
        <w:t xml:space="preserve"> o rekordních 67,5 mld. Kč. Dosud nejvyšší roční nárůsty oběživa byly</w:t>
      </w:r>
      <w:r w:rsidR="00DB0A03">
        <w:rPr>
          <w:rFonts w:ascii="Calibri" w:hAnsi="Calibri" w:cs="Calibri"/>
          <w:sz w:val="20"/>
        </w:rPr>
        <w:t xml:space="preserve"> přitom</w:t>
      </w:r>
      <w:r w:rsidR="00DB0A03" w:rsidRPr="00526651">
        <w:rPr>
          <w:rFonts w:ascii="Calibri" w:hAnsi="Calibri" w:cs="Calibri"/>
          <w:sz w:val="20"/>
        </w:rPr>
        <w:t xml:space="preserve"> v</w:t>
      </w:r>
      <w:r w:rsidR="00DB0A03">
        <w:rPr>
          <w:rFonts w:ascii="Calibri" w:hAnsi="Calibri" w:cs="Calibri"/>
          <w:sz w:val="20"/>
        </w:rPr>
        <w:t> </w:t>
      </w:r>
      <w:r w:rsidR="00DB0A03" w:rsidRPr="00526651">
        <w:rPr>
          <w:rFonts w:ascii="Calibri" w:hAnsi="Calibri" w:cs="Calibri"/>
          <w:sz w:val="20"/>
        </w:rPr>
        <w:t>r</w:t>
      </w:r>
      <w:r w:rsidR="00DB0A03">
        <w:rPr>
          <w:rFonts w:ascii="Calibri" w:hAnsi="Calibri" w:cs="Calibri"/>
          <w:sz w:val="20"/>
        </w:rPr>
        <w:t>.</w:t>
      </w:r>
      <w:r w:rsidR="00DB0A03" w:rsidRPr="00526651">
        <w:rPr>
          <w:rFonts w:ascii="Calibri" w:hAnsi="Calibri" w:cs="Calibri"/>
          <w:sz w:val="20"/>
        </w:rPr>
        <w:t xml:space="preserve"> </w:t>
      </w:r>
      <w:r w:rsidR="00DB0A03" w:rsidRPr="00691036">
        <w:rPr>
          <w:rFonts w:ascii="Calibri" w:hAnsi="Calibri" w:cs="Calibri"/>
          <w:sz w:val="20"/>
        </w:rPr>
        <w:t xml:space="preserve">2016 </w:t>
      </w:r>
      <w:r w:rsidR="00D06AF3" w:rsidRPr="00691036">
        <w:rPr>
          <w:rFonts w:ascii="Calibri" w:hAnsi="Calibri" w:cs="Calibri"/>
          <w:sz w:val="20"/>
        </w:rPr>
        <w:t>(</w:t>
      </w:r>
      <w:r w:rsidR="00DB0A03" w:rsidRPr="00691036">
        <w:rPr>
          <w:rFonts w:ascii="Calibri" w:hAnsi="Calibri" w:cs="Calibri"/>
          <w:sz w:val="20"/>
        </w:rPr>
        <w:t>o 46,6 mld. Kč</w:t>
      </w:r>
      <w:r w:rsidR="00D06AF3" w:rsidRPr="00691036">
        <w:rPr>
          <w:rFonts w:ascii="Calibri" w:hAnsi="Calibri" w:cs="Calibri"/>
          <w:sz w:val="20"/>
        </w:rPr>
        <w:t>)</w:t>
      </w:r>
      <w:r w:rsidR="00DB0A03" w:rsidRPr="00691036">
        <w:rPr>
          <w:rFonts w:ascii="Calibri" w:hAnsi="Calibri" w:cs="Calibri"/>
          <w:sz w:val="20"/>
        </w:rPr>
        <w:t xml:space="preserve"> a v r. 2008 </w:t>
      </w:r>
      <w:r w:rsidR="00D06AF3" w:rsidRPr="00691036">
        <w:rPr>
          <w:rFonts w:ascii="Calibri" w:hAnsi="Calibri" w:cs="Calibri"/>
          <w:sz w:val="20"/>
        </w:rPr>
        <w:t>(</w:t>
      </w:r>
      <w:r w:rsidR="00DB0A03" w:rsidRPr="00691036">
        <w:rPr>
          <w:rFonts w:ascii="Calibri" w:hAnsi="Calibri" w:cs="Calibri"/>
          <w:sz w:val="20"/>
        </w:rPr>
        <w:t>o 45,5 mld. Kč</w:t>
      </w:r>
      <w:r w:rsidR="00D06AF3" w:rsidRPr="00691036">
        <w:rPr>
          <w:rFonts w:ascii="Calibri" w:hAnsi="Calibri" w:cs="Calibri"/>
          <w:sz w:val="20"/>
        </w:rPr>
        <w:t>)</w:t>
      </w:r>
      <w:r w:rsidR="00DB0A03" w:rsidRPr="00691036">
        <w:rPr>
          <w:rFonts w:ascii="Calibri" w:hAnsi="Calibri" w:cs="Calibri"/>
          <w:sz w:val="20"/>
        </w:rPr>
        <w:t xml:space="preserve">. </w:t>
      </w:r>
      <w:r w:rsidR="00436098" w:rsidRPr="00691036">
        <w:rPr>
          <w:rFonts w:ascii="Calibri" w:hAnsi="Calibri" w:cs="Calibri"/>
          <w:sz w:val="20"/>
        </w:rPr>
        <w:t>„</w:t>
      </w:r>
      <w:r w:rsidR="00436098" w:rsidRPr="00691036">
        <w:rPr>
          <w:rFonts w:ascii="Calibri" w:hAnsi="Calibri" w:cs="Calibri"/>
          <w:i/>
          <w:iCs/>
          <w:sz w:val="20"/>
        </w:rPr>
        <w:t>Výše oběživa i jeho struktura byly v minulém roce jednoznačně výrazně ovlivněny pandemií COVID-19. Enormní nárůst se dá vysvětlit tím, že jsme se potýkali se situací, která byla nová a nikdo nevěděl, co očekávat. Lidé se zkrátka báli a hromadili hotovost pro případ nejhoršího</w:t>
      </w:r>
      <w:r w:rsidR="00436098" w:rsidRPr="00691036">
        <w:rPr>
          <w:rFonts w:ascii="Calibri" w:hAnsi="Calibri" w:cs="Calibri"/>
          <w:sz w:val="20"/>
        </w:rPr>
        <w:t xml:space="preserve">,“ zamýšlí se Tomáš Hládek a dodává, že </w:t>
      </w:r>
      <w:r w:rsidR="007C7797" w:rsidRPr="00691036">
        <w:rPr>
          <w:rFonts w:ascii="Calibri" w:hAnsi="Calibri" w:cs="Calibri"/>
          <w:sz w:val="20"/>
        </w:rPr>
        <w:t>podle informací z ČNB růst oběživa</w:t>
      </w:r>
      <w:r w:rsidR="00934F9C">
        <w:rPr>
          <w:rFonts w:ascii="Calibri" w:hAnsi="Calibri" w:cs="Calibri"/>
          <w:sz w:val="20"/>
        </w:rPr>
        <w:t xml:space="preserve"> i</w:t>
      </w:r>
      <w:r w:rsidR="007C7797" w:rsidRPr="00691036">
        <w:rPr>
          <w:rFonts w:ascii="Calibri" w:hAnsi="Calibri" w:cs="Calibri"/>
          <w:sz w:val="20"/>
        </w:rPr>
        <w:t xml:space="preserve"> nadále poměrně rychle pokračuje.</w:t>
      </w:r>
    </w:p>
    <w:p w14:paraId="0AC4D02E" w14:textId="0155D4A5" w:rsidR="009F6083" w:rsidRPr="00526651" w:rsidRDefault="009F6083" w:rsidP="009026EE">
      <w:pPr>
        <w:tabs>
          <w:tab w:val="left" w:pos="3660"/>
        </w:tabs>
        <w:spacing w:after="120" w:line="259" w:lineRule="auto"/>
        <w:rPr>
          <w:rFonts w:ascii="Calibri" w:hAnsi="Calibri" w:cs="Calibri"/>
          <w:sz w:val="20"/>
        </w:rPr>
      </w:pPr>
      <w:r w:rsidRPr="00691036">
        <w:rPr>
          <w:rFonts w:ascii="Calibri" w:hAnsi="Calibri" w:cs="Calibri"/>
          <w:sz w:val="20"/>
        </w:rPr>
        <w:t>Během pandemie změnili Češi i své zvyky týkající se výběr</w:t>
      </w:r>
      <w:r w:rsidR="00D06AF3" w:rsidRPr="00691036">
        <w:rPr>
          <w:rFonts w:ascii="Calibri" w:hAnsi="Calibri" w:cs="Calibri"/>
          <w:sz w:val="20"/>
        </w:rPr>
        <w:t>ů</w:t>
      </w:r>
      <w:r w:rsidRPr="00691036">
        <w:rPr>
          <w:rFonts w:ascii="Calibri" w:hAnsi="Calibri" w:cs="Calibri"/>
          <w:sz w:val="20"/>
        </w:rPr>
        <w:t xml:space="preserve"> z</w:t>
      </w:r>
      <w:r w:rsidR="00446ACF" w:rsidRPr="00691036">
        <w:rPr>
          <w:rFonts w:ascii="Calibri" w:hAnsi="Calibri" w:cs="Calibri"/>
          <w:sz w:val="20"/>
        </w:rPr>
        <w:t> </w:t>
      </w:r>
      <w:r w:rsidRPr="00691036">
        <w:rPr>
          <w:rFonts w:ascii="Calibri" w:hAnsi="Calibri" w:cs="Calibri"/>
          <w:sz w:val="20"/>
        </w:rPr>
        <w:t>bankomatů</w:t>
      </w:r>
      <w:r w:rsidR="00446ACF" w:rsidRPr="00691036">
        <w:rPr>
          <w:rFonts w:ascii="Calibri" w:hAnsi="Calibri" w:cs="Calibri"/>
          <w:sz w:val="20"/>
        </w:rPr>
        <w:t>, které mají vliv právě</w:t>
      </w:r>
      <w:r w:rsidR="00446ACF">
        <w:rPr>
          <w:rFonts w:ascii="Calibri" w:hAnsi="Calibri" w:cs="Calibri"/>
          <w:sz w:val="20"/>
        </w:rPr>
        <w:t xml:space="preserve"> na výši oběživa</w:t>
      </w:r>
      <w:r>
        <w:rPr>
          <w:rFonts w:ascii="Calibri" w:hAnsi="Calibri" w:cs="Calibri"/>
          <w:sz w:val="20"/>
        </w:rPr>
        <w:t>. Vybírali méně často, zato vyšší částky. To dokládají i data SBK</w:t>
      </w:r>
      <w:r w:rsidR="00BC7AB4">
        <w:rPr>
          <w:rFonts w:ascii="Calibri" w:hAnsi="Calibri" w:cs="Calibri"/>
          <w:sz w:val="20"/>
        </w:rPr>
        <w:t xml:space="preserve">, </w:t>
      </w:r>
      <w:r w:rsidR="00D06AF3">
        <w:rPr>
          <w:rFonts w:ascii="Calibri" w:hAnsi="Calibri" w:cs="Calibri"/>
          <w:sz w:val="20"/>
        </w:rPr>
        <w:t>podle kterých v loňském roce poklesl</w:t>
      </w:r>
      <w:r w:rsidR="007C7797">
        <w:rPr>
          <w:rFonts w:ascii="Calibri" w:hAnsi="Calibri" w:cs="Calibri"/>
          <w:sz w:val="20"/>
        </w:rPr>
        <w:t xml:space="preserve"> počet výběrů </w:t>
      </w:r>
      <w:r w:rsidR="00D06AF3">
        <w:rPr>
          <w:rFonts w:ascii="Calibri" w:hAnsi="Calibri" w:cs="Calibri"/>
          <w:sz w:val="20"/>
        </w:rPr>
        <w:t xml:space="preserve">o </w:t>
      </w:r>
      <w:r w:rsidR="00BC7AB4">
        <w:rPr>
          <w:rFonts w:ascii="Calibri" w:hAnsi="Calibri" w:cs="Calibri"/>
          <w:sz w:val="20"/>
        </w:rPr>
        <w:t>více než 36 mil</w:t>
      </w:r>
      <w:r w:rsidR="007C7797">
        <w:rPr>
          <w:rFonts w:ascii="Calibri" w:hAnsi="Calibri" w:cs="Calibri"/>
          <w:sz w:val="20"/>
        </w:rPr>
        <w:t>.</w:t>
      </w:r>
      <w:r w:rsidR="00BC7AB4">
        <w:rPr>
          <w:rFonts w:ascii="Calibri" w:hAnsi="Calibri" w:cs="Calibri"/>
          <w:sz w:val="20"/>
        </w:rPr>
        <w:t xml:space="preserve">, průměrná vybraná částka pak meziročně narostla o více než 500 Kč. </w:t>
      </w:r>
      <w:r>
        <w:rPr>
          <w:rFonts w:ascii="Calibri" w:hAnsi="Calibri" w:cs="Calibri"/>
          <w:sz w:val="20"/>
        </w:rPr>
        <w:t>Podle průzkumu ČBA z bankomat</w:t>
      </w:r>
      <w:r w:rsidR="0068008E">
        <w:rPr>
          <w:rFonts w:ascii="Calibri" w:hAnsi="Calibri" w:cs="Calibri"/>
          <w:sz w:val="20"/>
        </w:rPr>
        <w:t>ů</w:t>
      </w:r>
      <w:r>
        <w:rPr>
          <w:rFonts w:ascii="Calibri" w:hAnsi="Calibri" w:cs="Calibri"/>
          <w:sz w:val="20"/>
        </w:rPr>
        <w:t xml:space="preserve"> někdy vybírá 9 z 10 Čechů. </w:t>
      </w:r>
      <w:r w:rsidRPr="00526651">
        <w:rPr>
          <w:rFonts w:ascii="Calibri" w:hAnsi="Calibri" w:cs="Calibri"/>
          <w:sz w:val="20"/>
        </w:rPr>
        <w:lastRenderedPageBreak/>
        <w:t>Nejčastěji vybírají hotovost na měsíční bázi (43 %). S dostupností bankomatů ve svém okolí je přitom spokojeno 80 % lidí. Co se týče zkušenost</w:t>
      </w:r>
      <w:r w:rsidR="007C7797">
        <w:rPr>
          <w:rFonts w:ascii="Calibri" w:hAnsi="Calibri" w:cs="Calibri"/>
          <w:sz w:val="20"/>
        </w:rPr>
        <w:t>i s tzv.</w:t>
      </w:r>
      <w:r w:rsidRPr="00526651">
        <w:rPr>
          <w:rFonts w:ascii="Calibri" w:hAnsi="Calibri" w:cs="Calibri"/>
          <w:sz w:val="20"/>
        </w:rPr>
        <w:t> </w:t>
      </w:r>
      <w:proofErr w:type="spellStart"/>
      <w:r w:rsidRPr="00526651">
        <w:rPr>
          <w:rFonts w:ascii="Calibri" w:hAnsi="Calibri" w:cs="Calibri"/>
          <w:sz w:val="20"/>
        </w:rPr>
        <w:t>vkladomaty</w:t>
      </w:r>
      <w:proofErr w:type="spellEnd"/>
      <w:r w:rsidR="007C7797">
        <w:rPr>
          <w:rFonts w:ascii="Calibri" w:hAnsi="Calibri" w:cs="Calibri"/>
          <w:sz w:val="20"/>
        </w:rPr>
        <w:t>, tak</w:t>
      </w:r>
      <w:r w:rsidRPr="00526651">
        <w:rPr>
          <w:rFonts w:ascii="Calibri" w:hAnsi="Calibri" w:cs="Calibri"/>
          <w:sz w:val="20"/>
        </w:rPr>
        <w:t xml:space="preserve"> tu m</w:t>
      </w:r>
      <w:r w:rsidR="000A73D2">
        <w:rPr>
          <w:rFonts w:ascii="Calibri" w:hAnsi="Calibri" w:cs="Calibri"/>
          <w:sz w:val="20"/>
        </w:rPr>
        <w:t>ají</w:t>
      </w:r>
      <w:r w:rsidRPr="00526651">
        <w:rPr>
          <w:rFonts w:ascii="Calibri" w:hAnsi="Calibri" w:cs="Calibri"/>
          <w:sz w:val="20"/>
        </w:rPr>
        <w:t xml:space="preserve"> více </w:t>
      </w:r>
      <w:r w:rsidR="000A73D2">
        <w:rPr>
          <w:rFonts w:ascii="Calibri" w:hAnsi="Calibri" w:cs="Calibri"/>
          <w:sz w:val="20"/>
        </w:rPr>
        <w:t xml:space="preserve">než </w:t>
      </w:r>
      <w:r w:rsidRPr="00526651">
        <w:rPr>
          <w:rFonts w:ascii="Calibri" w:hAnsi="Calibri" w:cs="Calibri"/>
          <w:sz w:val="20"/>
        </w:rPr>
        <w:t xml:space="preserve">dvě pětiny Čechů (43 %). </w:t>
      </w:r>
    </w:p>
    <w:p w14:paraId="50217BE4" w14:textId="3412A072" w:rsidR="00526651" w:rsidRDefault="009F6083" w:rsidP="00526651">
      <w:pPr>
        <w:tabs>
          <w:tab w:val="left" w:pos="3660"/>
        </w:tabs>
        <w:spacing w:after="120" w:line="259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O tom, že Češi lpí na tradičních hodnotách svědčí i </w:t>
      </w:r>
      <w:r w:rsidR="0068008E">
        <w:rPr>
          <w:rFonts w:ascii="Calibri" w:hAnsi="Calibri" w:cs="Calibri"/>
          <w:sz w:val="20"/>
        </w:rPr>
        <w:t>jejich názory na hotovost, které se</w:t>
      </w:r>
      <w:r>
        <w:rPr>
          <w:rFonts w:ascii="Calibri" w:hAnsi="Calibri" w:cs="Calibri"/>
          <w:sz w:val="20"/>
        </w:rPr>
        <w:t xml:space="preserve"> nechtějí vzdát. Necelá </w:t>
      </w:r>
      <w:r w:rsidRPr="00526651">
        <w:rPr>
          <w:rFonts w:ascii="Calibri" w:hAnsi="Calibri" w:cs="Calibri"/>
          <w:sz w:val="20"/>
        </w:rPr>
        <w:t xml:space="preserve">čtvrtina (23 %) si </w:t>
      </w:r>
      <w:r>
        <w:rPr>
          <w:rFonts w:ascii="Calibri" w:hAnsi="Calibri" w:cs="Calibri"/>
          <w:sz w:val="20"/>
        </w:rPr>
        <w:t xml:space="preserve">sice </w:t>
      </w:r>
      <w:r w:rsidRPr="00526651">
        <w:rPr>
          <w:rFonts w:ascii="Calibri" w:hAnsi="Calibri" w:cs="Calibri"/>
          <w:sz w:val="20"/>
        </w:rPr>
        <w:t>myslí, že</w:t>
      </w:r>
      <w:r>
        <w:rPr>
          <w:rFonts w:ascii="Calibri" w:hAnsi="Calibri" w:cs="Calibri"/>
          <w:sz w:val="20"/>
        </w:rPr>
        <w:t xml:space="preserve"> by</w:t>
      </w:r>
      <w:r w:rsidRPr="00526651">
        <w:rPr>
          <w:rFonts w:ascii="Calibri" w:hAnsi="Calibri" w:cs="Calibri"/>
          <w:sz w:val="20"/>
        </w:rPr>
        <w:t xml:space="preserve"> jim zrušení </w:t>
      </w:r>
      <w:r w:rsidRPr="00691036">
        <w:rPr>
          <w:rFonts w:ascii="Calibri" w:hAnsi="Calibri" w:cs="Calibri"/>
          <w:sz w:val="20"/>
        </w:rPr>
        <w:t xml:space="preserve">hotovosti zjednodušilo život, naopak dvě třetiny populace by její případné zrušení vnímalo jako omezení svobody. To je </w:t>
      </w:r>
      <w:r w:rsidR="004D099D" w:rsidRPr="00691036">
        <w:rPr>
          <w:rFonts w:ascii="Calibri" w:hAnsi="Calibri" w:cs="Calibri"/>
          <w:sz w:val="20"/>
        </w:rPr>
        <w:t xml:space="preserve">téměř </w:t>
      </w:r>
      <w:r w:rsidR="000A73D2" w:rsidRPr="00691036">
        <w:rPr>
          <w:rFonts w:ascii="Calibri" w:hAnsi="Calibri" w:cs="Calibri"/>
          <w:sz w:val="20"/>
        </w:rPr>
        <w:t>jednou tolik</w:t>
      </w:r>
      <w:r w:rsidRPr="00691036">
        <w:rPr>
          <w:rFonts w:ascii="Calibri" w:hAnsi="Calibri" w:cs="Calibri"/>
          <w:sz w:val="20"/>
        </w:rPr>
        <w:t xml:space="preserve"> než v loňském roce</w:t>
      </w:r>
      <w:r w:rsidR="004D099D" w:rsidRPr="00691036">
        <w:rPr>
          <w:rFonts w:ascii="Calibri" w:hAnsi="Calibri" w:cs="Calibri"/>
          <w:sz w:val="20"/>
        </w:rPr>
        <w:t>.</w:t>
      </w:r>
      <w:r w:rsidRPr="00691036">
        <w:rPr>
          <w:rFonts w:ascii="Calibri" w:hAnsi="Calibri" w:cs="Calibri"/>
          <w:sz w:val="20"/>
        </w:rPr>
        <w:t xml:space="preserve"> „</w:t>
      </w:r>
      <w:r w:rsidR="004D099D" w:rsidRPr="00691036">
        <w:rPr>
          <w:rFonts w:ascii="Calibri" w:hAnsi="Calibri" w:cs="Calibri"/>
          <w:i/>
          <w:iCs/>
          <w:sz w:val="20"/>
        </w:rPr>
        <w:t>Tento</w:t>
      </w:r>
      <w:r w:rsidR="004D099D" w:rsidRPr="00691036">
        <w:rPr>
          <w:rFonts w:ascii="Calibri" w:hAnsi="Calibri" w:cs="Calibri"/>
          <w:sz w:val="20"/>
        </w:rPr>
        <w:t xml:space="preserve"> </w:t>
      </w:r>
      <w:r w:rsidR="004D099D" w:rsidRPr="00934F9C">
        <w:rPr>
          <w:rFonts w:ascii="Calibri" w:hAnsi="Calibri" w:cs="Calibri"/>
          <w:i/>
          <w:iCs/>
          <w:sz w:val="20"/>
        </w:rPr>
        <w:t>n</w:t>
      </w:r>
      <w:r w:rsidRPr="00691036">
        <w:rPr>
          <w:rFonts w:ascii="Calibri" w:hAnsi="Calibri" w:cs="Calibri"/>
          <w:i/>
          <w:iCs/>
          <w:sz w:val="20"/>
        </w:rPr>
        <w:t>árůst můžeme přisuzovat pandemi</w:t>
      </w:r>
      <w:r w:rsidR="007C7797" w:rsidRPr="00691036">
        <w:rPr>
          <w:rFonts w:ascii="Calibri" w:hAnsi="Calibri" w:cs="Calibri"/>
          <w:i/>
          <w:iCs/>
          <w:sz w:val="20"/>
        </w:rPr>
        <w:t>i</w:t>
      </w:r>
      <w:r w:rsidRPr="00691036">
        <w:rPr>
          <w:rFonts w:ascii="Calibri" w:hAnsi="Calibri" w:cs="Calibri"/>
          <w:i/>
          <w:iCs/>
          <w:sz w:val="20"/>
        </w:rPr>
        <w:t xml:space="preserve"> a změn</w:t>
      </w:r>
      <w:r w:rsidR="007C7797" w:rsidRPr="00691036">
        <w:rPr>
          <w:rFonts w:ascii="Calibri" w:hAnsi="Calibri" w:cs="Calibri"/>
          <w:i/>
          <w:iCs/>
          <w:sz w:val="20"/>
        </w:rPr>
        <w:t>ám</w:t>
      </w:r>
      <w:r w:rsidRPr="00691036">
        <w:rPr>
          <w:rFonts w:ascii="Calibri" w:hAnsi="Calibri" w:cs="Calibri"/>
          <w:i/>
          <w:iCs/>
          <w:sz w:val="20"/>
        </w:rPr>
        <w:t xml:space="preserve"> </w:t>
      </w:r>
      <w:r w:rsidR="007C7797" w:rsidRPr="00691036">
        <w:rPr>
          <w:rFonts w:ascii="Calibri" w:hAnsi="Calibri" w:cs="Calibri"/>
          <w:i/>
          <w:iCs/>
          <w:sz w:val="20"/>
        </w:rPr>
        <w:t xml:space="preserve">ve </w:t>
      </w:r>
      <w:r w:rsidRPr="00691036">
        <w:rPr>
          <w:rFonts w:ascii="Calibri" w:hAnsi="Calibri" w:cs="Calibri"/>
          <w:i/>
          <w:iCs/>
          <w:sz w:val="20"/>
        </w:rPr>
        <w:t>vnímání u pojmu „svoboda“. Jedná se především o to, že nemalá část populace se cítí být různými restrikcemi poškozena,</w:t>
      </w:r>
      <w:r w:rsidR="007C7797" w:rsidRPr="00691036">
        <w:rPr>
          <w:rFonts w:ascii="Calibri" w:hAnsi="Calibri" w:cs="Calibri"/>
          <w:i/>
          <w:iCs/>
          <w:sz w:val="20"/>
        </w:rPr>
        <w:t xml:space="preserve"> omezována, a to může mít i vliv na jejich vnímání </w:t>
      </w:r>
      <w:r w:rsidRPr="00691036">
        <w:rPr>
          <w:rFonts w:ascii="Calibri" w:hAnsi="Calibri" w:cs="Calibri"/>
          <w:i/>
          <w:iCs/>
          <w:sz w:val="20"/>
        </w:rPr>
        <w:t xml:space="preserve">toho, co svoboda </w:t>
      </w:r>
      <w:r w:rsidR="00934F9C" w:rsidRPr="00691036">
        <w:rPr>
          <w:rFonts w:ascii="Calibri" w:hAnsi="Calibri" w:cs="Calibri"/>
          <w:i/>
          <w:iCs/>
          <w:sz w:val="20"/>
        </w:rPr>
        <w:t xml:space="preserve">je </w:t>
      </w:r>
      <w:r w:rsidRPr="00691036">
        <w:rPr>
          <w:rFonts w:ascii="Calibri" w:hAnsi="Calibri" w:cs="Calibri"/>
          <w:i/>
          <w:iCs/>
          <w:sz w:val="20"/>
        </w:rPr>
        <w:t xml:space="preserve">a co ne. Lidé jsou na to nyní zkrátka citlivější než v době, kdy jim práva, alespoň z jejich pohledu, upírána nebyla. Z hlediska </w:t>
      </w:r>
      <w:proofErr w:type="spellStart"/>
      <w:r w:rsidRPr="00691036">
        <w:rPr>
          <w:rFonts w:ascii="Calibri" w:hAnsi="Calibri" w:cs="Calibri"/>
          <w:i/>
          <w:iCs/>
          <w:sz w:val="20"/>
        </w:rPr>
        <w:t>sociodemografie</w:t>
      </w:r>
      <w:proofErr w:type="spellEnd"/>
      <w:r w:rsidRPr="00691036">
        <w:rPr>
          <w:rFonts w:ascii="Calibri" w:hAnsi="Calibri" w:cs="Calibri"/>
          <w:i/>
          <w:iCs/>
          <w:sz w:val="20"/>
        </w:rPr>
        <w:t xml:space="preserve"> jde nejčastěji o lidi ve věku 36 až 44 let,“</w:t>
      </w:r>
      <w:r w:rsidRPr="00691036">
        <w:rPr>
          <w:rFonts w:ascii="Calibri" w:hAnsi="Calibri" w:cs="Calibri"/>
          <w:sz w:val="20"/>
        </w:rPr>
        <w:t xml:space="preserve"> komentuje Michal Straka, specialista agentury Ipsos na finanční trh.</w:t>
      </w:r>
    </w:p>
    <w:p w14:paraId="49A2159F" w14:textId="77777777" w:rsidR="007F44DB" w:rsidRPr="007F44DB" w:rsidRDefault="007F44DB" w:rsidP="00526651">
      <w:pPr>
        <w:tabs>
          <w:tab w:val="left" w:pos="3660"/>
        </w:tabs>
        <w:spacing w:after="120" w:line="259" w:lineRule="auto"/>
        <w:rPr>
          <w:rFonts w:ascii="Calibri" w:hAnsi="Calibri" w:cs="Calibri"/>
          <w:b/>
          <w:color w:val="13576B"/>
          <w:sz w:val="2"/>
          <w:szCs w:val="2"/>
        </w:rPr>
      </w:pPr>
    </w:p>
    <w:p w14:paraId="511BE55C" w14:textId="4C19ECC8" w:rsidR="009203C6" w:rsidRDefault="009C24BF" w:rsidP="009203C6">
      <w:pPr>
        <w:spacing w:after="120" w:line="259" w:lineRule="auto"/>
        <w:jc w:val="center"/>
        <w:rPr>
          <w:rFonts w:ascii="Calibri" w:hAnsi="Calibri" w:cs="Calibri"/>
          <w:sz w:val="20"/>
        </w:rPr>
      </w:pPr>
      <w:r>
        <w:rPr>
          <w:noProof/>
        </w:rPr>
        <w:drawing>
          <wp:inline distT="0" distB="0" distL="0" distR="0" wp14:anchorId="199D8941" wp14:editId="20F6A41D">
            <wp:extent cx="2670048" cy="1731110"/>
            <wp:effectExtent l="0" t="0" r="0" b="254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81885" cy="17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3460C" w14:textId="51A23F22" w:rsidR="000D7B31" w:rsidRPr="00691036" w:rsidRDefault="007F44DB" w:rsidP="00526651">
      <w:pPr>
        <w:tabs>
          <w:tab w:val="left" w:pos="3660"/>
        </w:tabs>
        <w:spacing w:after="120" w:line="259" w:lineRule="auto"/>
        <w:rPr>
          <w:rFonts w:ascii="Calibri" w:hAnsi="Calibri" w:cs="Calibri"/>
          <w:b/>
          <w:color w:val="13576B"/>
          <w:sz w:val="22"/>
          <w:szCs w:val="22"/>
        </w:rPr>
      </w:pPr>
      <w:r>
        <w:rPr>
          <w:rFonts w:ascii="Calibri" w:hAnsi="Calibri" w:cs="Calibri"/>
          <w:b/>
          <w:color w:val="13576B"/>
          <w:sz w:val="22"/>
          <w:szCs w:val="22"/>
        </w:rPr>
        <w:br/>
      </w:r>
      <w:r w:rsidR="000D7B31" w:rsidRPr="00526651">
        <w:rPr>
          <w:rFonts w:ascii="Calibri" w:hAnsi="Calibri" w:cs="Calibri"/>
          <w:b/>
          <w:color w:val="13576B"/>
          <w:sz w:val="22"/>
          <w:szCs w:val="22"/>
        </w:rPr>
        <w:t xml:space="preserve">Na internetu platí Češi </w:t>
      </w:r>
      <w:r w:rsidR="000D7B31" w:rsidRPr="00691036">
        <w:rPr>
          <w:rFonts w:ascii="Calibri" w:hAnsi="Calibri" w:cs="Calibri"/>
          <w:b/>
          <w:color w:val="13576B"/>
          <w:sz w:val="22"/>
          <w:szCs w:val="22"/>
        </w:rPr>
        <w:t xml:space="preserve">kartou, dobírka i příkaz jsou na ústupu </w:t>
      </w:r>
    </w:p>
    <w:p w14:paraId="64DC5AD8" w14:textId="77868080" w:rsidR="000D7B31" w:rsidRPr="00691036" w:rsidRDefault="000D7B31" w:rsidP="0052665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sz w:val="20"/>
        </w:rPr>
      </w:pPr>
      <w:r w:rsidRPr="00691036">
        <w:rPr>
          <w:rFonts w:ascii="Calibri" w:hAnsi="Calibri" w:cs="Calibri"/>
          <w:sz w:val="20"/>
        </w:rPr>
        <w:t xml:space="preserve">Nejrozšířenějším způsobem placení na internetu </w:t>
      </w:r>
      <w:r w:rsidR="007C7797" w:rsidRPr="00691036">
        <w:rPr>
          <w:rFonts w:ascii="Calibri" w:hAnsi="Calibri" w:cs="Calibri"/>
          <w:sz w:val="20"/>
        </w:rPr>
        <w:t xml:space="preserve">je nadále platba kartou </w:t>
      </w:r>
      <w:r w:rsidRPr="00691036">
        <w:rPr>
          <w:rFonts w:ascii="Calibri" w:hAnsi="Calibri" w:cs="Calibri"/>
          <w:sz w:val="20"/>
        </w:rPr>
        <w:t>skrze platební bránu (58 %)</w:t>
      </w:r>
      <w:r w:rsidR="007C7797" w:rsidRPr="00691036">
        <w:rPr>
          <w:rFonts w:ascii="Calibri" w:hAnsi="Calibri" w:cs="Calibri"/>
          <w:sz w:val="20"/>
        </w:rPr>
        <w:t>. Neupustili jsme ale ani od</w:t>
      </w:r>
      <w:r w:rsidRPr="00691036">
        <w:rPr>
          <w:rFonts w:ascii="Calibri" w:hAnsi="Calibri" w:cs="Calibri"/>
          <w:sz w:val="20"/>
        </w:rPr>
        <w:t xml:space="preserve"> zadání příkazu v internetovém bankovnictví (36 %) či dobírky (32 %). </w:t>
      </w:r>
      <w:r w:rsidR="00934F9C">
        <w:rPr>
          <w:rFonts w:ascii="Calibri" w:hAnsi="Calibri" w:cs="Calibri"/>
          <w:sz w:val="20"/>
        </w:rPr>
        <w:t>Zájem Čechů o platby kartou na internetu</w:t>
      </w:r>
      <w:r w:rsidR="001220E3" w:rsidRPr="00691036">
        <w:rPr>
          <w:rFonts w:ascii="Calibri" w:hAnsi="Calibri" w:cs="Calibri"/>
          <w:sz w:val="20"/>
        </w:rPr>
        <w:t xml:space="preserve"> </w:t>
      </w:r>
      <w:r w:rsidRPr="00691036">
        <w:rPr>
          <w:rFonts w:ascii="Calibri" w:hAnsi="Calibri" w:cs="Calibri"/>
          <w:sz w:val="20"/>
        </w:rPr>
        <w:t xml:space="preserve">potvrzují i dostupná data SBK, podle kterých za loňský rok </w:t>
      </w:r>
      <w:r w:rsidR="00934F9C" w:rsidRPr="00691036">
        <w:rPr>
          <w:rFonts w:ascii="Calibri" w:hAnsi="Calibri" w:cs="Calibri"/>
          <w:sz w:val="20"/>
        </w:rPr>
        <w:t xml:space="preserve">vzrostl </w:t>
      </w:r>
      <w:r w:rsidRPr="00691036">
        <w:rPr>
          <w:rFonts w:ascii="Calibri" w:hAnsi="Calibri" w:cs="Calibri"/>
          <w:sz w:val="20"/>
        </w:rPr>
        <w:t xml:space="preserve">počet </w:t>
      </w:r>
      <w:r w:rsidR="00934F9C">
        <w:rPr>
          <w:rFonts w:ascii="Calibri" w:hAnsi="Calibri" w:cs="Calibri"/>
          <w:sz w:val="20"/>
        </w:rPr>
        <w:t xml:space="preserve">těchto </w:t>
      </w:r>
      <w:r w:rsidRPr="00691036">
        <w:rPr>
          <w:rFonts w:ascii="Calibri" w:hAnsi="Calibri" w:cs="Calibri"/>
          <w:sz w:val="20"/>
        </w:rPr>
        <w:t>internetových transakcí</w:t>
      </w:r>
      <w:r w:rsidR="00934F9C">
        <w:rPr>
          <w:rFonts w:ascii="Calibri" w:hAnsi="Calibri" w:cs="Calibri"/>
          <w:sz w:val="20"/>
        </w:rPr>
        <w:t xml:space="preserve"> </w:t>
      </w:r>
      <w:r w:rsidRPr="00691036">
        <w:rPr>
          <w:rFonts w:ascii="Calibri" w:hAnsi="Calibri" w:cs="Calibri"/>
          <w:sz w:val="20"/>
        </w:rPr>
        <w:t>o 71 m</w:t>
      </w:r>
      <w:r w:rsidR="00421C66" w:rsidRPr="00691036">
        <w:rPr>
          <w:rFonts w:ascii="Calibri" w:hAnsi="Calibri" w:cs="Calibri"/>
          <w:sz w:val="20"/>
        </w:rPr>
        <w:t>il</w:t>
      </w:r>
      <w:r w:rsidRPr="00691036">
        <w:rPr>
          <w:rFonts w:ascii="Calibri" w:hAnsi="Calibri" w:cs="Calibri"/>
          <w:sz w:val="20"/>
        </w:rPr>
        <w:t xml:space="preserve">. na 211 mil., z hlediska objemu šlo </w:t>
      </w:r>
      <w:r w:rsidR="00E92F6E" w:rsidRPr="00691036">
        <w:rPr>
          <w:rFonts w:ascii="Calibri" w:hAnsi="Calibri" w:cs="Calibri"/>
          <w:sz w:val="20"/>
        </w:rPr>
        <w:t>o</w:t>
      </w:r>
      <w:r w:rsidRPr="00691036">
        <w:rPr>
          <w:rFonts w:ascii="Calibri" w:hAnsi="Calibri" w:cs="Calibri"/>
          <w:sz w:val="20"/>
        </w:rPr>
        <w:t xml:space="preserve"> 194 mld. Kč. </w:t>
      </w:r>
    </w:p>
    <w:p w14:paraId="394FE795" w14:textId="7BD44C85" w:rsidR="000D7B31" w:rsidRDefault="000D7B31" w:rsidP="0052665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sz w:val="20"/>
        </w:rPr>
      </w:pPr>
      <w:r w:rsidRPr="00691036">
        <w:rPr>
          <w:rFonts w:ascii="Calibri" w:hAnsi="Calibri" w:cs="Calibri"/>
          <w:sz w:val="20"/>
        </w:rPr>
        <w:t>„</w:t>
      </w:r>
      <w:r w:rsidRPr="00691036">
        <w:rPr>
          <w:rFonts w:ascii="Calibri" w:hAnsi="Calibri" w:cs="Calibri"/>
          <w:i/>
          <w:iCs/>
          <w:sz w:val="20"/>
        </w:rPr>
        <w:t xml:space="preserve">K placení kartou na internetu využívají Češi běžně </w:t>
      </w:r>
      <w:r w:rsidR="009B2954" w:rsidRPr="00691036">
        <w:rPr>
          <w:rFonts w:ascii="Calibri" w:hAnsi="Calibri" w:cs="Calibri"/>
          <w:i/>
          <w:iCs/>
          <w:sz w:val="20"/>
        </w:rPr>
        <w:t xml:space="preserve">svou </w:t>
      </w:r>
      <w:r w:rsidRPr="00691036">
        <w:rPr>
          <w:rFonts w:ascii="Calibri" w:hAnsi="Calibri" w:cs="Calibri"/>
          <w:i/>
          <w:iCs/>
          <w:sz w:val="20"/>
        </w:rPr>
        <w:t>debetní kartu spojenou s</w:t>
      </w:r>
      <w:r w:rsidR="00421C66" w:rsidRPr="00691036">
        <w:rPr>
          <w:rFonts w:ascii="Calibri" w:hAnsi="Calibri" w:cs="Calibri"/>
          <w:i/>
          <w:iCs/>
          <w:sz w:val="20"/>
        </w:rPr>
        <w:t xml:space="preserve"> běžným </w:t>
      </w:r>
      <w:r w:rsidRPr="00691036">
        <w:rPr>
          <w:rFonts w:ascii="Calibri" w:hAnsi="Calibri" w:cs="Calibri"/>
          <w:i/>
          <w:iCs/>
          <w:sz w:val="20"/>
        </w:rPr>
        <w:t>účtem (85 %), kreditní kartu využívá jen 11 %</w:t>
      </w:r>
      <w:r w:rsidR="007C7797" w:rsidRPr="00691036">
        <w:rPr>
          <w:rFonts w:ascii="Calibri" w:hAnsi="Calibri" w:cs="Calibri"/>
          <w:i/>
          <w:iCs/>
          <w:sz w:val="20"/>
        </w:rPr>
        <w:t xml:space="preserve"> Čechů</w:t>
      </w:r>
      <w:r w:rsidR="00421C66" w:rsidRPr="00691036">
        <w:rPr>
          <w:rFonts w:ascii="Calibri" w:hAnsi="Calibri" w:cs="Calibri"/>
          <w:i/>
          <w:iCs/>
          <w:sz w:val="20"/>
        </w:rPr>
        <w:t xml:space="preserve">. Dobrou zprávou je, že </w:t>
      </w:r>
      <w:r w:rsidR="00E92F6E" w:rsidRPr="00691036">
        <w:rPr>
          <w:rFonts w:ascii="Calibri" w:hAnsi="Calibri" w:cs="Calibri"/>
          <w:i/>
          <w:iCs/>
          <w:sz w:val="20"/>
        </w:rPr>
        <w:t>v</w:t>
      </w:r>
      <w:r w:rsidR="00421C66" w:rsidRPr="00691036">
        <w:rPr>
          <w:rFonts w:ascii="Calibri" w:hAnsi="Calibri" w:cs="Calibri"/>
          <w:i/>
          <w:iCs/>
          <w:sz w:val="20"/>
        </w:rPr>
        <w:t>ětšina (85 %) má pro platby na internetu nastavený limit, nejčastěji 20</w:t>
      </w:r>
      <w:r w:rsidR="00E92F6E" w:rsidRPr="00691036">
        <w:rPr>
          <w:rFonts w:ascii="Calibri" w:hAnsi="Calibri" w:cs="Calibri"/>
          <w:i/>
          <w:iCs/>
          <w:sz w:val="20"/>
        </w:rPr>
        <w:t xml:space="preserve"> </w:t>
      </w:r>
      <w:r w:rsidR="00421C66" w:rsidRPr="00691036">
        <w:rPr>
          <w:rFonts w:ascii="Calibri" w:hAnsi="Calibri" w:cs="Calibri"/>
          <w:i/>
          <w:iCs/>
          <w:sz w:val="20"/>
        </w:rPr>
        <w:t>tis.,</w:t>
      </w:r>
      <w:r w:rsidRPr="00691036">
        <w:rPr>
          <w:rFonts w:ascii="Calibri" w:hAnsi="Calibri" w:cs="Calibri"/>
          <w:sz w:val="20"/>
        </w:rPr>
        <w:t>“ upřesňuje Michal Straka a dodává: „</w:t>
      </w:r>
      <w:r w:rsidRPr="00691036">
        <w:rPr>
          <w:rFonts w:ascii="Calibri" w:hAnsi="Calibri" w:cs="Calibri"/>
          <w:i/>
          <w:iCs/>
          <w:sz w:val="20"/>
        </w:rPr>
        <w:t xml:space="preserve">Z dat víme například </w:t>
      </w:r>
      <w:r w:rsidR="00421C66" w:rsidRPr="00691036">
        <w:rPr>
          <w:rFonts w:ascii="Calibri" w:hAnsi="Calibri" w:cs="Calibri"/>
          <w:i/>
          <w:iCs/>
          <w:sz w:val="20"/>
        </w:rPr>
        <w:t>i</w:t>
      </w:r>
      <w:r w:rsidRPr="00691036">
        <w:rPr>
          <w:rFonts w:ascii="Calibri" w:hAnsi="Calibri" w:cs="Calibri"/>
          <w:i/>
          <w:iCs/>
          <w:sz w:val="20"/>
        </w:rPr>
        <w:t xml:space="preserve"> </w:t>
      </w:r>
      <w:r w:rsidR="00421C66" w:rsidRPr="00691036">
        <w:rPr>
          <w:rFonts w:ascii="Calibri" w:hAnsi="Calibri" w:cs="Calibri"/>
          <w:i/>
          <w:iCs/>
          <w:sz w:val="20"/>
        </w:rPr>
        <w:t>to</w:t>
      </w:r>
      <w:r w:rsidRPr="00691036">
        <w:rPr>
          <w:rFonts w:ascii="Calibri" w:hAnsi="Calibri" w:cs="Calibri"/>
          <w:i/>
          <w:iCs/>
          <w:sz w:val="20"/>
        </w:rPr>
        <w:t xml:space="preserve">, že platební bránu využívají častěji lidé, kteří mají </w:t>
      </w:r>
      <w:r w:rsidR="00E92F6E" w:rsidRPr="00691036">
        <w:rPr>
          <w:rFonts w:ascii="Calibri" w:hAnsi="Calibri" w:cs="Calibri"/>
          <w:i/>
          <w:iCs/>
          <w:sz w:val="20"/>
        </w:rPr>
        <w:t>předplacené</w:t>
      </w:r>
      <w:r w:rsidRPr="00691036">
        <w:rPr>
          <w:rFonts w:ascii="Calibri" w:hAnsi="Calibri" w:cs="Calibri"/>
          <w:i/>
          <w:iCs/>
          <w:sz w:val="20"/>
        </w:rPr>
        <w:t xml:space="preserve"> internetové služby</w:t>
      </w:r>
      <w:r w:rsidR="00421C66" w:rsidRPr="00691036">
        <w:rPr>
          <w:rFonts w:ascii="Calibri" w:hAnsi="Calibri" w:cs="Calibri"/>
          <w:i/>
          <w:iCs/>
          <w:sz w:val="20"/>
        </w:rPr>
        <w:t>, za které si provozovatelé pravidelně a bez nutnosti zadání příkazu do bankovnictví strhávají poplatek</w:t>
      </w:r>
      <w:r w:rsidRPr="00691036">
        <w:rPr>
          <w:rFonts w:ascii="Calibri" w:hAnsi="Calibri" w:cs="Calibri"/>
          <w:i/>
          <w:iCs/>
          <w:sz w:val="20"/>
        </w:rPr>
        <w:t>. Přičemž tyto služby využívá na 28 % Čechů, nejčastěji pak mladí lidé ve věku 18 až 35 let</w:t>
      </w:r>
      <w:r w:rsidRPr="00691036">
        <w:rPr>
          <w:rFonts w:ascii="Calibri" w:hAnsi="Calibri" w:cs="Calibri"/>
          <w:sz w:val="20"/>
        </w:rPr>
        <w:t>.“</w:t>
      </w:r>
      <w:r w:rsidRPr="00526651">
        <w:rPr>
          <w:rFonts w:ascii="Calibri" w:hAnsi="Calibri" w:cs="Calibri"/>
          <w:sz w:val="20"/>
        </w:rPr>
        <w:t xml:space="preserve"> </w:t>
      </w:r>
    </w:p>
    <w:p w14:paraId="50DCE428" w14:textId="332D9C44" w:rsidR="00116BC2" w:rsidRPr="00526651" w:rsidRDefault="009C24BF" w:rsidP="00116BC2">
      <w:pPr>
        <w:overflowPunct/>
        <w:autoSpaceDE/>
        <w:autoSpaceDN/>
        <w:adjustRightInd/>
        <w:spacing w:after="120" w:line="259" w:lineRule="auto"/>
        <w:jc w:val="center"/>
        <w:textAlignment w:val="auto"/>
        <w:rPr>
          <w:rFonts w:ascii="Calibri" w:hAnsi="Calibri" w:cs="Calibri"/>
          <w:sz w:val="20"/>
        </w:rPr>
      </w:pPr>
      <w:r>
        <w:rPr>
          <w:noProof/>
        </w:rPr>
        <w:drawing>
          <wp:inline distT="0" distB="0" distL="0" distR="0" wp14:anchorId="77D0A0F6" wp14:editId="087EED96">
            <wp:extent cx="2731894" cy="1558138"/>
            <wp:effectExtent l="0" t="0" r="0" b="444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4131" cy="1565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A822D" w14:textId="6C69942D" w:rsidR="000D7B31" w:rsidRPr="00526651" w:rsidRDefault="007C7797" w:rsidP="00526651">
      <w:pPr>
        <w:spacing w:after="120" w:line="259" w:lineRule="auto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Přestože </w:t>
      </w:r>
      <w:r w:rsidR="000D7B31" w:rsidRPr="00526651">
        <w:rPr>
          <w:rFonts w:ascii="Calibri" w:hAnsi="Calibri" w:cs="Calibri"/>
          <w:sz w:val="20"/>
        </w:rPr>
        <w:t>počet těch, kteří své nákupy platí na dobírku</w:t>
      </w:r>
      <w:r>
        <w:rPr>
          <w:rFonts w:ascii="Calibri" w:hAnsi="Calibri" w:cs="Calibri"/>
          <w:sz w:val="20"/>
        </w:rPr>
        <w:t xml:space="preserve"> klesá,</w:t>
      </w:r>
      <w:r w:rsidR="000D7B31" w:rsidRPr="00526651">
        <w:rPr>
          <w:rFonts w:ascii="Calibri" w:hAnsi="Calibri" w:cs="Calibri"/>
          <w:sz w:val="20"/>
        </w:rPr>
        <w:t xml:space="preserve"> </w:t>
      </w:r>
      <w:r w:rsidRPr="00C15B01">
        <w:rPr>
          <w:rFonts w:ascii="Calibri" w:hAnsi="Calibri" w:cs="Calibri"/>
          <w:sz w:val="20"/>
        </w:rPr>
        <w:t xml:space="preserve">tento způsob </w:t>
      </w:r>
      <w:r w:rsidR="000D7B31" w:rsidRPr="00526651">
        <w:rPr>
          <w:rFonts w:ascii="Calibri" w:hAnsi="Calibri" w:cs="Calibri"/>
          <w:sz w:val="20"/>
        </w:rPr>
        <w:t xml:space="preserve">podle </w:t>
      </w:r>
      <w:r w:rsidR="000D7B31" w:rsidRPr="00C15B01">
        <w:rPr>
          <w:rFonts w:ascii="Calibri" w:hAnsi="Calibri" w:cs="Calibri"/>
          <w:sz w:val="20"/>
        </w:rPr>
        <w:t xml:space="preserve">Tomáše </w:t>
      </w:r>
      <w:proofErr w:type="spellStart"/>
      <w:r w:rsidR="000D7B31" w:rsidRPr="00C15B01">
        <w:rPr>
          <w:rFonts w:ascii="Calibri" w:hAnsi="Calibri" w:cs="Calibri"/>
          <w:sz w:val="20"/>
        </w:rPr>
        <w:t>Hládka</w:t>
      </w:r>
      <w:proofErr w:type="spellEnd"/>
      <w:r w:rsidR="000D7B31" w:rsidRPr="00C15B01">
        <w:rPr>
          <w:rFonts w:ascii="Calibri" w:hAnsi="Calibri" w:cs="Calibri"/>
          <w:sz w:val="20"/>
        </w:rPr>
        <w:t xml:space="preserve"> </w:t>
      </w:r>
      <w:r w:rsidR="00E92F6E">
        <w:rPr>
          <w:rFonts w:ascii="Calibri" w:hAnsi="Calibri" w:cs="Calibri"/>
          <w:sz w:val="20"/>
        </w:rPr>
        <w:t xml:space="preserve">zcela </w:t>
      </w:r>
      <w:r w:rsidR="000D7B31" w:rsidRPr="00C15B01">
        <w:rPr>
          <w:rFonts w:ascii="Calibri" w:hAnsi="Calibri" w:cs="Calibri"/>
          <w:sz w:val="20"/>
        </w:rPr>
        <w:t xml:space="preserve">nevymizí. </w:t>
      </w:r>
      <w:r w:rsidR="00E92F6E">
        <w:rPr>
          <w:rFonts w:ascii="Calibri" w:hAnsi="Calibri" w:cs="Calibri"/>
          <w:sz w:val="20"/>
        </w:rPr>
        <w:t xml:space="preserve">Je vhodné jej </w:t>
      </w:r>
      <w:r w:rsidR="0068008E">
        <w:rPr>
          <w:rFonts w:ascii="Calibri" w:hAnsi="Calibri" w:cs="Calibri"/>
          <w:sz w:val="20"/>
        </w:rPr>
        <w:t>např</w:t>
      </w:r>
      <w:r w:rsidR="00DC7E83">
        <w:rPr>
          <w:rFonts w:ascii="Calibri" w:hAnsi="Calibri" w:cs="Calibri"/>
          <w:sz w:val="20"/>
        </w:rPr>
        <w:t>íklad</w:t>
      </w:r>
      <w:r w:rsidR="0068008E">
        <w:rPr>
          <w:rFonts w:ascii="Calibri" w:hAnsi="Calibri" w:cs="Calibri"/>
          <w:sz w:val="20"/>
        </w:rPr>
        <w:t xml:space="preserve"> </w:t>
      </w:r>
      <w:r w:rsidR="000D7B31" w:rsidRPr="00526651">
        <w:rPr>
          <w:rFonts w:ascii="Calibri" w:hAnsi="Calibri" w:cs="Calibri"/>
          <w:sz w:val="20"/>
        </w:rPr>
        <w:t xml:space="preserve">využít v případě, pokud u internetového prodejce nakupujeme poprvé, jedná se pro nás o velmi vysokou částku nebo recenze na obchodníka nejsou zcela pozitivní. </w:t>
      </w:r>
      <w:r w:rsidR="00421C66">
        <w:rPr>
          <w:rFonts w:ascii="Calibri" w:hAnsi="Calibri" w:cs="Calibri"/>
          <w:sz w:val="20"/>
        </w:rPr>
        <w:t>O</w:t>
      </w:r>
      <w:r w:rsidR="000D7B31" w:rsidRPr="00526651">
        <w:rPr>
          <w:rFonts w:ascii="Calibri" w:hAnsi="Calibri" w:cs="Calibri"/>
          <w:sz w:val="20"/>
        </w:rPr>
        <w:t>bezřetnost je v případě nakupování u neznámých prodejců rozhodně na místě</w:t>
      </w:r>
      <w:r w:rsidR="00DC7E83">
        <w:rPr>
          <w:rFonts w:ascii="Calibri" w:hAnsi="Calibri" w:cs="Calibri"/>
          <w:sz w:val="20"/>
        </w:rPr>
        <w:t xml:space="preserve"> a situaci nám v tomto ohledu ulehčí i fakt, že mnoho doručovatelů dnes již disponuje karetním terminálem</w:t>
      </w:r>
      <w:r w:rsidR="007519FB">
        <w:rPr>
          <w:rFonts w:ascii="Calibri" w:hAnsi="Calibri" w:cs="Calibri"/>
          <w:sz w:val="20"/>
        </w:rPr>
        <w:t>.</w:t>
      </w:r>
    </w:p>
    <w:p w14:paraId="23E9BE1C" w14:textId="7B0BB22E" w:rsidR="000D7B31" w:rsidRPr="00526651" w:rsidRDefault="000D7B31" w:rsidP="0052665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sz w:val="20"/>
        </w:rPr>
      </w:pPr>
      <w:r w:rsidRPr="00526651">
        <w:rPr>
          <w:rFonts w:ascii="Calibri" w:hAnsi="Calibri" w:cs="Calibri"/>
          <w:sz w:val="20"/>
        </w:rPr>
        <w:lastRenderedPageBreak/>
        <w:t xml:space="preserve">Pro nákupy na internetu používají Češi nejčastěji počítač či notebook (68 %), což lze </w:t>
      </w:r>
      <w:r w:rsidR="00DA332C">
        <w:rPr>
          <w:rFonts w:ascii="Calibri" w:hAnsi="Calibri" w:cs="Calibri"/>
          <w:sz w:val="20"/>
        </w:rPr>
        <w:t>přisuzovat</w:t>
      </w:r>
      <w:r w:rsidRPr="00526651">
        <w:rPr>
          <w:rFonts w:ascii="Calibri" w:hAnsi="Calibri" w:cs="Calibri"/>
          <w:sz w:val="20"/>
        </w:rPr>
        <w:t xml:space="preserve"> většímu uživatelskému komfortu v podobě přehlednosti. Na 78 % </w:t>
      </w:r>
      <w:r w:rsidR="000A73D2">
        <w:rPr>
          <w:rFonts w:ascii="Calibri" w:hAnsi="Calibri" w:cs="Calibri"/>
          <w:sz w:val="20"/>
        </w:rPr>
        <w:t>Čechů</w:t>
      </w:r>
      <w:r w:rsidR="000A73D2" w:rsidRPr="00526651">
        <w:rPr>
          <w:rFonts w:ascii="Calibri" w:hAnsi="Calibri" w:cs="Calibri"/>
          <w:sz w:val="20"/>
        </w:rPr>
        <w:t xml:space="preserve"> </w:t>
      </w:r>
      <w:r w:rsidRPr="00526651">
        <w:rPr>
          <w:rFonts w:ascii="Calibri" w:hAnsi="Calibri" w:cs="Calibri"/>
          <w:sz w:val="20"/>
        </w:rPr>
        <w:t xml:space="preserve">má své zařízení </w:t>
      </w:r>
      <w:r w:rsidR="009140CC" w:rsidRPr="00526651">
        <w:rPr>
          <w:rFonts w:ascii="Calibri" w:hAnsi="Calibri" w:cs="Calibri"/>
          <w:sz w:val="20"/>
        </w:rPr>
        <w:t xml:space="preserve">zabezpečeno </w:t>
      </w:r>
      <w:r w:rsidRPr="00526651">
        <w:rPr>
          <w:rFonts w:ascii="Calibri" w:hAnsi="Calibri" w:cs="Calibri"/>
          <w:sz w:val="20"/>
        </w:rPr>
        <w:t xml:space="preserve">proti napadení hackera. </w:t>
      </w:r>
    </w:p>
    <w:p w14:paraId="38801CAA" w14:textId="77777777" w:rsidR="000D7B31" w:rsidRPr="00526651" w:rsidRDefault="000D7B31" w:rsidP="0052665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sz w:val="20"/>
        </w:rPr>
      </w:pPr>
    </w:p>
    <w:p w14:paraId="3FAAF4A1" w14:textId="77777777" w:rsidR="000D7B31" w:rsidRPr="00526651" w:rsidRDefault="000D7B31" w:rsidP="0052665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sz w:val="20"/>
        </w:rPr>
      </w:pPr>
      <w:r w:rsidRPr="00526651">
        <w:rPr>
          <w:rFonts w:ascii="Calibri" w:hAnsi="Calibri" w:cs="Calibri"/>
          <w:b/>
          <w:color w:val="13576B"/>
          <w:sz w:val="22"/>
          <w:szCs w:val="22"/>
        </w:rPr>
        <w:t>Okamžité platby Češi znají a využívají, platby na mobil vítají</w:t>
      </w:r>
    </w:p>
    <w:p w14:paraId="1C77A825" w14:textId="3F9346BF" w:rsidR="000D7B31" w:rsidRPr="00691036" w:rsidRDefault="000D7B31" w:rsidP="00526651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sz w:val="20"/>
        </w:rPr>
      </w:pPr>
      <w:r w:rsidRPr="00526651">
        <w:rPr>
          <w:rFonts w:ascii="Calibri" w:hAnsi="Calibri" w:cs="Calibri"/>
          <w:sz w:val="20"/>
        </w:rPr>
        <w:t xml:space="preserve">V tuzemsku </w:t>
      </w:r>
      <w:r w:rsidR="001220E3">
        <w:rPr>
          <w:rFonts w:ascii="Calibri" w:hAnsi="Calibri" w:cs="Calibri"/>
          <w:sz w:val="20"/>
        </w:rPr>
        <w:t>jsou</w:t>
      </w:r>
      <w:r w:rsidRPr="00526651">
        <w:rPr>
          <w:rFonts w:ascii="Calibri" w:hAnsi="Calibri" w:cs="Calibri"/>
          <w:sz w:val="20"/>
        </w:rPr>
        <w:t xml:space="preserve"> </w:t>
      </w:r>
      <w:r w:rsidR="001220E3">
        <w:rPr>
          <w:rFonts w:ascii="Calibri" w:hAnsi="Calibri" w:cs="Calibri"/>
          <w:sz w:val="20"/>
        </w:rPr>
        <w:t xml:space="preserve">okamžité platby </w:t>
      </w:r>
      <w:r w:rsidRPr="00526651">
        <w:rPr>
          <w:rFonts w:ascii="Calibri" w:hAnsi="Calibri" w:cs="Calibri"/>
          <w:sz w:val="20"/>
        </w:rPr>
        <w:t xml:space="preserve">už poměrně </w:t>
      </w:r>
      <w:r w:rsidR="001220E3" w:rsidRPr="00526651">
        <w:rPr>
          <w:rFonts w:ascii="Calibri" w:hAnsi="Calibri" w:cs="Calibri"/>
          <w:sz w:val="20"/>
        </w:rPr>
        <w:t>znám</w:t>
      </w:r>
      <w:r w:rsidR="001220E3">
        <w:rPr>
          <w:rFonts w:ascii="Calibri" w:hAnsi="Calibri" w:cs="Calibri"/>
          <w:sz w:val="20"/>
        </w:rPr>
        <w:t xml:space="preserve">é </w:t>
      </w:r>
      <w:r w:rsidRPr="00526651">
        <w:rPr>
          <w:rFonts w:ascii="Calibri" w:hAnsi="Calibri" w:cs="Calibri"/>
          <w:sz w:val="20"/>
        </w:rPr>
        <w:t xml:space="preserve">a povědomí o </w:t>
      </w:r>
      <w:r w:rsidR="00CE080B">
        <w:rPr>
          <w:rFonts w:ascii="Calibri" w:hAnsi="Calibri" w:cs="Calibri"/>
          <w:sz w:val="20"/>
        </w:rPr>
        <w:t>ni</w:t>
      </w:r>
      <w:r w:rsidR="001220E3">
        <w:rPr>
          <w:rFonts w:ascii="Calibri" w:hAnsi="Calibri" w:cs="Calibri"/>
          <w:sz w:val="20"/>
        </w:rPr>
        <w:t>ch</w:t>
      </w:r>
      <w:r w:rsidRPr="00526651">
        <w:rPr>
          <w:rFonts w:ascii="Calibri" w:hAnsi="Calibri" w:cs="Calibri"/>
          <w:sz w:val="20"/>
        </w:rPr>
        <w:t xml:space="preserve"> stále roste, stejně tak jako počet lidí, kteří </w:t>
      </w:r>
      <w:r w:rsidR="001220E3">
        <w:rPr>
          <w:rFonts w:ascii="Calibri" w:hAnsi="Calibri" w:cs="Calibri"/>
          <w:sz w:val="20"/>
        </w:rPr>
        <w:t>je</w:t>
      </w:r>
      <w:r w:rsidR="001220E3" w:rsidRPr="00526651">
        <w:rPr>
          <w:rFonts w:ascii="Calibri" w:hAnsi="Calibri" w:cs="Calibri"/>
          <w:sz w:val="20"/>
        </w:rPr>
        <w:t xml:space="preserve"> </w:t>
      </w:r>
      <w:r w:rsidRPr="00526651">
        <w:rPr>
          <w:rFonts w:ascii="Calibri" w:hAnsi="Calibri" w:cs="Calibri"/>
          <w:sz w:val="20"/>
        </w:rPr>
        <w:t xml:space="preserve">využívají. Zkušenost </w:t>
      </w:r>
      <w:r w:rsidR="001220E3">
        <w:rPr>
          <w:rFonts w:ascii="Calibri" w:hAnsi="Calibri" w:cs="Calibri"/>
          <w:sz w:val="20"/>
        </w:rPr>
        <w:t>s nimi</w:t>
      </w:r>
      <w:r w:rsidRPr="00526651">
        <w:rPr>
          <w:rFonts w:ascii="Calibri" w:hAnsi="Calibri" w:cs="Calibri"/>
          <w:sz w:val="20"/>
        </w:rPr>
        <w:t xml:space="preserve"> mají téměř dvě třetiny populace (</w:t>
      </w:r>
      <w:r w:rsidRPr="00691036">
        <w:rPr>
          <w:rFonts w:ascii="Calibri" w:hAnsi="Calibri" w:cs="Calibri"/>
          <w:sz w:val="20"/>
        </w:rPr>
        <w:t>62 %)</w:t>
      </w:r>
      <w:r w:rsidR="00BF3891" w:rsidRPr="00691036">
        <w:rPr>
          <w:rFonts w:ascii="Calibri" w:hAnsi="Calibri" w:cs="Calibri"/>
          <w:sz w:val="20"/>
        </w:rPr>
        <w:t>.</w:t>
      </w:r>
      <w:r w:rsidRPr="00691036">
        <w:rPr>
          <w:rFonts w:ascii="Calibri" w:hAnsi="Calibri" w:cs="Calibri"/>
          <w:sz w:val="20"/>
        </w:rPr>
        <w:t xml:space="preserve"> </w:t>
      </w:r>
    </w:p>
    <w:p w14:paraId="377E929E" w14:textId="631A31E0" w:rsidR="000D7B31" w:rsidRPr="00526651" w:rsidRDefault="000D7B31" w:rsidP="00526651">
      <w:pPr>
        <w:spacing w:after="120" w:line="259" w:lineRule="auto"/>
        <w:rPr>
          <w:rFonts w:ascii="Calibri" w:hAnsi="Calibri" w:cs="Calibri"/>
          <w:bCs/>
          <w:sz w:val="20"/>
        </w:rPr>
      </w:pPr>
      <w:r w:rsidRPr="00691036">
        <w:rPr>
          <w:rFonts w:ascii="Calibri" w:hAnsi="Calibri" w:cs="Calibri"/>
          <w:bCs/>
          <w:sz w:val="20"/>
        </w:rPr>
        <w:t>„</w:t>
      </w:r>
      <w:r w:rsidR="00116BC2" w:rsidRPr="00691036">
        <w:rPr>
          <w:rFonts w:ascii="Calibri" w:hAnsi="Calibri" w:cs="Calibri"/>
          <w:bCs/>
          <w:i/>
          <w:iCs/>
          <w:sz w:val="20"/>
        </w:rPr>
        <w:t xml:space="preserve">Okamžité platby se rozvíjí </w:t>
      </w:r>
      <w:r w:rsidR="00C10CE9" w:rsidRPr="00691036">
        <w:rPr>
          <w:rFonts w:ascii="Calibri" w:hAnsi="Calibri" w:cs="Calibri"/>
          <w:bCs/>
          <w:i/>
          <w:iCs/>
          <w:sz w:val="20"/>
        </w:rPr>
        <w:t xml:space="preserve">rovněž </w:t>
      </w:r>
      <w:r w:rsidR="00116BC2" w:rsidRPr="00691036">
        <w:rPr>
          <w:rFonts w:ascii="Calibri" w:hAnsi="Calibri" w:cs="Calibri"/>
          <w:bCs/>
          <w:i/>
          <w:iCs/>
          <w:sz w:val="20"/>
        </w:rPr>
        <w:t>i v</w:t>
      </w:r>
      <w:r w:rsidRPr="00691036">
        <w:rPr>
          <w:rFonts w:ascii="Calibri" w:hAnsi="Calibri" w:cs="Calibri"/>
          <w:bCs/>
          <w:i/>
          <w:iCs/>
          <w:sz w:val="20"/>
        </w:rPr>
        <w:t xml:space="preserve"> zemích eurozóny. Nutno </w:t>
      </w:r>
      <w:r w:rsidR="00CE080B" w:rsidRPr="00691036">
        <w:rPr>
          <w:rFonts w:ascii="Calibri" w:hAnsi="Calibri" w:cs="Calibri"/>
          <w:bCs/>
          <w:i/>
          <w:iCs/>
          <w:sz w:val="20"/>
        </w:rPr>
        <w:t xml:space="preserve">ale </w:t>
      </w:r>
      <w:r w:rsidRPr="00691036">
        <w:rPr>
          <w:rFonts w:ascii="Calibri" w:hAnsi="Calibri" w:cs="Calibri"/>
          <w:bCs/>
          <w:i/>
          <w:iCs/>
          <w:sz w:val="20"/>
        </w:rPr>
        <w:t xml:space="preserve">poznamenat, že jejich využívání </w:t>
      </w:r>
      <w:r w:rsidR="00CE080B" w:rsidRPr="00691036">
        <w:rPr>
          <w:rFonts w:ascii="Calibri" w:hAnsi="Calibri" w:cs="Calibri"/>
          <w:bCs/>
          <w:i/>
          <w:iCs/>
          <w:sz w:val="20"/>
        </w:rPr>
        <w:t xml:space="preserve">je </w:t>
      </w:r>
      <w:r w:rsidRPr="00691036">
        <w:rPr>
          <w:rFonts w:ascii="Calibri" w:hAnsi="Calibri" w:cs="Calibri"/>
          <w:bCs/>
          <w:i/>
          <w:iCs/>
          <w:sz w:val="20"/>
        </w:rPr>
        <w:t>na nižší úrovni než u nás. Jen necelých 8,6 % eurových plateb v těchto zemích bylo na konci května denně realizováno jako platby okamžité. U nás je to v podstatě dvojnásobek</w:t>
      </w:r>
      <w:r w:rsidR="005A7B6F" w:rsidRPr="00691036">
        <w:rPr>
          <w:rFonts w:ascii="Calibri" w:hAnsi="Calibri" w:cs="Calibri"/>
          <w:bCs/>
          <w:i/>
          <w:iCs/>
          <w:sz w:val="20"/>
        </w:rPr>
        <w:t>.</w:t>
      </w:r>
      <w:r w:rsidRPr="00691036">
        <w:rPr>
          <w:rFonts w:ascii="Calibri" w:hAnsi="Calibri" w:cs="Calibri"/>
          <w:bCs/>
          <w:i/>
          <w:iCs/>
          <w:sz w:val="20"/>
        </w:rPr>
        <w:t xml:space="preserve"> </w:t>
      </w:r>
      <w:r w:rsidR="005A7B6F" w:rsidRPr="00691036">
        <w:rPr>
          <w:rFonts w:ascii="Calibri" w:hAnsi="Calibri" w:cs="Calibri"/>
          <w:bCs/>
          <w:i/>
          <w:iCs/>
          <w:sz w:val="20"/>
        </w:rPr>
        <w:t>P</w:t>
      </w:r>
      <w:r w:rsidRPr="00691036">
        <w:rPr>
          <w:rFonts w:ascii="Calibri" w:hAnsi="Calibri" w:cs="Calibri"/>
          <w:bCs/>
          <w:i/>
          <w:iCs/>
          <w:sz w:val="20"/>
        </w:rPr>
        <w:t xml:space="preserve">odle statistik ČNB je </w:t>
      </w:r>
      <w:r w:rsidR="00C10CE9" w:rsidRPr="00691036">
        <w:rPr>
          <w:rFonts w:ascii="Calibri" w:hAnsi="Calibri" w:cs="Calibri"/>
          <w:bCs/>
          <w:i/>
          <w:iCs/>
          <w:sz w:val="20"/>
        </w:rPr>
        <w:t>šestina</w:t>
      </w:r>
      <w:r w:rsidRPr="00691036">
        <w:rPr>
          <w:rFonts w:ascii="Calibri" w:hAnsi="Calibri" w:cs="Calibri"/>
          <w:bCs/>
          <w:i/>
          <w:iCs/>
          <w:sz w:val="20"/>
        </w:rPr>
        <w:t xml:space="preserve"> plateb provedena jako platb</w:t>
      </w:r>
      <w:r w:rsidR="00C10CE9" w:rsidRPr="00691036">
        <w:rPr>
          <w:rFonts w:ascii="Calibri" w:hAnsi="Calibri" w:cs="Calibri"/>
          <w:bCs/>
          <w:i/>
          <w:iCs/>
          <w:sz w:val="20"/>
        </w:rPr>
        <w:t>a</w:t>
      </w:r>
      <w:r w:rsidRPr="00691036">
        <w:rPr>
          <w:rFonts w:ascii="Calibri" w:hAnsi="Calibri" w:cs="Calibri"/>
          <w:bCs/>
          <w:i/>
          <w:iCs/>
          <w:sz w:val="20"/>
        </w:rPr>
        <w:t xml:space="preserve"> okamžit</w:t>
      </w:r>
      <w:r w:rsidR="00C10CE9" w:rsidRPr="00691036">
        <w:rPr>
          <w:rFonts w:ascii="Calibri" w:hAnsi="Calibri" w:cs="Calibri"/>
          <w:bCs/>
          <w:i/>
          <w:iCs/>
          <w:sz w:val="20"/>
        </w:rPr>
        <w:t>á</w:t>
      </w:r>
      <w:r w:rsidRPr="00691036">
        <w:rPr>
          <w:rFonts w:ascii="Calibri" w:hAnsi="Calibri" w:cs="Calibri"/>
          <w:bCs/>
          <w:i/>
          <w:iCs/>
          <w:sz w:val="20"/>
        </w:rPr>
        <w:t>,“</w:t>
      </w:r>
      <w:r w:rsidRPr="00691036">
        <w:rPr>
          <w:rFonts w:ascii="Calibri" w:hAnsi="Calibri" w:cs="Calibri"/>
          <w:bCs/>
          <w:sz w:val="20"/>
        </w:rPr>
        <w:t xml:space="preserve"> říká Tomáš Hládek</w:t>
      </w:r>
      <w:r w:rsidR="00CE080B" w:rsidRPr="00691036">
        <w:rPr>
          <w:rFonts w:ascii="Calibri" w:hAnsi="Calibri" w:cs="Calibri"/>
          <w:bCs/>
          <w:sz w:val="20"/>
        </w:rPr>
        <w:t>. A</w:t>
      </w:r>
      <w:r w:rsidRPr="00691036">
        <w:rPr>
          <w:rFonts w:ascii="Calibri" w:hAnsi="Calibri" w:cs="Calibri"/>
          <w:bCs/>
          <w:sz w:val="20"/>
        </w:rPr>
        <w:t>ktuálně službu umožňuje již 13 bank působících na českém bankovním trh</w:t>
      </w:r>
      <w:r w:rsidR="001220E3" w:rsidRPr="00691036">
        <w:rPr>
          <w:rFonts w:ascii="Calibri" w:hAnsi="Calibri" w:cs="Calibri"/>
          <w:bCs/>
          <w:sz w:val="20"/>
        </w:rPr>
        <w:t>u</w:t>
      </w:r>
      <w:r w:rsidR="00C10CE9" w:rsidRPr="00691036">
        <w:rPr>
          <w:rFonts w:ascii="Calibri" w:hAnsi="Calibri" w:cs="Calibri"/>
          <w:bCs/>
          <w:sz w:val="20"/>
        </w:rPr>
        <w:t xml:space="preserve"> a rychlost takovéto platby se vejde do dvou vteřin, a to i o víkendech </w:t>
      </w:r>
      <w:r w:rsidR="00934F9C">
        <w:rPr>
          <w:rFonts w:ascii="Calibri" w:hAnsi="Calibri" w:cs="Calibri"/>
          <w:bCs/>
          <w:sz w:val="20"/>
        </w:rPr>
        <w:t>a</w:t>
      </w:r>
      <w:r w:rsidR="00C10CE9" w:rsidRPr="00691036">
        <w:rPr>
          <w:rFonts w:ascii="Calibri" w:hAnsi="Calibri" w:cs="Calibri"/>
          <w:bCs/>
          <w:sz w:val="20"/>
        </w:rPr>
        <w:t xml:space="preserve"> svátcích.</w:t>
      </w:r>
      <w:r w:rsidRPr="00526651">
        <w:rPr>
          <w:rFonts w:ascii="Calibri" w:hAnsi="Calibri" w:cs="Calibri"/>
          <w:bCs/>
          <w:sz w:val="20"/>
        </w:rPr>
        <w:t xml:space="preserve"> </w:t>
      </w:r>
    </w:p>
    <w:p w14:paraId="516DD26C" w14:textId="02F11374" w:rsidR="000D7B31" w:rsidRDefault="000D7B31" w:rsidP="00526651">
      <w:pPr>
        <w:spacing w:after="120" w:line="259" w:lineRule="auto"/>
        <w:rPr>
          <w:rFonts w:ascii="Calibri" w:hAnsi="Calibri" w:cs="Calibri"/>
          <w:sz w:val="20"/>
        </w:rPr>
      </w:pPr>
      <w:r w:rsidRPr="00526651">
        <w:rPr>
          <w:rFonts w:ascii="Calibri" w:hAnsi="Calibri" w:cs="Calibri"/>
          <w:sz w:val="20"/>
        </w:rPr>
        <w:t xml:space="preserve">Mezi inovace v oblasti platebního styku lze kromě okamžitých plateb, které si již mezi platebními službami </w:t>
      </w:r>
      <w:r w:rsidR="00116BC2" w:rsidRPr="00526651">
        <w:rPr>
          <w:rFonts w:ascii="Calibri" w:hAnsi="Calibri" w:cs="Calibri"/>
          <w:sz w:val="20"/>
        </w:rPr>
        <w:t xml:space="preserve">našly </w:t>
      </w:r>
      <w:r w:rsidRPr="00526651">
        <w:rPr>
          <w:rFonts w:ascii="Calibri" w:hAnsi="Calibri" w:cs="Calibri"/>
          <w:sz w:val="20"/>
        </w:rPr>
        <w:t>své stálé místo, zařadit také tzv. platby na mobil</w:t>
      </w:r>
      <w:r w:rsidR="00C10CE9">
        <w:rPr>
          <w:rFonts w:ascii="Calibri" w:hAnsi="Calibri" w:cs="Calibri"/>
          <w:sz w:val="20"/>
        </w:rPr>
        <w:t>. Ty</w:t>
      </w:r>
      <w:r w:rsidRPr="00526651">
        <w:rPr>
          <w:rFonts w:ascii="Calibri" w:hAnsi="Calibri" w:cs="Calibri"/>
          <w:sz w:val="20"/>
        </w:rPr>
        <w:t xml:space="preserve"> jsou </w:t>
      </w:r>
      <w:r w:rsidR="009B2954">
        <w:rPr>
          <w:rFonts w:ascii="Calibri" w:hAnsi="Calibri" w:cs="Calibri"/>
          <w:sz w:val="20"/>
        </w:rPr>
        <w:t xml:space="preserve">ale </w:t>
      </w:r>
      <w:r w:rsidRPr="00526651">
        <w:rPr>
          <w:rFonts w:ascii="Calibri" w:hAnsi="Calibri" w:cs="Calibri"/>
          <w:sz w:val="20"/>
        </w:rPr>
        <w:t xml:space="preserve">zatím </w:t>
      </w:r>
      <w:r w:rsidR="00BF6947">
        <w:rPr>
          <w:rFonts w:ascii="Calibri" w:hAnsi="Calibri" w:cs="Calibri"/>
          <w:sz w:val="20"/>
        </w:rPr>
        <w:t>ve fázi přípravy</w:t>
      </w:r>
      <w:r w:rsidRPr="00526651">
        <w:rPr>
          <w:rFonts w:ascii="Calibri" w:hAnsi="Calibri" w:cs="Calibri"/>
          <w:sz w:val="20"/>
        </w:rPr>
        <w:t xml:space="preserve">. Podle České bankovní asociace aktuálně probíhají intenzivní jednání ČBA a vybranými členskými bankami na straně jedné a ČNB na straně druhé. Více jak polovina (53 %) lidí vnímá platby na mobil jako přínosnou novinku v platebním styku, a to i přesto, že současný plán počítá s implementací v prvním čtvrtletí příštího roku. Z průzkumu </w:t>
      </w:r>
      <w:r w:rsidR="009B2954">
        <w:rPr>
          <w:rFonts w:ascii="Calibri" w:hAnsi="Calibri" w:cs="Calibri"/>
          <w:sz w:val="20"/>
        </w:rPr>
        <w:t xml:space="preserve">ČBA </w:t>
      </w:r>
      <w:r w:rsidRPr="00526651">
        <w:rPr>
          <w:rFonts w:ascii="Calibri" w:hAnsi="Calibri" w:cs="Calibri"/>
          <w:sz w:val="20"/>
        </w:rPr>
        <w:t>rovněž vyplynulo, že o služb</w:t>
      </w:r>
      <w:r w:rsidR="00BF6947">
        <w:rPr>
          <w:rFonts w:ascii="Calibri" w:hAnsi="Calibri" w:cs="Calibri"/>
          <w:sz w:val="20"/>
        </w:rPr>
        <w:t>u</w:t>
      </w:r>
      <w:r w:rsidRPr="00526651">
        <w:rPr>
          <w:rFonts w:ascii="Calibri" w:hAnsi="Calibri" w:cs="Calibri"/>
          <w:sz w:val="20"/>
        </w:rPr>
        <w:t xml:space="preserve"> by mělo zájem 45 % dotázaných. </w:t>
      </w:r>
    </w:p>
    <w:p w14:paraId="156C08C3" w14:textId="735F6383" w:rsidR="0068008E" w:rsidRDefault="0068008E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2D7980BE" w14:textId="294CBF15" w:rsidR="0068008E" w:rsidRDefault="0068008E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004B5C1A" w14:textId="66191242" w:rsidR="0068008E" w:rsidRDefault="0068008E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6ADE4C63" w14:textId="086D4B8B" w:rsidR="0068008E" w:rsidRDefault="0068008E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63F7C1E0" w14:textId="32D598ED" w:rsidR="007F44DB" w:rsidRDefault="007F44DB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47587AD0" w14:textId="286C58AD" w:rsidR="007F44DB" w:rsidRDefault="007F44DB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5F92B9E4" w14:textId="1AF23FE4" w:rsidR="007F44DB" w:rsidRDefault="007F44DB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5A89BC0F" w14:textId="7100680F" w:rsidR="007F44DB" w:rsidRDefault="007F44DB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37A4F4C5" w14:textId="4E4F0401" w:rsidR="007F44DB" w:rsidRDefault="007F44DB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48597D6B" w14:textId="2C2D50A8" w:rsidR="007F44DB" w:rsidRDefault="007F44DB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617C0E40" w14:textId="77777777" w:rsidR="007F44DB" w:rsidRPr="00526651" w:rsidRDefault="007F44DB" w:rsidP="00526651">
      <w:pPr>
        <w:spacing w:after="120" w:line="259" w:lineRule="auto"/>
        <w:rPr>
          <w:rFonts w:ascii="Calibri" w:hAnsi="Calibri" w:cs="Calibri"/>
          <w:sz w:val="20"/>
        </w:rPr>
      </w:pPr>
    </w:p>
    <w:p w14:paraId="58C34EAB" w14:textId="73DEE860" w:rsidR="00F77CAF" w:rsidRPr="00726291" w:rsidRDefault="000D7B31" w:rsidP="009203C6">
      <w:pPr>
        <w:overflowPunct/>
        <w:autoSpaceDE/>
        <w:autoSpaceDN/>
        <w:adjustRightInd/>
        <w:spacing w:after="120" w:line="259" w:lineRule="auto"/>
        <w:textAlignment w:val="auto"/>
        <w:rPr>
          <w:rFonts w:ascii="Calibri" w:hAnsi="Calibri" w:cs="Calibri"/>
          <w:b/>
          <w:bCs/>
          <w:sz w:val="24"/>
          <w:szCs w:val="28"/>
        </w:rPr>
      </w:pPr>
      <w:r>
        <w:rPr>
          <w:rFonts w:cs="Arial"/>
          <w:color w:val="767171" w:themeColor="background2" w:themeShade="80"/>
          <w:sz w:val="20"/>
          <w:szCs w:val="18"/>
        </w:rPr>
        <w:t xml:space="preserve"> </w:t>
      </w:r>
      <w:r w:rsidR="00F77CAF"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640C0C" wp14:editId="7387CB97">
                <wp:simplePos x="0" y="0"/>
                <wp:positionH relativeFrom="margin">
                  <wp:posOffset>-97155</wp:posOffset>
                </wp:positionH>
                <wp:positionV relativeFrom="paragraph">
                  <wp:posOffset>154940</wp:posOffset>
                </wp:positionV>
                <wp:extent cx="6574790" cy="73279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7327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83081" w14:textId="77777777" w:rsidR="00F234E2" w:rsidRPr="00F234E2" w:rsidRDefault="00F234E2" w:rsidP="00F234E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Cs w:val="18"/>
                              </w:rPr>
                              <w:t>O průzkumu</w:t>
                            </w:r>
                          </w:p>
                          <w:p w14:paraId="47E9985F" w14:textId="01E981B0" w:rsidR="00F234E2" w:rsidRPr="00F234E2" w:rsidRDefault="00F234E2" w:rsidP="00F234E2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Průzkumu se zúčastnilo 1 000 respondentů z celé ČR </w:t>
                            </w:r>
                            <w:r w:rsidR="00683D69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ve věku mezi 18-79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let</w:t>
                            </w:r>
                            <w:r w:rsidR="00683D69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y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. Pro ČBA jej 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metodou online dotazování (CAWI) 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realizovala agentura Ipsos v březnu 2021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za pomoci Ipsos panelu Populace.cz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640C0C" id="Obdélník 5" o:spid="_x0000_s1026" style="position:absolute;left:0;text-align:left;margin-left:-7.65pt;margin-top:12.2pt;width:517.7pt;height:57.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AkrwIAAM8FAAAOAAAAZHJzL2Uyb0RvYy54bWysVMFu2zAMvQ/YPwi6r3aypemMOkXQosOA&#10;rC3WDj0rshwblUVNUmJnf7TDvqI/Nkqy3aYrdhh2ESiRfCSfSJ6edY0kO2FsDSqnk6OUEqE4FLXa&#10;5PTb3eW7E0qsY6pgEpTI6V5YerZ4++a01ZmYQgWyEIYgiLJZq3NaOaezJLG8Eg2zR6CFQmUJpmEO&#10;r2aTFIa1iN7IZJqmx0kLptAGuLAWXy+iki4CflkK7q7L0gpHZE4xNxdOE861P5PFKcs2humq5n0a&#10;7B+yaFitMOgIdcEcI1tT/wHV1NyAhdIdcWgSKMuai1ADVjNJX1RzWzEtQi1IjtUjTfb/wfKr3Y0h&#10;dZHTGSWKNfhF1+vi8adUj78eyMzz02qbodmtvjG+QqtXwB8sKpIDjb/Y3qYrTeNtsT7SBbL3I9mi&#10;c4Tj4/Fs/mH+Ef+Eo27+fuplD8qywVsb6z4JaIgXcmrwMwPHbLeyLpoOJiExkHVxWUsZLr6BxLk0&#10;ZMfw69ebSXCV2+YLFPFtPkvTIWToN28eErDPkaTyeAo8cgzqX0LtsdxQuNtL4e2k+ipK5BMLnIaI&#10;I3IMyjgXysVkbMUKEZ99Kq/nEgA9conxR+we4LDIATtm2dt7VxEGYXRO/5ZYdB49QmRQbnRuagXm&#10;NQCJVfWRo/1AUqTGs+S6dYcmXlxDscfGMxAn0mp+WeMvr5h1N8zgCGJj4Fpx13iUEtqcQi9RUoH5&#10;8dq7t8fJQC0lLY50Tu33LTOCEvlZ4cxM0hPPMnEHN3NwWx/c1LY5B2yfCS4xzYOI/sbJQSwNNPe4&#10;gZY+MqqY4hg/p24Qz11cNrjBuFgugxFOvmZupW4199CeYt/Hd909M7pvdodjcgXDAmDZi56Ptt5T&#10;wXLroKzDQDwx25OPWyN0dL/h/Fp6fg9WT3t48RsAAP//AwBQSwMEFAAGAAgAAAAhABNrmGjeAAAA&#10;CwEAAA8AAABkcnMvZG93bnJldi54bWxMj8FOwzAMhu9IvENkJG5b0nZFpTSdEBIXTrBNiKPXhLai&#10;cUqTdeXt8U5ws+VP//+52i5uELOdQu9JQ7JWICw13vTUajjsn1cFiBCRDA6erIYfG2BbX19VWBp/&#10;pjc772IrOIRCiRq6GMdSytB01mFY+9ES3z795DDyOrXSTHjmcDfIVKk76bAnbuhwtE+dbb52J8e9&#10;RXj9TmnOXt4PmH+gHKWKuda3N8vjA4hol/gHw0Wf1aFmp6M/kQli0LBK8oxRDelmA+ICqFQlII48&#10;ZfcFyLqS/3+ofwEAAP//AwBQSwECLQAUAAYACAAAACEAtoM4kv4AAADhAQAAEwAAAAAAAAAAAAAA&#10;AAAAAAAAW0NvbnRlbnRfVHlwZXNdLnhtbFBLAQItABQABgAIAAAAIQA4/SH/1gAAAJQBAAALAAAA&#10;AAAAAAAAAAAAAC8BAABfcmVscy8ucmVsc1BLAQItABQABgAIAAAAIQB2M7AkrwIAAM8FAAAOAAAA&#10;AAAAAAAAAAAAAC4CAABkcnMvZTJvRG9jLnhtbFBLAQItABQABgAIAAAAIQATa5ho3gAAAAsBAAAP&#10;AAAAAAAAAAAAAAAAAAkFAABkcnMvZG93bnJldi54bWxQSwUGAAAAAAQABADzAAAAFAYAAAAA&#10;" fillcolor="#bfbfbf [2412]" stroked="f" strokeweight="1pt">
                <v:textbox inset="3mm,3mm,3mm,3mm">
                  <w:txbxContent>
                    <w:p w14:paraId="32783081" w14:textId="77777777" w:rsidR="00F234E2" w:rsidRPr="00F234E2" w:rsidRDefault="00F234E2" w:rsidP="00F234E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Cs w:val="18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Cs w:val="18"/>
                        </w:rPr>
                        <w:t>O průzkumu</w:t>
                      </w:r>
                    </w:p>
                    <w:p w14:paraId="47E9985F" w14:textId="01E981B0" w:rsidR="00F234E2" w:rsidRPr="00F234E2" w:rsidRDefault="00F234E2" w:rsidP="00F234E2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Průzkumu se zúčastnilo 1 000 respondentů z celé ČR </w:t>
                      </w:r>
                      <w:r w:rsidR="00683D69">
                        <w:rPr>
                          <w:rFonts w:ascii="Calibri" w:hAnsi="Calibri" w:cs="Arial"/>
                          <w:sz w:val="16"/>
                          <w:szCs w:val="16"/>
                        </w:rPr>
                        <w:t>ve věku mezi 18-79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let</w:t>
                      </w:r>
                      <w:r w:rsidR="00683D69">
                        <w:rPr>
                          <w:rFonts w:ascii="Calibri" w:hAnsi="Calibri" w:cs="Arial"/>
                          <w:sz w:val="16"/>
                          <w:szCs w:val="16"/>
                        </w:rPr>
                        <w:t>y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. Pro ČBA jej 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metodou online dotazování (CAWI) 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realizovala agentura Ipsos v březnu 2021</w:t>
                      </w:r>
                      <w:r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za pomoci Ipsos panelu Populace.cz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446A429" w14:textId="3C59E1DA" w:rsidR="00BD27EA" w:rsidRPr="00726291" w:rsidRDefault="00BD27EA" w:rsidP="00354161">
      <w:pPr>
        <w:spacing w:after="120" w:line="259" w:lineRule="auto"/>
        <w:rPr>
          <w:rFonts w:ascii="Calibri" w:hAnsi="Calibri" w:cs="Calibri"/>
          <w:b/>
          <w:bCs/>
          <w:sz w:val="24"/>
          <w:szCs w:val="28"/>
        </w:rPr>
      </w:pPr>
    </w:p>
    <w:p w14:paraId="2D011981" w14:textId="77777777" w:rsidR="00BD27EA" w:rsidRPr="00726291" w:rsidRDefault="00BD27EA" w:rsidP="00354161">
      <w:pPr>
        <w:spacing w:after="120" w:line="259" w:lineRule="auto"/>
        <w:rPr>
          <w:rFonts w:ascii="Calibri" w:hAnsi="Calibri" w:cs="Calibri"/>
          <w:b/>
          <w:bCs/>
          <w:sz w:val="24"/>
          <w:szCs w:val="28"/>
        </w:rPr>
      </w:pPr>
    </w:p>
    <w:p w14:paraId="52860E05" w14:textId="64E68893" w:rsidR="00A9403D" w:rsidRPr="009D1852" w:rsidRDefault="00F77CAF" w:rsidP="00354161">
      <w:pPr>
        <w:spacing w:after="120" w:line="259" w:lineRule="auto"/>
        <w:rPr>
          <w:rFonts w:ascii="Calibri" w:hAnsi="Calibri" w:cs="Calibri"/>
          <w:b/>
          <w:bCs/>
          <w:sz w:val="20"/>
          <w:szCs w:val="22"/>
        </w:rPr>
      </w:pP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1D6E92" wp14:editId="3B9A5292">
                <wp:simplePos x="0" y="0"/>
                <wp:positionH relativeFrom="margin">
                  <wp:posOffset>4557395</wp:posOffset>
                </wp:positionH>
                <wp:positionV relativeFrom="paragraph">
                  <wp:posOffset>86360</wp:posOffset>
                </wp:positionV>
                <wp:extent cx="1924050" cy="1234440"/>
                <wp:effectExtent l="0" t="0" r="0" b="381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23444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5AAFE62" w14:textId="36FDBC5A" w:rsidR="001A4C7E" w:rsidRPr="00F234E2" w:rsidRDefault="001A4C7E" w:rsidP="001A4C7E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Další informace</w:t>
                            </w:r>
                            <w:r w:rsid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>:</w:t>
                            </w:r>
                            <w:r w:rsidRPr="00F234E2">
                              <w:rPr>
                                <w:rFonts w:ascii="Calibri" w:hAnsi="Calibri" w:cs="Arial"/>
                                <w:b/>
                                <w:color w:val="FFFFFF" w:themeColor="background1"/>
                                <w:szCs w:val="16"/>
                              </w:rPr>
                              <w:t xml:space="preserve"> </w:t>
                            </w:r>
                          </w:p>
                          <w:p w14:paraId="0FD1D062" w14:textId="1BAC8305" w:rsidR="001A4C7E" w:rsidRPr="00F234E2" w:rsidRDefault="0068008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Andrea Trudičová</w:t>
                            </w:r>
                            <w:r w:rsidR="001A4C7E" w:rsidRPr="00F234E2"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14:paraId="7F33FF96" w14:textId="6204A8EE" w:rsidR="001A4C7E" w:rsidRPr="00F234E2" w:rsidRDefault="0068008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color w:val="FFFFFF" w:themeColor="background1"/>
                                <w:sz w:val="16"/>
                                <w:szCs w:val="16"/>
                              </w:rPr>
                              <w:t>Komunikace a PR ČBA</w:t>
                            </w:r>
                          </w:p>
                          <w:p w14:paraId="08E12258" w14:textId="7509C6DF" w:rsidR="001A4C7E" w:rsidRPr="00F234E2" w:rsidRDefault="0068008E" w:rsidP="001A4C7E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andrea</w:t>
                            </w:r>
                            <w:r w:rsidR="001A4C7E"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trudicova</w:t>
                            </w:r>
                            <w:r w:rsidR="001A4C7E"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@cbaonline.cz</w:t>
                            </w:r>
                          </w:p>
                          <w:p w14:paraId="585FCCB9" w14:textId="4BFD6541" w:rsidR="001A4C7E" w:rsidRPr="00CD2579" w:rsidRDefault="001A4C7E" w:rsidP="0068008E">
                            <w:pPr>
                              <w:spacing w:line="276" w:lineRule="auto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tel: + 420</w:t>
                            </w:r>
                            <w:r w:rsidR="0068008E">
                              <w:rPr>
                                <w:rFonts w:ascii="Calibri" w:hAnsi="Calibri" w:cs="Arial"/>
                                <w:color w:val="FFFFFF" w:themeColor="background1"/>
                                <w:sz w:val="16"/>
                                <w:szCs w:val="16"/>
                              </w:rPr>
                              <w:t> 734 638 103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D6E92" id="Obdélník 200" o:spid="_x0000_s1027" style="position:absolute;left:0;text-align:left;margin-left:358.85pt;margin-top:6.8pt;width:151.5pt;height:9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gbjGwIAABYEAAAOAAAAZHJzL2Uyb0RvYy54bWysU0Fu2zAQvBfoHwjea0m247qC5SB1kKJA&#10;2gRI+wCKoiwhFJdd0pbSH/WQV+RjXVKOE7e3oheCSy5nZ2aXq/Oh02yv0LVgCp5NUs6UkVC1Zlvw&#10;79+u3i05c16YSmgwquAPyvHz9ds3q97magoN6EohIxDj8t4WvPHe5kniZKM64SZglaHLGrATnkLc&#10;JhWKntA7nUzTdJH0gJVFkMo5Or0cL/k64te1kv6mrp3yTBecuPm4YlzLsCbrlci3KGzTygMN8Q8s&#10;OtEaKnqEuhResB22f0F1rURwUPuJhC6Bum6lihpITZb+oeauEVZFLWSOs0eb3P+DlV/3t8jaquAz&#10;zozoqEU3ZfX0S5unx3tGDgeHeutySryztxg0OnsN8t4xA5tGmK26QIS+UaIiXlnIT04ehMDRU1b2&#10;X6CiAmLnIZo11NgFQLKBDbEnD8eeqMEzSYfZh+k8PaPWSbrLprP5fB45JSJ/fm7R+U8KOhY2BUdq&#10;eoQX+2vnAx2RP6dE+qDb6qrVOga4LTca2V7QgGSzs/eLj+NbbRsxni4X6WgD4bgxPWK61zjaBDQD&#10;AXcsGU6iEUH76KEfyiF6HV0KvpRQPZAzCONg0keiTQP4k7OehrLg7sdOoOJMfzbB3XQZuDB/EuFJ&#10;VJ5EwkiCK7jnbNxu/Dj9O4vttqFqWdRr4IK6UrfRrxdmBwk0fFHy4aOE6X4dx6yX77z+DQAA//8D&#10;AFBLAwQUAAYACAAAACEAqOzSw98AAAALAQAADwAAAGRycy9kb3ducmV2LnhtbEyPwUrEMBCG74Lv&#10;EEbwIm7SCtu1Nl2KIHgQxNWD3rLN2JZNJqXJduvbO3vS48z/8c831XbxTsw4xSGQhmylQCC1wQ7U&#10;afh4f7rdgIjJkDUuEGr4wQjb+vKiMqUNJ3rDeZc6wSUUS6OhT2kspYxtj97EVRiROPsOkzeJx6mT&#10;djInLvdO5kqtpTcD8YXejPjYY3vYHb0G49RX93rzUthpuM/mz0NsmudW6+urpXkAkXBJfzCc9Vkd&#10;anbahyPZKJyGIisKRjm4W4M4AypXvNlryNVGgawr+f+H+hcAAP//AwBQSwECLQAUAAYACAAAACEA&#10;toM4kv4AAADhAQAAEwAAAAAAAAAAAAAAAAAAAAAAW0NvbnRlbnRfVHlwZXNdLnhtbFBLAQItABQA&#10;BgAIAAAAIQA4/SH/1gAAAJQBAAALAAAAAAAAAAAAAAAAAC8BAABfcmVscy8ucmVsc1BLAQItABQA&#10;BgAIAAAAIQCIygbjGwIAABYEAAAOAAAAAAAAAAAAAAAAAC4CAABkcnMvZTJvRG9jLnhtbFBLAQIt&#10;ABQABgAIAAAAIQCo7NLD3wAAAAsBAAAPAAAAAAAAAAAAAAAAAHUEAABkcnMvZG93bnJldi54bWxQ&#10;SwUGAAAAAAQABADzAAAAgQUAAAAA&#10;" fillcolor="#13576b" stroked="f">
                <v:fill opacity="56283f"/>
                <v:textbox inset="3mm,3mm,3mm,3mm">
                  <w:txbxContent>
                    <w:p w14:paraId="65AAFE62" w14:textId="36FDBC5A" w:rsidR="001A4C7E" w:rsidRPr="00F234E2" w:rsidRDefault="001A4C7E" w:rsidP="001A4C7E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Další informace</w:t>
                      </w:r>
                      <w:r w:rsid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>:</w:t>
                      </w:r>
                      <w:r w:rsidRPr="00F234E2">
                        <w:rPr>
                          <w:rFonts w:ascii="Calibri" w:hAnsi="Calibri" w:cs="Arial"/>
                          <w:b/>
                          <w:color w:val="FFFFFF" w:themeColor="background1"/>
                          <w:szCs w:val="16"/>
                        </w:rPr>
                        <w:t xml:space="preserve"> </w:t>
                      </w:r>
                    </w:p>
                    <w:p w14:paraId="0FD1D062" w14:textId="1BAC8305" w:rsidR="001A4C7E" w:rsidRPr="00F234E2" w:rsidRDefault="0068008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Andrea Trudičová</w:t>
                      </w:r>
                      <w:r w:rsidR="001A4C7E" w:rsidRPr="00F234E2"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 xml:space="preserve">, </w:t>
                      </w:r>
                    </w:p>
                    <w:p w14:paraId="7F33FF96" w14:textId="6204A8EE" w:rsidR="001A4C7E" w:rsidRPr="00F234E2" w:rsidRDefault="0068008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color w:val="FFFFFF" w:themeColor="background1"/>
                          <w:sz w:val="16"/>
                          <w:szCs w:val="16"/>
                        </w:rPr>
                        <w:t>Komunikace a PR ČBA</w:t>
                      </w:r>
                    </w:p>
                    <w:p w14:paraId="08E12258" w14:textId="7509C6DF" w:rsidR="001A4C7E" w:rsidRPr="00F234E2" w:rsidRDefault="0068008E" w:rsidP="001A4C7E">
                      <w:pPr>
                        <w:spacing w:line="276" w:lineRule="auto"/>
                        <w:jc w:val="left"/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andrea</w:t>
                      </w:r>
                      <w:r w:rsidR="001A4C7E"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trudicova</w:t>
                      </w:r>
                      <w:r w:rsidR="001A4C7E"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@cbaonline.cz</w:t>
                      </w:r>
                    </w:p>
                    <w:p w14:paraId="585FCCB9" w14:textId="4BFD6541" w:rsidR="001A4C7E" w:rsidRPr="00CD2579" w:rsidRDefault="001A4C7E" w:rsidP="0068008E">
                      <w:pPr>
                        <w:spacing w:line="276" w:lineRule="auto"/>
                        <w:jc w:val="left"/>
                        <w:rPr>
                          <w:sz w:val="16"/>
                          <w:szCs w:val="18"/>
                        </w:rPr>
                      </w:pPr>
                      <w:r w:rsidRPr="00F234E2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tel: + 420</w:t>
                      </w:r>
                      <w:r w:rsidR="0068008E">
                        <w:rPr>
                          <w:rFonts w:ascii="Calibri" w:hAnsi="Calibri" w:cs="Arial"/>
                          <w:color w:val="FFFFFF" w:themeColor="background1"/>
                          <w:sz w:val="16"/>
                          <w:szCs w:val="16"/>
                        </w:rPr>
                        <w:t> 734 638 103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26291">
        <w:rPr>
          <w:rFonts w:ascii="Calibri" w:eastAsiaTheme="minorEastAsia" w:hAnsi="Calibri" w:cs="Calibri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11BBED" wp14:editId="2A5E887A">
                <wp:simplePos x="0" y="0"/>
                <wp:positionH relativeFrom="margin">
                  <wp:posOffset>-98425</wp:posOffset>
                </wp:positionH>
                <wp:positionV relativeFrom="paragraph">
                  <wp:posOffset>86360</wp:posOffset>
                </wp:positionV>
                <wp:extent cx="4610100" cy="1234440"/>
                <wp:effectExtent l="0" t="0" r="0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10100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90A419" w14:textId="59694FD2" w:rsidR="001A4C7E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b/>
                                <w:sz w:val="16"/>
                                <w:szCs w:val="16"/>
                              </w:rPr>
                              <w:t>O České bankovní asociaci</w:t>
                            </w:r>
                          </w:p>
                          <w:p w14:paraId="57F43683" w14:textId="7099D189" w:rsidR="001A4C7E" w:rsidRPr="00F234E2" w:rsidRDefault="001A4C7E" w:rsidP="001A4C7E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 w:rsidR="00305406"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37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F234E2">
                              <w:rPr>
                                <w:rFonts w:ascii="Calibri" w:hAnsi="Calibri" w:cs="Arial"/>
                                <w:i/>
                                <w:sz w:val="16"/>
                                <w:szCs w:val="16"/>
                              </w:rPr>
                              <w:t> </w:t>
                            </w:r>
                            <w:r w:rsidRPr="00F234E2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1BBED" id="Obdélník 199" o:spid="_x0000_s1028" style="position:absolute;left:0;text-align:left;margin-left:-7.75pt;margin-top:6.8pt;width:363pt;height:97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WEltgIAANsFAAAOAAAAZHJzL2Uyb0RvYy54bWysVM1u1DAQviPxDpbvNMmylDZqtlq1KkJa&#10;aEWLevY6ziaq4zG2d5PljTjwFH0xxnYSuqXigLhYnr9v/ufsvG8l2QljG1AFzY5SSoTiUDZqU9Cv&#10;d1dvTiixjqmSSVCioHth6fni9auzTudiBjXIUhiCIMrmnS5o7ZzOk8TyWrTMHoEWCoUVmJY5JM0m&#10;KQ3rEL2VySxNj5MOTKkNcGEtci+jkC4CflUJ7q6rygpHZEExNhdeE961f5PFGcs3hum64UMY7B+i&#10;aFmj0OkEdckcI1vT/AHVNtyAhcodcWgTqKqGi5ADZpOlz7K5rZkWIRcsjtVTmez/g+WfdzeGNCX2&#10;7vSUEsVabNL1unz8IdXjzwfiuVijTtscVW/1jfFZWr0C/mBRkBxIPGEHnb4yrdfFHEkfCr6fCi56&#10;Rzgy58cZZo194SjLZm/n83loScLy0Vwb6z4IaIn/FNRgR0Oh2W5lnQ+A5aNKiAxkU141UgbCT5G4&#10;kIbsGPZ/vcmCqdy2n6CMvPfvUvQfccLQefWAap8iSeXxFHjkqOw5IfmYb8jc7aXwelJ9ERUWFTOc&#10;BY8TcnTKOBfKxWBszUoR2T6Ul2MJgB65Qv8T9gBwmOSIHaMc9L2pCNswGad/CywaTxbBMyg3GbeN&#10;AvMSgMSsBs9RfyxSLI2vkuvXfRi42ThYayj3OIQG4nZaza8abPaKWXfDDK4jDgieGHeNTyWhKygM&#10;P0pqMN9f4nt93BKUUtLhehfUftsyIyiRHxXuT5ae+GITd0CZA2p9QKltewE4RRkeNM3DF+2Nk+O3&#10;MtDe4zVaes8oYoqj/4K68Xvh4uHBa8bFchmU8Apo5lbqVnMP7Svtx/muv2dGDzPvcF0+w3gMWP5s&#10;9KOut1Sw3DqomrAXvtaxskMP8IKEwR6unT9RT+mg9fsmL34BAAD//wMAUEsDBBQABgAIAAAAIQDm&#10;wojF3AAAAAoBAAAPAAAAZHJzL2Rvd25yZXYueG1sTI9NT4NAEIbvJv6HzZh4a3ehoRJkaYyJF09a&#10;m8bjFEYgsrPIbin+e8eTHmfeJ+9HuVvcoGaaQu/ZQrI2oIhr3/TcWji8Pa1yUCEiNzh4JgvfFGBX&#10;XV+VWDT+wq8072OrxIRDgRa6GMdC61B35DCs/Ugs2oefHEY5p1Y3E17E3A06NWarHfYsCR2O9NhR&#10;/bk/O8nNw8tXyvPm+XjA7B31qE3MrL29WR7uQUVa4h8Mv/WlOlTS6eTP3AQ1WFglWSaoCJstKAHu&#10;EiOPk4XU5AZ0Ver/E6ofAAAA//8DAFBLAQItABQABgAIAAAAIQC2gziS/gAAAOEBAAATAAAAAAAA&#10;AAAAAAAAAAAAAABbQ29udGVudF9UeXBlc10ueG1sUEsBAi0AFAAGAAgAAAAhADj9If/WAAAAlAEA&#10;AAsAAAAAAAAAAAAAAAAALwEAAF9yZWxzLy5yZWxzUEsBAi0AFAAGAAgAAAAhAAPZYSW2AgAA2wUA&#10;AA4AAAAAAAAAAAAAAAAALgIAAGRycy9lMm9Eb2MueG1sUEsBAi0AFAAGAAgAAAAhAObCiMXcAAAA&#10;CgEAAA8AAAAAAAAAAAAAAAAAEAUAAGRycy9kb3ducmV2LnhtbFBLBQYAAAAABAAEAPMAAAAZBgAA&#10;AAA=&#10;" fillcolor="#bfbfbf [2412]" stroked="f" strokeweight="1pt">
                <v:textbox inset="3mm,3mm,3mm,3mm">
                  <w:txbxContent>
                    <w:p w14:paraId="5090A419" w14:textId="59694FD2" w:rsidR="001A4C7E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b/>
                          <w:sz w:val="16"/>
                          <w:szCs w:val="16"/>
                        </w:rPr>
                        <w:t>O České bankovní asociaci</w:t>
                      </w:r>
                    </w:p>
                    <w:p w14:paraId="57F43683" w14:textId="7099D189" w:rsidR="001A4C7E" w:rsidRPr="00F234E2" w:rsidRDefault="001A4C7E" w:rsidP="001A4C7E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 w:rsidR="00305406"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37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F234E2">
                        <w:rPr>
                          <w:rFonts w:ascii="Calibri" w:hAnsi="Calibri" w:cs="Arial"/>
                          <w:i/>
                          <w:sz w:val="16"/>
                          <w:szCs w:val="16"/>
                        </w:rPr>
                        <w:t> </w:t>
                      </w:r>
                      <w:r w:rsidRPr="00F234E2">
                        <w:rPr>
                          <w:rFonts w:ascii="Calibri" w:hAnsi="Calibri" w:cs="Arial"/>
                          <w:sz w:val="16"/>
                          <w:szCs w:val="16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9A6E34" w14:textId="698621F2" w:rsidR="00426456" w:rsidRPr="009D1852" w:rsidRDefault="00426456" w:rsidP="00354161">
      <w:pPr>
        <w:spacing w:after="120" w:line="259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3CFB458" w14:textId="6576A35A" w:rsidR="00426456" w:rsidRPr="009D1852" w:rsidRDefault="00426456" w:rsidP="00354161">
      <w:pPr>
        <w:spacing w:after="120" w:line="259" w:lineRule="auto"/>
        <w:rPr>
          <w:rFonts w:ascii="Calibri" w:hAnsi="Calibri" w:cs="Calibri"/>
          <w:b/>
          <w:color w:val="007E79"/>
          <w:sz w:val="16"/>
          <w:szCs w:val="16"/>
        </w:rPr>
      </w:pPr>
    </w:p>
    <w:p w14:paraId="486E9E0B" w14:textId="0F0163E6" w:rsidR="00AD6BFA" w:rsidRDefault="00AD6BFA" w:rsidP="00354161">
      <w:pPr>
        <w:spacing w:after="120" w:line="259" w:lineRule="auto"/>
        <w:rPr>
          <w:rFonts w:ascii="Calibri" w:hAnsi="Calibri" w:cs="Calibri"/>
          <w:sz w:val="16"/>
          <w:szCs w:val="16"/>
        </w:rPr>
      </w:pPr>
    </w:p>
    <w:p w14:paraId="5A5427DA" w14:textId="4985A04A" w:rsidR="005455D7" w:rsidRPr="005455D7" w:rsidRDefault="005455D7" w:rsidP="005455D7">
      <w:pPr>
        <w:tabs>
          <w:tab w:val="left" w:pos="1571"/>
        </w:tabs>
        <w:rPr>
          <w:rFonts w:ascii="Calibri" w:hAnsi="Calibri" w:cs="Calibri"/>
          <w:sz w:val="16"/>
          <w:szCs w:val="16"/>
        </w:rPr>
      </w:pPr>
    </w:p>
    <w:sectPr w:rsidR="005455D7" w:rsidRPr="005455D7" w:rsidSect="00AC51FD">
      <w:headerReference w:type="default" r:id="rId11"/>
      <w:footerReference w:type="default" r:id="rId12"/>
      <w:pgSz w:w="11906" w:h="16838"/>
      <w:pgMar w:top="2552" w:right="849" w:bottom="1560" w:left="85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0F805" w14:textId="77777777" w:rsidR="009276B8" w:rsidRDefault="009276B8" w:rsidP="00F573F1">
      <w:r>
        <w:separator/>
      </w:r>
    </w:p>
  </w:endnote>
  <w:endnote w:type="continuationSeparator" w:id="0">
    <w:p w14:paraId="352B920F" w14:textId="77777777" w:rsidR="009276B8" w:rsidRDefault="009276B8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hAnsi="Calibri" w:cs="Calibri"/>
        <w:sz w:val="16"/>
        <w:szCs w:val="16"/>
      </w:rPr>
      <w:id w:val="423388439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5622FD" w14:textId="17225BD5" w:rsidR="00AC51FD" w:rsidRPr="00AC51FD" w:rsidRDefault="00AC51FD">
            <w:pPr>
              <w:pStyle w:val="Zpat"/>
              <w:jc w:val="righ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01E5105" wp14:editId="3A1DF120">
                  <wp:simplePos x="0" y="0"/>
                  <wp:positionH relativeFrom="column">
                    <wp:posOffset>-457200</wp:posOffset>
                  </wp:positionH>
                  <wp:positionV relativeFrom="paragraph">
                    <wp:posOffset>-120015</wp:posOffset>
                  </wp:positionV>
                  <wp:extent cx="2943225" cy="243840"/>
                  <wp:effectExtent l="0" t="0" r="9525" b="3810"/>
                  <wp:wrapNone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4992" r="61096" b="2729"/>
                          <a:stretch/>
                        </pic:blipFill>
                        <pic:spPr bwMode="auto">
                          <a:xfrm>
                            <a:off x="0" y="0"/>
                            <a:ext cx="2943225" cy="243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Stránka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PAGE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  <w:r w:rsidRPr="00AC51FD">
              <w:rPr>
                <w:rFonts w:ascii="Calibri" w:hAnsi="Calibri" w:cs="Calibri"/>
                <w:sz w:val="16"/>
                <w:szCs w:val="16"/>
              </w:rPr>
              <w:t xml:space="preserve"> z 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begin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instrText>NUMPAGES</w:instrTex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separate"/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  <w:r w:rsidRPr="00AC51FD">
              <w:rPr>
                <w:rFonts w:ascii="Calibri" w:hAnsi="Calibri" w:cs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691A43A" w14:textId="328E460E" w:rsidR="009E1BFC" w:rsidRPr="00FB4A1C" w:rsidRDefault="009E1BFC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F8744" w14:textId="77777777" w:rsidR="009276B8" w:rsidRDefault="009276B8" w:rsidP="00F573F1">
      <w:r>
        <w:separator/>
      </w:r>
    </w:p>
  </w:footnote>
  <w:footnote w:type="continuationSeparator" w:id="0">
    <w:p w14:paraId="0CE0CBD4" w14:textId="77777777" w:rsidR="009276B8" w:rsidRDefault="009276B8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898D6" w14:textId="09F664F6" w:rsidR="009E1BFC" w:rsidRDefault="00AC51FD">
    <w:pPr>
      <w:pStyle w:val="Zhlav"/>
    </w:pPr>
    <w:r w:rsidRPr="009D1852">
      <w:rPr>
        <w:rFonts w:ascii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C8BDE53" wp14:editId="7C9285CE">
              <wp:simplePos x="0" y="0"/>
              <wp:positionH relativeFrom="margin">
                <wp:posOffset>5238750</wp:posOffset>
              </wp:positionH>
              <wp:positionV relativeFrom="paragraph">
                <wp:posOffset>367665</wp:posOffset>
              </wp:positionV>
              <wp:extent cx="1239520" cy="412115"/>
              <wp:effectExtent l="0" t="0" r="0" b="0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412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DC331" w14:textId="77777777" w:rsidR="00AC51FD" w:rsidRPr="00AC51FD" w:rsidRDefault="00AC51FD" w:rsidP="00AC51FD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</w:pPr>
                          <w:r w:rsidRPr="00AC51FD"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  <w:t>TISKOVÁ ZPRÁVA</w:t>
                          </w:r>
                        </w:p>
                        <w:p w14:paraId="16C61156" w14:textId="049D1EC2" w:rsidR="00AC51FD" w:rsidRPr="00AC51FD" w:rsidRDefault="00AC51FD" w:rsidP="00AC51FD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</w:rPr>
                          </w:pPr>
                          <w:r w:rsidRPr="00AC51FD">
                            <w:rPr>
                              <w:rFonts w:ascii="Calibri" w:hAnsi="Calibri" w:cs="Calibri"/>
                              <w:color w:val="13576B"/>
                            </w:rPr>
                            <w:t>2</w:t>
                          </w:r>
                          <w:r w:rsidR="000D7B31">
                            <w:rPr>
                              <w:rFonts w:ascii="Calibri" w:hAnsi="Calibri" w:cs="Calibri"/>
                              <w:color w:val="13576B"/>
                            </w:rPr>
                            <w:t>4</w:t>
                          </w:r>
                          <w:r w:rsidRPr="00AC51FD">
                            <w:rPr>
                              <w:rFonts w:ascii="Calibri" w:hAnsi="Calibri" w:cs="Calibri"/>
                              <w:color w:val="13576B"/>
                            </w:rPr>
                            <w:t>. 0</w:t>
                          </w:r>
                          <w:r w:rsidR="000D7B31">
                            <w:rPr>
                              <w:rFonts w:ascii="Calibri" w:hAnsi="Calibri" w:cs="Calibri"/>
                              <w:color w:val="13576B"/>
                            </w:rPr>
                            <w:t>6</w:t>
                          </w:r>
                          <w:r w:rsidRPr="00AC51FD">
                            <w:rPr>
                              <w:rFonts w:ascii="Calibri" w:hAnsi="Calibri" w:cs="Calibri"/>
                              <w:color w:val="13576B"/>
                            </w:rPr>
                            <w:t>.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8BDE53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9" type="#_x0000_t202" style="position:absolute;left:0;text-align:left;margin-left:412.5pt;margin-top:28.95pt;width:97.6pt;height:32.4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MZEgIAAPcDAAAOAAAAZHJzL2Uyb0RvYy54bWysU11u2zAMfh+wOwh6X2xnztYaUYquXYYB&#10;3Q/Q7gCKLMfCJFGTlNjZjXqOXWyUnKbB9jbMDwJlkh/5faSWV6PRZC99UGAZrWYlJdIKaJXdMvrt&#10;Yf3qgpIQuW25BisZPchAr1YvXywH18g59KBb6QmC2NAMjtE+RtcURRC9NDzMwEmLzg684RGvflu0&#10;ng+IbnQxL8s3xQC+dR6EDAH/3k5Ousr4XSdF/NJ1QUaiGcXeYj59PjfpLFZL3mw9d70Sxzb4P3Rh&#10;uLJY9AR1yyMnO6/+gjJKeAjQxZkAU0DXKSEzB2RTlX+wue+5k5kLihPcSabw/2DF5/1XT1TLaE2J&#10;5QZH9CDHCPtfj8SBlqROEg0uNBh57zA2ju9gxFFnusHdgfgeiIWbntutvPYehl7yFlusUmZxljrh&#10;hASyGT5Bi7X4LkIGGjtvkn6oCEF0HNXhNB7sh4hUcv76cjFHl0BfXc2rapFL8OYp2/kQP0gwJBmM&#10;ehx/Ruf7uxBTN7x5CknFLKyV1nkFtCUDowi/yAlnHqMibqhWhtGLMn3TziSS722bkyNXerKxgLZH&#10;1onoRDmOmxEDkxQbaA/I38O0ifhy0OjB/6RkwC1kNPzYcS8p0R8tanhZ1XVa23ypF28Te3/u2Zx7&#10;uBUIxWikZDJvYl71xDW4a9R6rbIMz50ce8XtyuocX0Ja3/N7jnp+r6vfAAAA//8DAFBLAwQUAAYA&#10;CAAAACEAkfjMPd4AAAALAQAADwAAAGRycy9kb3ducmV2LnhtbEyPwU7DMBBE70j8g7VI3KiNpdIQ&#10;4lQVassRKBFnN16SiHht2W4a/h73BLdZzWj2TbWe7cgmDHFwpOB+IYAhtc4M1CloPnZ3BbCYNBk9&#10;OkIFPxhhXV9fVbo07kzvOB1Sx3IJxVIr6FPyJeex7dHquHAeKXtfLlid8hk6boI+53I7cinEA7d6&#10;oPyh1x6fe2y/DyerwCe/X72E17fNdjeJ5nPfyKHbKnV7M2+egCWc018YLvgZHerMdHQnMpGNCgq5&#10;zFuSguXqEdglIKSQwI5ZSVkAryv+f0P9CwAA//8DAFBLAQItABQABgAIAAAAIQC2gziS/gAAAOEB&#10;AAATAAAAAAAAAAAAAAAAAAAAAABbQ29udGVudF9UeXBlc10ueG1sUEsBAi0AFAAGAAgAAAAhADj9&#10;If/WAAAAlAEAAAsAAAAAAAAAAAAAAAAALwEAAF9yZWxzLy5yZWxzUEsBAi0AFAAGAAgAAAAhAGGA&#10;UxkSAgAA9wMAAA4AAAAAAAAAAAAAAAAALgIAAGRycy9lMm9Eb2MueG1sUEsBAi0AFAAGAAgAAAAh&#10;AJH4zD3eAAAACwEAAA8AAAAAAAAAAAAAAAAAbAQAAGRycy9kb3ducmV2LnhtbFBLBQYAAAAABAAE&#10;APMAAAB3BQAAAAA=&#10;" filled="f" stroked="f">
              <v:textbox style="mso-fit-shape-to-text:t">
                <w:txbxContent>
                  <w:p w14:paraId="5ECDC331" w14:textId="77777777" w:rsidR="00AC51FD" w:rsidRPr="00AC51FD" w:rsidRDefault="00AC51FD" w:rsidP="00AC51FD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</w:rPr>
                    </w:pPr>
                    <w:r w:rsidRPr="00AC51FD">
                      <w:rPr>
                        <w:rFonts w:ascii="Calibri" w:hAnsi="Calibri" w:cs="Calibri"/>
                        <w:b/>
                        <w:color w:val="13576B"/>
                      </w:rPr>
                      <w:t>TISKOVÁ ZPRÁVA</w:t>
                    </w:r>
                  </w:p>
                  <w:p w14:paraId="16C61156" w14:textId="049D1EC2" w:rsidR="00AC51FD" w:rsidRPr="00AC51FD" w:rsidRDefault="00AC51FD" w:rsidP="00AC51FD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</w:rPr>
                    </w:pPr>
                    <w:r w:rsidRPr="00AC51FD">
                      <w:rPr>
                        <w:rFonts w:ascii="Calibri" w:hAnsi="Calibri" w:cs="Calibri"/>
                        <w:color w:val="13576B"/>
                      </w:rPr>
                      <w:t>2</w:t>
                    </w:r>
                    <w:r w:rsidR="000D7B31">
                      <w:rPr>
                        <w:rFonts w:ascii="Calibri" w:hAnsi="Calibri" w:cs="Calibri"/>
                        <w:color w:val="13576B"/>
                      </w:rPr>
                      <w:t>4</w:t>
                    </w:r>
                    <w:r w:rsidRPr="00AC51FD">
                      <w:rPr>
                        <w:rFonts w:ascii="Calibri" w:hAnsi="Calibri" w:cs="Calibri"/>
                        <w:color w:val="13576B"/>
                      </w:rPr>
                      <w:t>. 0</w:t>
                    </w:r>
                    <w:r w:rsidR="000D7B31">
                      <w:rPr>
                        <w:rFonts w:ascii="Calibri" w:hAnsi="Calibri" w:cs="Calibri"/>
                        <w:color w:val="13576B"/>
                      </w:rPr>
                      <w:t>6</w:t>
                    </w:r>
                    <w:r w:rsidRPr="00AC51FD">
                      <w:rPr>
                        <w:rFonts w:ascii="Calibri" w:hAnsi="Calibri" w:cs="Calibri"/>
                        <w:color w:val="13576B"/>
                      </w:rPr>
                      <w:t>. 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7D527342" wp14:editId="591B095F">
          <wp:simplePos x="0" y="0"/>
          <wp:positionH relativeFrom="column">
            <wp:posOffset>3914775</wp:posOffset>
          </wp:positionH>
          <wp:positionV relativeFrom="paragraph">
            <wp:posOffset>136525</wp:posOffset>
          </wp:positionV>
          <wp:extent cx="2943225" cy="243840"/>
          <wp:effectExtent l="0" t="0" r="9525" b="381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9ED">
      <w:rPr>
        <w:noProof/>
      </w:rPr>
      <w:drawing>
        <wp:inline distT="0" distB="0" distL="0" distR="0" wp14:anchorId="42F07F49" wp14:editId="70D0E99B">
          <wp:extent cx="2324100" cy="812561"/>
          <wp:effectExtent l="0" t="0" r="0" b="6985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351" cy="81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2E3B0E"/>
    <w:multiLevelType w:val="hybridMultilevel"/>
    <w:tmpl w:val="75887E52"/>
    <w:lvl w:ilvl="0" w:tplc="B852B7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521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1A8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C55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0622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90F3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4C2A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9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22C2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646CD"/>
    <w:multiLevelType w:val="hybridMultilevel"/>
    <w:tmpl w:val="E102A7EA"/>
    <w:lvl w:ilvl="0" w:tplc="468CD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14C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D23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9A91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8ADB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9474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DCA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2E6B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60D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7B1ADC"/>
    <w:multiLevelType w:val="hybridMultilevel"/>
    <w:tmpl w:val="640EE432"/>
    <w:lvl w:ilvl="0" w:tplc="F350D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3A80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50EB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4C57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BE1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54AB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40660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9CE86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2446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FB20C4"/>
    <w:multiLevelType w:val="hybridMultilevel"/>
    <w:tmpl w:val="7CB6B156"/>
    <w:lvl w:ilvl="0" w:tplc="AC780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30D8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45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D01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ECC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109E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F06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EEE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A401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4" w15:restartNumberingAfterBreak="0">
    <w:nsid w:val="2AD020C7"/>
    <w:multiLevelType w:val="hybridMultilevel"/>
    <w:tmpl w:val="CB867B2A"/>
    <w:lvl w:ilvl="0" w:tplc="58F295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62065F"/>
    <w:multiLevelType w:val="hybridMultilevel"/>
    <w:tmpl w:val="5608F66A"/>
    <w:lvl w:ilvl="0" w:tplc="FB942A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A02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8299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FC192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48FD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2EDD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FC221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F27F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423F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6F521D"/>
    <w:multiLevelType w:val="hybridMultilevel"/>
    <w:tmpl w:val="AD8696FC"/>
    <w:lvl w:ilvl="0" w:tplc="DFB492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F45D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9E96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B407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EED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E83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7AA9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5A3B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FC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D041147"/>
    <w:multiLevelType w:val="hybridMultilevel"/>
    <w:tmpl w:val="E2683BC6"/>
    <w:lvl w:ilvl="0" w:tplc="93640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68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E6D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105C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222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487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FC9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7C0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4009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EFC0A8C"/>
    <w:multiLevelType w:val="hybridMultilevel"/>
    <w:tmpl w:val="AC62C7CC"/>
    <w:lvl w:ilvl="0" w:tplc="91D2C1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8C4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96BB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EE8A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763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C80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086B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5043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26" w15:restartNumberingAfterBreak="0">
    <w:nsid w:val="53633B35"/>
    <w:multiLevelType w:val="hybridMultilevel"/>
    <w:tmpl w:val="2D068A24"/>
    <w:lvl w:ilvl="0" w:tplc="1082A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4A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0AEE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7E5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12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60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0E3E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ECE9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2A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8A906DC"/>
    <w:multiLevelType w:val="hybridMultilevel"/>
    <w:tmpl w:val="A5F433EA"/>
    <w:lvl w:ilvl="0" w:tplc="17883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BCA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30F0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984B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847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8B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20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CC96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D2B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C4A5B49"/>
    <w:multiLevelType w:val="hybridMultilevel"/>
    <w:tmpl w:val="6BECA48C"/>
    <w:lvl w:ilvl="0" w:tplc="2048C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AAA6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EC3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A24E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967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C32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E93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DCC2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90D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 w15:restartNumberingAfterBreak="0">
    <w:nsid w:val="6CCD302C"/>
    <w:multiLevelType w:val="hybridMultilevel"/>
    <w:tmpl w:val="9CE6CFDE"/>
    <w:lvl w:ilvl="0" w:tplc="202EF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8E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907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F24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3C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7A9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CA99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4FE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1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81C1130"/>
    <w:multiLevelType w:val="hybridMultilevel"/>
    <w:tmpl w:val="2B28E880"/>
    <w:lvl w:ilvl="0" w:tplc="FA289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466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6E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E94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869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10B1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5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35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54DE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2B6E1C"/>
    <w:multiLevelType w:val="hybridMultilevel"/>
    <w:tmpl w:val="DB68BC1C"/>
    <w:lvl w:ilvl="0" w:tplc="12640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EFF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62DE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7008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70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C29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2C8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A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CF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8"/>
  </w:num>
  <w:num w:numId="3">
    <w:abstractNumId w:val="35"/>
  </w:num>
  <w:num w:numId="4">
    <w:abstractNumId w:val="21"/>
  </w:num>
  <w:num w:numId="5">
    <w:abstractNumId w:val="5"/>
  </w:num>
  <w:num w:numId="6">
    <w:abstractNumId w:val="32"/>
  </w:num>
  <w:num w:numId="7">
    <w:abstractNumId w:val="7"/>
  </w:num>
  <w:num w:numId="8">
    <w:abstractNumId w:val="38"/>
  </w:num>
  <w:num w:numId="9">
    <w:abstractNumId w:val="6"/>
  </w:num>
  <w:num w:numId="10">
    <w:abstractNumId w:val="34"/>
  </w:num>
  <w:num w:numId="11">
    <w:abstractNumId w:val="2"/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0"/>
  </w:num>
  <w:num w:numId="17">
    <w:abstractNumId w:val="13"/>
  </w:num>
  <w:num w:numId="18">
    <w:abstractNumId w:val="24"/>
  </w:num>
  <w:num w:numId="19">
    <w:abstractNumId w:val="29"/>
  </w:num>
  <w:num w:numId="20">
    <w:abstractNumId w:val="12"/>
  </w:num>
  <w:num w:numId="21">
    <w:abstractNumId w:val="0"/>
  </w:num>
  <w:num w:numId="22">
    <w:abstractNumId w:val="31"/>
  </w:num>
  <w:num w:numId="23">
    <w:abstractNumId w:val="36"/>
  </w:num>
  <w:num w:numId="24">
    <w:abstractNumId w:val="30"/>
  </w:num>
  <w:num w:numId="25">
    <w:abstractNumId w:val="23"/>
  </w:num>
  <w:num w:numId="26">
    <w:abstractNumId w:val="20"/>
  </w:num>
  <w:num w:numId="27">
    <w:abstractNumId w:val="14"/>
  </w:num>
  <w:num w:numId="28">
    <w:abstractNumId w:val="27"/>
  </w:num>
  <w:num w:numId="29">
    <w:abstractNumId w:val="4"/>
  </w:num>
  <w:num w:numId="30">
    <w:abstractNumId w:val="11"/>
  </w:num>
  <w:num w:numId="31">
    <w:abstractNumId w:val="1"/>
  </w:num>
  <w:num w:numId="32">
    <w:abstractNumId w:val="19"/>
  </w:num>
  <w:num w:numId="33">
    <w:abstractNumId w:val="40"/>
  </w:num>
  <w:num w:numId="34">
    <w:abstractNumId w:val="17"/>
  </w:num>
  <w:num w:numId="35">
    <w:abstractNumId w:val="15"/>
  </w:num>
  <w:num w:numId="36">
    <w:abstractNumId w:val="9"/>
  </w:num>
  <w:num w:numId="37">
    <w:abstractNumId w:val="28"/>
  </w:num>
  <w:num w:numId="38">
    <w:abstractNumId w:val="26"/>
  </w:num>
  <w:num w:numId="39">
    <w:abstractNumId w:val="37"/>
  </w:num>
  <w:num w:numId="40">
    <w:abstractNumId w:val="1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2E58"/>
    <w:rsid w:val="00003232"/>
    <w:rsid w:val="000054D2"/>
    <w:rsid w:val="00010564"/>
    <w:rsid w:val="000118C2"/>
    <w:rsid w:val="00015933"/>
    <w:rsid w:val="000159E5"/>
    <w:rsid w:val="00020581"/>
    <w:rsid w:val="000213CC"/>
    <w:rsid w:val="00023E9F"/>
    <w:rsid w:val="0002559E"/>
    <w:rsid w:val="00026092"/>
    <w:rsid w:val="000308E5"/>
    <w:rsid w:val="00030A25"/>
    <w:rsid w:val="00031AAC"/>
    <w:rsid w:val="00033B86"/>
    <w:rsid w:val="00034624"/>
    <w:rsid w:val="00037707"/>
    <w:rsid w:val="00041AA0"/>
    <w:rsid w:val="00043889"/>
    <w:rsid w:val="00044002"/>
    <w:rsid w:val="00045CE5"/>
    <w:rsid w:val="00051A5B"/>
    <w:rsid w:val="00053D86"/>
    <w:rsid w:val="00054CCA"/>
    <w:rsid w:val="000559DE"/>
    <w:rsid w:val="0005662F"/>
    <w:rsid w:val="00057396"/>
    <w:rsid w:val="00060D7F"/>
    <w:rsid w:val="00063BB3"/>
    <w:rsid w:val="00067437"/>
    <w:rsid w:val="000713AC"/>
    <w:rsid w:val="00072447"/>
    <w:rsid w:val="0007445A"/>
    <w:rsid w:val="00081FF9"/>
    <w:rsid w:val="000828C3"/>
    <w:rsid w:val="000842AE"/>
    <w:rsid w:val="00086094"/>
    <w:rsid w:val="00091D48"/>
    <w:rsid w:val="0009491E"/>
    <w:rsid w:val="00097293"/>
    <w:rsid w:val="000A052D"/>
    <w:rsid w:val="000A28FA"/>
    <w:rsid w:val="000A2C3B"/>
    <w:rsid w:val="000A3033"/>
    <w:rsid w:val="000A3ECF"/>
    <w:rsid w:val="000A4D59"/>
    <w:rsid w:val="000A664C"/>
    <w:rsid w:val="000A712E"/>
    <w:rsid w:val="000A73D2"/>
    <w:rsid w:val="000B4C8F"/>
    <w:rsid w:val="000B51B7"/>
    <w:rsid w:val="000B66F4"/>
    <w:rsid w:val="000C2115"/>
    <w:rsid w:val="000C234E"/>
    <w:rsid w:val="000C4338"/>
    <w:rsid w:val="000C4910"/>
    <w:rsid w:val="000D4F26"/>
    <w:rsid w:val="000D5D2B"/>
    <w:rsid w:val="000D7B31"/>
    <w:rsid w:val="000E2B4E"/>
    <w:rsid w:val="000E4ABC"/>
    <w:rsid w:val="000E563F"/>
    <w:rsid w:val="000F06B0"/>
    <w:rsid w:val="000F627F"/>
    <w:rsid w:val="000F70CA"/>
    <w:rsid w:val="0010268F"/>
    <w:rsid w:val="0010277A"/>
    <w:rsid w:val="00102C32"/>
    <w:rsid w:val="00106C83"/>
    <w:rsid w:val="00107936"/>
    <w:rsid w:val="00107CEE"/>
    <w:rsid w:val="001126B2"/>
    <w:rsid w:val="0011443F"/>
    <w:rsid w:val="001154CA"/>
    <w:rsid w:val="00116BC2"/>
    <w:rsid w:val="00116F4B"/>
    <w:rsid w:val="00120121"/>
    <w:rsid w:val="001220E3"/>
    <w:rsid w:val="00123FF9"/>
    <w:rsid w:val="00131E94"/>
    <w:rsid w:val="00137FD0"/>
    <w:rsid w:val="0014078C"/>
    <w:rsid w:val="00144D53"/>
    <w:rsid w:val="00146F46"/>
    <w:rsid w:val="001509ED"/>
    <w:rsid w:val="0015125A"/>
    <w:rsid w:val="0015295E"/>
    <w:rsid w:val="00160B91"/>
    <w:rsid w:val="001616D9"/>
    <w:rsid w:val="001622C2"/>
    <w:rsid w:val="00165DDC"/>
    <w:rsid w:val="001700E1"/>
    <w:rsid w:val="0017012F"/>
    <w:rsid w:val="00173893"/>
    <w:rsid w:val="0017441E"/>
    <w:rsid w:val="00175A85"/>
    <w:rsid w:val="00176C20"/>
    <w:rsid w:val="001774E6"/>
    <w:rsid w:val="00182AE6"/>
    <w:rsid w:val="0018324D"/>
    <w:rsid w:val="00184475"/>
    <w:rsid w:val="0018475E"/>
    <w:rsid w:val="00190B6E"/>
    <w:rsid w:val="00192EBB"/>
    <w:rsid w:val="00193E69"/>
    <w:rsid w:val="00194763"/>
    <w:rsid w:val="00195A2D"/>
    <w:rsid w:val="00195C6D"/>
    <w:rsid w:val="00196AE8"/>
    <w:rsid w:val="001A2623"/>
    <w:rsid w:val="001A46CC"/>
    <w:rsid w:val="001A4C7E"/>
    <w:rsid w:val="001A6304"/>
    <w:rsid w:val="001B37E1"/>
    <w:rsid w:val="001B3841"/>
    <w:rsid w:val="001B5D10"/>
    <w:rsid w:val="001C091C"/>
    <w:rsid w:val="001C2261"/>
    <w:rsid w:val="001C6945"/>
    <w:rsid w:val="001C7B89"/>
    <w:rsid w:val="001C7F88"/>
    <w:rsid w:val="001D5BB9"/>
    <w:rsid w:val="001E139F"/>
    <w:rsid w:val="001E15FD"/>
    <w:rsid w:val="001E27B8"/>
    <w:rsid w:val="001E6F5D"/>
    <w:rsid w:val="001F2E6D"/>
    <w:rsid w:val="001F3DF4"/>
    <w:rsid w:val="001F5CF7"/>
    <w:rsid w:val="00200C29"/>
    <w:rsid w:val="002041F9"/>
    <w:rsid w:val="002045A5"/>
    <w:rsid w:val="00205330"/>
    <w:rsid w:val="002137B0"/>
    <w:rsid w:val="00217881"/>
    <w:rsid w:val="0022075B"/>
    <w:rsid w:val="0022103A"/>
    <w:rsid w:val="00221FF5"/>
    <w:rsid w:val="00222033"/>
    <w:rsid w:val="00222CA3"/>
    <w:rsid w:val="00225F51"/>
    <w:rsid w:val="0022648E"/>
    <w:rsid w:val="00226F32"/>
    <w:rsid w:val="00227ACD"/>
    <w:rsid w:val="002306EA"/>
    <w:rsid w:val="00231D02"/>
    <w:rsid w:val="002367DF"/>
    <w:rsid w:val="002375B2"/>
    <w:rsid w:val="002443DF"/>
    <w:rsid w:val="00244923"/>
    <w:rsid w:val="00246F36"/>
    <w:rsid w:val="002472A6"/>
    <w:rsid w:val="00247386"/>
    <w:rsid w:val="00247512"/>
    <w:rsid w:val="00252978"/>
    <w:rsid w:val="0025305E"/>
    <w:rsid w:val="00253D09"/>
    <w:rsid w:val="0025653F"/>
    <w:rsid w:val="002567A3"/>
    <w:rsid w:val="00256BCC"/>
    <w:rsid w:val="00261363"/>
    <w:rsid w:val="00262B7F"/>
    <w:rsid w:val="00266980"/>
    <w:rsid w:val="00267ACA"/>
    <w:rsid w:val="00282C40"/>
    <w:rsid w:val="00283681"/>
    <w:rsid w:val="00285445"/>
    <w:rsid w:val="00285682"/>
    <w:rsid w:val="00290498"/>
    <w:rsid w:val="002A1CDA"/>
    <w:rsid w:val="002A31A1"/>
    <w:rsid w:val="002A6290"/>
    <w:rsid w:val="002A7BEA"/>
    <w:rsid w:val="002B0BEE"/>
    <w:rsid w:val="002B21C8"/>
    <w:rsid w:val="002B4617"/>
    <w:rsid w:val="002C2C2B"/>
    <w:rsid w:val="002C2C38"/>
    <w:rsid w:val="002C30D4"/>
    <w:rsid w:val="002C513E"/>
    <w:rsid w:val="002D1376"/>
    <w:rsid w:val="002D49FB"/>
    <w:rsid w:val="002E1390"/>
    <w:rsid w:val="002E1B58"/>
    <w:rsid w:val="002E5E57"/>
    <w:rsid w:val="002E72F5"/>
    <w:rsid w:val="002F1752"/>
    <w:rsid w:val="002F477C"/>
    <w:rsid w:val="002F557F"/>
    <w:rsid w:val="002F70E1"/>
    <w:rsid w:val="00301965"/>
    <w:rsid w:val="003028DC"/>
    <w:rsid w:val="00304EC1"/>
    <w:rsid w:val="00305406"/>
    <w:rsid w:val="003149F4"/>
    <w:rsid w:val="00315F32"/>
    <w:rsid w:val="00322CF3"/>
    <w:rsid w:val="003250CD"/>
    <w:rsid w:val="00325936"/>
    <w:rsid w:val="00327407"/>
    <w:rsid w:val="00335341"/>
    <w:rsid w:val="00341D86"/>
    <w:rsid w:val="003472AF"/>
    <w:rsid w:val="003508FE"/>
    <w:rsid w:val="00351369"/>
    <w:rsid w:val="003531F2"/>
    <w:rsid w:val="00354161"/>
    <w:rsid w:val="0035523A"/>
    <w:rsid w:val="00356FF7"/>
    <w:rsid w:val="003608FD"/>
    <w:rsid w:val="003625B8"/>
    <w:rsid w:val="00363A8F"/>
    <w:rsid w:val="0036420C"/>
    <w:rsid w:val="00366057"/>
    <w:rsid w:val="003677E2"/>
    <w:rsid w:val="00370F35"/>
    <w:rsid w:val="003739F0"/>
    <w:rsid w:val="00373A8D"/>
    <w:rsid w:val="00376918"/>
    <w:rsid w:val="00376F07"/>
    <w:rsid w:val="00380788"/>
    <w:rsid w:val="00383B29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B76FE"/>
    <w:rsid w:val="003C373E"/>
    <w:rsid w:val="003C3813"/>
    <w:rsid w:val="003C3D7F"/>
    <w:rsid w:val="003C6326"/>
    <w:rsid w:val="003C65A6"/>
    <w:rsid w:val="003D079C"/>
    <w:rsid w:val="003D224C"/>
    <w:rsid w:val="003D643D"/>
    <w:rsid w:val="003E08ED"/>
    <w:rsid w:val="003E14DF"/>
    <w:rsid w:val="003E3B6C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103B"/>
    <w:rsid w:val="0042186B"/>
    <w:rsid w:val="00421C66"/>
    <w:rsid w:val="00425B3B"/>
    <w:rsid w:val="00426456"/>
    <w:rsid w:val="0043213B"/>
    <w:rsid w:val="004325D3"/>
    <w:rsid w:val="00432E71"/>
    <w:rsid w:val="00434092"/>
    <w:rsid w:val="00436098"/>
    <w:rsid w:val="004371EE"/>
    <w:rsid w:val="00437589"/>
    <w:rsid w:val="0043772D"/>
    <w:rsid w:val="004410B0"/>
    <w:rsid w:val="00445609"/>
    <w:rsid w:val="00446ACF"/>
    <w:rsid w:val="004476C2"/>
    <w:rsid w:val="00451368"/>
    <w:rsid w:val="004518BD"/>
    <w:rsid w:val="00463840"/>
    <w:rsid w:val="004641CC"/>
    <w:rsid w:val="0046651A"/>
    <w:rsid w:val="00466F71"/>
    <w:rsid w:val="00470713"/>
    <w:rsid w:val="00471280"/>
    <w:rsid w:val="004714FB"/>
    <w:rsid w:val="00472210"/>
    <w:rsid w:val="00476A7C"/>
    <w:rsid w:val="0047757F"/>
    <w:rsid w:val="00477AF5"/>
    <w:rsid w:val="0048354D"/>
    <w:rsid w:val="0048489E"/>
    <w:rsid w:val="00485DA3"/>
    <w:rsid w:val="00490447"/>
    <w:rsid w:val="00490E1A"/>
    <w:rsid w:val="00492636"/>
    <w:rsid w:val="004936D2"/>
    <w:rsid w:val="00493B10"/>
    <w:rsid w:val="004979BF"/>
    <w:rsid w:val="004A1724"/>
    <w:rsid w:val="004A435C"/>
    <w:rsid w:val="004A53BB"/>
    <w:rsid w:val="004A6CE0"/>
    <w:rsid w:val="004A74F4"/>
    <w:rsid w:val="004B1766"/>
    <w:rsid w:val="004B7ECE"/>
    <w:rsid w:val="004C0144"/>
    <w:rsid w:val="004C0A56"/>
    <w:rsid w:val="004C0DD2"/>
    <w:rsid w:val="004C50BF"/>
    <w:rsid w:val="004C751A"/>
    <w:rsid w:val="004D099D"/>
    <w:rsid w:val="004D0BB0"/>
    <w:rsid w:val="004D2FAE"/>
    <w:rsid w:val="004D4333"/>
    <w:rsid w:val="004D588D"/>
    <w:rsid w:val="004D6531"/>
    <w:rsid w:val="004E011D"/>
    <w:rsid w:val="004E1AC6"/>
    <w:rsid w:val="004E1E0F"/>
    <w:rsid w:val="004E4B5B"/>
    <w:rsid w:val="004F6CFB"/>
    <w:rsid w:val="004F6EA8"/>
    <w:rsid w:val="004F70A7"/>
    <w:rsid w:val="005069C2"/>
    <w:rsid w:val="00507FBA"/>
    <w:rsid w:val="0051164C"/>
    <w:rsid w:val="00512176"/>
    <w:rsid w:val="005124D8"/>
    <w:rsid w:val="00517111"/>
    <w:rsid w:val="005208BD"/>
    <w:rsid w:val="00521FF6"/>
    <w:rsid w:val="00522343"/>
    <w:rsid w:val="00526651"/>
    <w:rsid w:val="00532F56"/>
    <w:rsid w:val="0053589B"/>
    <w:rsid w:val="00537D95"/>
    <w:rsid w:val="005455D7"/>
    <w:rsid w:val="00546646"/>
    <w:rsid w:val="00550711"/>
    <w:rsid w:val="00551937"/>
    <w:rsid w:val="005521F0"/>
    <w:rsid w:val="00552694"/>
    <w:rsid w:val="0055377C"/>
    <w:rsid w:val="00554717"/>
    <w:rsid w:val="00556046"/>
    <w:rsid w:val="00556DE6"/>
    <w:rsid w:val="00561ED7"/>
    <w:rsid w:val="005642DD"/>
    <w:rsid w:val="00564453"/>
    <w:rsid w:val="005666D7"/>
    <w:rsid w:val="00566F13"/>
    <w:rsid w:val="00571BEE"/>
    <w:rsid w:val="00571C08"/>
    <w:rsid w:val="005737CF"/>
    <w:rsid w:val="00573F62"/>
    <w:rsid w:val="00576C13"/>
    <w:rsid w:val="00576CF4"/>
    <w:rsid w:val="005818A7"/>
    <w:rsid w:val="00584718"/>
    <w:rsid w:val="00584D4C"/>
    <w:rsid w:val="00586221"/>
    <w:rsid w:val="00587350"/>
    <w:rsid w:val="005875CD"/>
    <w:rsid w:val="0059556C"/>
    <w:rsid w:val="005A0C34"/>
    <w:rsid w:val="005A2501"/>
    <w:rsid w:val="005A2AAF"/>
    <w:rsid w:val="005A34B6"/>
    <w:rsid w:val="005A3E34"/>
    <w:rsid w:val="005A44FF"/>
    <w:rsid w:val="005A51C6"/>
    <w:rsid w:val="005A5BAB"/>
    <w:rsid w:val="005A7B6F"/>
    <w:rsid w:val="005B3282"/>
    <w:rsid w:val="005B3439"/>
    <w:rsid w:val="005B5E17"/>
    <w:rsid w:val="005B644B"/>
    <w:rsid w:val="005B729E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010"/>
    <w:rsid w:val="0060552B"/>
    <w:rsid w:val="00606E04"/>
    <w:rsid w:val="0061042E"/>
    <w:rsid w:val="00611C5C"/>
    <w:rsid w:val="006131E9"/>
    <w:rsid w:val="0061392C"/>
    <w:rsid w:val="00615C74"/>
    <w:rsid w:val="00616832"/>
    <w:rsid w:val="00616999"/>
    <w:rsid w:val="0062336F"/>
    <w:rsid w:val="00625938"/>
    <w:rsid w:val="00625959"/>
    <w:rsid w:val="0062677F"/>
    <w:rsid w:val="006318BF"/>
    <w:rsid w:val="0063314F"/>
    <w:rsid w:val="00633D3F"/>
    <w:rsid w:val="006445A3"/>
    <w:rsid w:val="00645A2D"/>
    <w:rsid w:val="00650724"/>
    <w:rsid w:val="0065124E"/>
    <w:rsid w:val="006513A0"/>
    <w:rsid w:val="00654F37"/>
    <w:rsid w:val="00656258"/>
    <w:rsid w:val="00661C43"/>
    <w:rsid w:val="00662C23"/>
    <w:rsid w:val="00667643"/>
    <w:rsid w:val="0067028B"/>
    <w:rsid w:val="00674B25"/>
    <w:rsid w:val="00676326"/>
    <w:rsid w:val="006777C7"/>
    <w:rsid w:val="0068008E"/>
    <w:rsid w:val="006839E8"/>
    <w:rsid w:val="00683D69"/>
    <w:rsid w:val="00685F12"/>
    <w:rsid w:val="00686D10"/>
    <w:rsid w:val="00691036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C4250"/>
    <w:rsid w:val="006C6E0A"/>
    <w:rsid w:val="006D0EE8"/>
    <w:rsid w:val="006D175B"/>
    <w:rsid w:val="006D23EF"/>
    <w:rsid w:val="006D61DA"/>
    <w:rsid w:val="006D7E73"/>
    <w:rsid w:val="006E0941"/>
    <w:rsid w:val="006E1421"/>
    <w:rsid w:val="006E1DC5"/>
    <w:rsid w:val="006E3420"/>
    <w:rsid w:val="006E3FA9"/>
    <w:rsid w:val="006E5731"/>
    <w:rsid w:val="006E6972"/>
    <w:rsid w:val="006F2196"/>
    <w:rsid w:val="006F2B29"/>
    <w:rsid w:val="006F63BF"/>
    <w:rsid w:val="006F6F64"/>
    <w:rsid w:val="006F7B53"/>
    <w:rsid w:val="007019AA"/>
    <w:rsid w:val="00702D07"/>
    <w:rsid w:val="007052FE"/>
    <w:rsid w:val="007078D6"/>
    <w:rsid w:val="00712581"/>
    <w:rsid w:val="007133E9"/>
    <w:rsid w:val="007134D4"/>
    <w:rsid w:val="00714837"/>
    <w:rsid w:val="00717B00"/>
    <w:rsid w:val="00720CCD"/>
    <w:rsid w:val="00720DE3"/>
    <w:rsid w:val="00722694"/>
    <w:rsid w:val="00722F2C"/>
    <w:rsid w:val="00723A30"/>
    <w:rsid w:val="00726291"/>
    <w:rsid w:val="00727012"/>
    <w:rsid w:val="0072723A"/>
    <w:rsid w:val="00733C05"/>
    <w:rsid w:val="00735DA4"/>
    <w:rsid w:val="007363BD"/>
    <w:rsid w:val="007402C2"/>
    <w:rsid w:val="00741475"/>
    <w:rsid w:val="00743577"/>
    <w:rsid w:val="0074596E"/>
    <w:rsid w:val="007519FB"/>
    <w:rsid w:val="00752FA9"/>
    <w:rsid w:val="00757058"/>
    <w:rsid w:val="007609D5"/>
    <w:rsid w:val="00761845"/>
    <w:rsid w:val="00771AA1"/>
    <w:rsid w:val="00771C8E"/>
    <w:rsid w:val="00773657"/>
    <w:rsid w:val="0077592A"/>
    <w:rsid w:val="007813D1"/>
    <w:rsid w:val="0078687A"/>
    <w:rsid w:val="00786BB9"/>
    <w:rsid w:val="00786FE5"/>
    <w:rsid w:val="00792BA5"/>
    <w:rsid w:val="007953B5"/>
    <w:rsid w:val="007964DC"/>
    <w:rsid w:val="007A1ABC"/>
    <w:rsid w:val="007A3BFB"/>
    <w:rsid w:val="007B02A8"/>
    <w:rsid w:val="007B4026"/>
    <w:rsid w:val="007B5E3D"/>
    <w:rsid w:val="007B631F"/>
    <w:rsid w:val="007B6B28"/>
    <w:rsid w:val="007B7B44"/>
    <w:rsid w:val="007C0FDA"/>
    <w:rsid w:val="007C4C83"/>
    <w:rsid w:val="007C4DF1"/>
    <w:rsid w:val="007C7797"/>
    <w:rsid w:val="007C7CCC"/>
    <w:rsid w:val="007D275E"/>
    <w:rsid w:val="007D4025"/>
    <w:rsid w:val="007D5864"/>
    <w:rsid w:val="007E1035"/>
    <w:rsid w:val="007E18D1"/>
    <w:rsid w:val="007E770A"/>
    <w:rsid w:val="007F166D"/>
    <w:rsid w:val="007F1EDF"/>
    <w:rsid w:val="007F40D6"/>
    <w:rsid w:val="007F44DB"/>
    <w:rsid w:val="007F742B"/>
    <w:rsid w:val="007F7CBC"/>
    <w:rsid w:val="008006BB"/>
    <w:rsid w:val="0080193C"/>
    <w:rsid w:val="00802F9F"/>
    <w:rsid w:val="00803E55"/>
    <w:rsid w:val="00804F92"/>
    <w:rsid w:val="00807F85"/>
    <w:rsid w:val="00810EB0"/>
    <w:rsid w:val="008116EA"/>
    <w:rsid w:val="00811FE2"/>
    <w:rsid w:val="00817070"/>
    <w:rsid w:val="00820A66"/>
    <w:rsid w:val="00821BA0"/>
    <w:rsid w:val="00823A41"/>
    <w:rsid w:val="00826371"/>
    <w:rsid w:val="0082668B"/>
    <w:rsid w:val="00830214"/>
    <w:rsid w:val="00830902"/>
    <w:rsid w:val="00832B05"/>
    <w:rsid w:val="00834366"/>
    <w:rsid w:val="00836281"/>
    <w:rsid w:val="008363D1"/>
    <w:rsid w:val="00842443"/>
    <w:rsid w:val="00843285"/>
    <w:rsid w:val="00843386"/>
    <w:rsid w:val="008466C4"/>
    <w:rsid w:val="008506F2"/>
    <w:rsid w:val="008522B5"/>
    <w:rsid w:val="00854190"/>
    <w:rsid w:val="00854682"/>
    <w:rsid w:val="00855360"/>
    <w:rsid w:val="00857A3C"/>
    <w:rsid w:val="008604A9"/>
    <w:rsid w:val="00860613"/>
    <w:rsid w:val="008612B4"/>
    <w:rsid w:val="0086454A"/>
    <w:rsid w:val="00870102"/>
    <w:rsid w:val="008704AA"/>
    <w:rsid w:val="008707EA"/>
    <w:rsid w:val="00872847"/>
    <w:rsid w:val="00872C9B"/>
    <w:rsid w:val="00873451"/>
    <w:rsid w:val="0087632C"/>
    <w:rsid w:val="00877706"/>
    <w:rsid w:val="008825CE"/>
    <w:rsid w:val="0088460D"/>
    <w:rsid w:val="008857AA"/>
    <w:rsid w:val="00887B6C"/>
    <w:rsid w:val="00890B66"/>
    <w:rsid w:val="008A3A69"/>
    <w:rsid w:val="008A3F3E"/>
    <w:rsid w:val="008A6398"/>
    <w:rsid w:val="008B19B7"/>
    <w:rsid w:val="008B1C16"/>
    <w:rsid w:val="008C1507"/>
    <w:rsid w:val="008C5671"/>
    <w:rsid w:val="008C7724"/>
    <w:rsid w:val="008C7CF5"/>
    <w:rsid w:val="008D1B17"/>
    <w:rsid w:val="008D3047"/>
    <w:rsid w:val="008E2336"/>
    <w:rsid w:val="008E41D0"/>
    <w:rsid w:val="008F047E"/>
    <w:rsid w:val="008F2959"/>
    <w:rsid w:val="008F399F"/>
    <w:rsid w:val="009026EE"/>
    <w:rsid w:val="009038F9"/>
    <w:rsid w:val="00905AAB"/>
    <w:rsid w:val="0091196D"/>
    <w:rsid w:val="00912DFA"/>
    <w:rsid w:val="009139AF"/>
    <w:rsid w:val="009140CC"/>
    <w:rsid w:val="009203C6"/>
    <w:rsid w:val="009225B8"/>
    <w:rsid w:val="009234FD"/>
    <w:rsid w:val="00924258"/>
    <w:rsid w:val="00924973"/>
    <w:rsid w:val="009276B8"/>
    <w:rsid w:val="00931347"/>
    <w:rsid w:val="00931E42"/>
    <w:rsid w:val="00934F9C"/>
    <w:rsid w:val="00935EAC"/>
    <w:rsid w:val="009378A8"/>
    <w:rsid w:val="00944529"/>
    <w:rsid w:val="00944D10"/>
    <w:rsid w:val="009454B6"/>
    <w:rsid w:val="00946929"/>
    <w:rsid w:val="00950E27"/>
    <w:rsid w:val="009618A2"/>
    <w:rsid w:val="0096235B"/>
    <w:rsid w:val="00962CB7"/>
    <w:rsid w:val="00963AA3"/>
    <w:rsid w:val="00963B80"/>
    <w:rsid w:val="00966080"/>
    <w:rsid w:val="009664DD"/>
    <w:rsid w:val="009704A0"/>
    <w:rsid w:val="00971047"/>
    <w:rsid w:val="0097152E"/>
    <w:rsid w:val="00971802"/>
    <w:rsid w:val="00974F77"/>
    <w:rsid w:val="00975439"/>
    <w:rsid w:val="00977317"/>
    <w:rsid w:val="00980C11"/>
    <w:rsid w:val="0098257D"/>
    <w:rsid w:val="00984E73"/>
    <w:rsid w:val="0098620B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25EA"/>
    <w:rsid w:val="009A32D8"/>
    <w:rsid w:val="009A65F0"/>
    <w:rsid w:val="009A7026"/>
    <w:rsid w:val="009B1DC8"/>
    <w:rsid w:val="009B2954"/>
    <w:rsid w:val="009B393A"/>
    <w:rsid w:val="009B43F1"/>
    <w:rsid w:val="009B7629"/>
    <w:rsid w:val="009B7972"/>
    <w:rsid w:val="009B7A9E"/>
    <w:rsid w:val="009C0DD6"/>
    <w:rsid w:val="009C1B29"/>
    <w:rsid w:val="009C24BF"/>
    <w:rsid w:val="009C3D26"/>
    <w:rsid w:val="009C64A0"/>
    <w:rsid w:val="009D0E88"/>
    <w:rsid w:val="009D1852"/>
    <w:rsid w:val="009D24D7"/>
    <w:rsid w:val="009D2DB6"/>
    <w:rsid w:val="009D2F47"/>
    <w:rsid w:val="009D7835"/>
    <w:rsid w:val="009E1198"/>
    <w:rsid w:val="009E172B"/>
    <w:rsid w:val="009E1BFC"/>
    <w:rsid w:val="009E39C0"/>
    <w:rsid w:val="009E3D16"/>
    <w:rsid w:val="009E5367"/>
    <w:rsid w:val="009F0E0A"/>
    <w:rsid w:val="009F1E76"/>
    <w:rsid w:val="009F3268"/>
    <w:rsid w:val="009F6083"/>
    <w:rsid w:val="009F6C56"/>
    <w:rsid w:val="00A0323B"/>
    <w:rsid w:val="00A137E1"/>
    <w:rsid w:val="00A13F1D"/>
    <w:rsid w:val="00A155ED"/>
    <w:rsid w:val="00A15F37"/>
    <w:rsid w:val="00A163E3"/>
    <w:rsid w:val="00A214D4"/>
    <w:rsid w:val="00A22A52"/>
    <w:rsid w:val="00A30D55"/>
    <w:rsid w:val="00A34CB6"/>
    <w:rsid w:val="00A37668"/>
    <w:rsid w:val="00A41CD9"/>
    <w:rsid w:val="00A425BA"/>
    <w:rsid w:val="00A4316F"/>
    <w:rsid w:val="00A45FC0"/>
    <w:rsid w:val="00A5314F"/>
    <w:rsid w:val="00A54157"/>
    <w:rsid w:val="00A54B25"/>
    <w:rsid w:val="00A54BC1"/>
    <w:rsid w:val="00A569E0"/>
    <w:rsid w:val="00A575DD"/>
    <w:rsid w:val="00A60546"/>
    <w:rsid w:val="00A7149F"/>
    <w:rsid w:val="00A72FF3"/>
    <w:rsid w:val="00A730D3"/>
    <w:rsid w:val="00A7410C"/>
    <w:rsid w:val="00A832BA"/>
    <w:rsid w:val="00A85048"/>
    <w:rsid w:val="00A8750A"/>
    <w:rsid w:val="00A90878"/>
    <w:rsid w:val="00A9403D"/>
    <w:rsid w:val="00A950F4"/>
    <w:rsid w:val="00A97F5A"/>
    <w:rsid w:val="00AA1B8D"/>
    <w:rsid w:val="00AA29C6"/>
    <w:rsid w:val="00AA4271"/>
    <w:rsid w:val="00AA59B5"/>
    <w:rsid w:val="00AB0ED1"/>
    <w:rsid w:val="00AB23B0"/>
    <w:rsid w:val="00AB28E9"/>
    <w:rsid w:val="00AB365A"/>
    <w:rsid w:val="00AB4CFC"/>
    <w:rsid w:val="00AB58F2"/>
    <w:rsid w:val="00AC51FD"/>
    <w:rsid w:val="00AC5802"/>
    <w:rsid w:val="00AC6C46"/>
    <w:rsid w:val="00AD20AF"/>
    <w:rsid w:val="00AD3BBF"/>
    <w:rsid w:val="00AD6BFA"/>
    <w:rsid w:val="00AE2387"/>
    <w:rsid w:val="00AE55B9"/>
    <w:rsid w:val="00AE6E19"/>
    <w:rsid w:val="00AE7847"/>
    <w:rsid w:val="00AF09A0"/>
    <w:rsid w:val="00AF18CA"/>
    <w:rsid w:val="00AF58F3"/>
    <w:rsid w:val="00AF7A92"/>
    <w:rsid w:val="00B05777"/>
    <w:rsid w:val="00B101A3"/>
    <w:rsid w:val="00B13AA7"/>
    <w:rsid w:val="00B15438"/>
    <w:rsid w:val="00B220AD"/>
    <w:rsid w:val="00B220FA"/>
    <w:rsid w:val="00B2310C"/>
    <w:rsid w:val="00B24E54"/>
    <w:rsid w:val="00B25524"/>
    <w:rsid w:val="00B2611B"/>
    <w:rsid w:val="00B26A82"/>
    <w:rsid w:val="00B27646"/>
    <w:rsid w:val="00B30505"/>
    <w:rsid w:val="00B318D0"/>
    <w:rsid w:val="00B37E7F"/>
    <w:rsid w:val="00B41733"/>
    <w:rsid w:val="00B44EAC"/>
    <w:rsid w:val="00B506AC"/>
    <w:rsid w:val="00B50E2C"/>
    <w:rsid w:val="00B54F8C"/>
    <w:rsid w:val="00B60C22"/>
    <w:rsid w:val="00B66CA4"/>
    <w:rsid w:val="00B73636"/>
    <w:rsid w:val="00B74C61"/>
    <w:rsid w:val="00B7657E"/>
    <w:rsid w:val="00B76C42"/>
    <w:rsid w:val="00B76DC3"/>
    <w:rsid w:val="00B81F36"/>
    <w:rsid w:val="00B82317"/>
    <w:rsid w:val="00B82387"/>
    <w:rsid w:val="00B84219"/>
    <w:rsid w:val="00B85546"/>
    <w:rsid w:val="00B913AA"/>
    <w:rsid w:val="00B920CF"/>
    <w:rsid w:val="00B9230B"/>
    <w:rsid w:val="00B95673"/>
    <w:rsid w:val="00B95F9D"/>
    <w:rsid w:val="00BA04E1"/>
    <w:rsid w:val="00BA18D1"/>
    <w:rsid w:val="00BA1F8A"/>
    <w:rsid w:val="00BA47DA"/>
    <w:rsid w:val="00BA4E91"/>
    <w:rsid w:val="00BA4F0A"/>
    <w:rsid w:val="00BA76FB"/>
    <w:rsid w:val="00BB1CD8"/>
    <w:rsid w:val="00BB3374"/>
    <w:rsid w:val="00BB50DE"/>
    <w:rsid w:val="00BB60FA"/>
    <w:rsid w:val="00BB7A89"/>
    <w:rsid w:val="00BC0CB8"/>
    <w:rsid w:val="00BC1B82"/>
    <w:rsid w:val="00BC5978"/>
    <w:rsid w:val="00BC5B5A"/>
    <w:rsid w:val="00BC7101"/>
    <w:rsid w:val="00BC7AB4"/>
    <w:rsid w:val="00BD0100"/>
    <w:rsid w:val="00BD1F44"/>
    <w:rsid w:val="00BD23AA"/>
    <w:rsid w:val="00BD27EA"/>
    <w:rsid w:val="00BD297C"/>
    <w:rsid w:val="00BD483C"/>
    <w:rsid w:val="00BD4889"/>
    <w:rsid w:val="00BD6881"/>
    <w:rsid w:val="00BD68E3"/>
    <w:rsid w:val="00BD7A55"/>
    <w:rsid w:val="00BE00E4"/>
    <w:rsid w:val="00BE1055"/>
    <w:rsid w:val="00BE21A8"/>
    <w:rsid w:val="00BE2422"/>
    <w:rsid w:val="00BE2827"/>
    <w:rsid w:val="00BE2D7A"/>
    <w:rsid w:val="00BE48B7"/>
    <w:rsid w:val="00BE53BC"/>
    <w:rsid w:val="00BE5574"/>
    <w:rsid w:val="00BE74B4"/>
    <w:rsid w:val="00BF0B84"/>
    <w:rsid w:val="00BF3891"/>
    <w:rsid w:val="00BF5F81"/>
    <w:rsid w:val="00BF6947"/>
    <w:rsid w:val="00BF799F"/>
    <w:rsid w:val="00C04F50"/>
    <w:rsid w:val="00C05E06"/>
    <w:rsid w:val="00C10665"/>
    <w:rsid w:val="00C10CE9"/>
    <w:rsid w:val="00C11BD3"/>
    <w:rsid w:val="00C12AFA"/>
    <w:rsid w:val="00C15B01"/>
    <w:rsid w:val="00C17244"/>
    <w:rsid w:val="00C2020E"/>
    <w:rsid w:val="00C21CA1"/>
    <w:rsid w:val="00C3319A"/>
    <w:rsid w:val="00C3654D"/>
    <w:rsid w:val="00C44924"/>
    <w:rsid w:val="00C461EB"/>
    <w:rsid w:val="00C51CB5"/>
    <w:rsid w:val="00C520D7"/>
    <w:rsid w:val="00C52E2B"/>
    <w:rsid w:val="00C53198"/>
    <w:rsid w:val="00C56444"/>
    <w:rsid w:val="00C57869"/>
    <w:rsid w:val="00C6006A"/>
    <w:rsid w:val="00C61F70"/>
    <w:rsid w:val="00C62788"/>
    <w:rsid w:val="00C627A3"/>
    <w:rsid w:val="00C62FD7"/>
    <w:rsid w:val="00C6442E"/>
    <w:rsid w:val="00C64B27"/>
    <w:rsid w:val="00C64C2F"/>
    <w:rsid w:val="00C6528A"/>
    <w:rsid w:val="00C6751F"/>
    <w:rsid w:val="00C7375A"/>
    <w:rsid w:val="00C73916"/>
    <w:rsid w:val="00C74048"/>
    <w:rsid w:val="00C74654"/>
    <w:rsid w:val="00C83355"/>
    <w:rsid w:val="00C8685C"/>
    <w:rsid w:val="00C87795"/>
    <w:rsid w:val="00C90683"/>
    <w:rsid w:val="00C9786B"/>
    <w:rsid w:val="00CA1A4A"/>
    <w:rsid w:val="00CA3754"/>
    <w:rsid w:val="00CA60CB"/>
    <w:rsid w:val="00CA6EA2"/>
    <w:rsid w:val="00CA7866"/>
    <w:rsid w:val="00CB1580"/>
    <w:rsid w:val="00CB4072"/>
    <w:rsid w:val="00CB517A"/>
    <w:rsid w:val="00CC099D"/>
    <w:rsid w:val="00CC3A6A"/>
    <w:rsid w:val="00CC3BAE"/>
    <w:rsid w:val="00CC5AF3"/>
    <w:rsid w:val="00CC6788"/>
    <w:rsid w:val="00CC68BF"/>
    <w:rsid w:val="00CC7C45"/>
    <w:rsid w:val="00CD0E10"/>
    <w:rsid w:val="00CD2579"/>
    <w:rsid w:val="00CD56C4"/>
    <w:rsid w:val="00CE080B"/>
    <w:rsid w:val="00CE72E4"/>
    <w:rsid w:val="00CF4CD4"/>
    <w:rsid w:val="00CF72AC"/>
    <w:rsid w:val="00D004E5"/>
    <w:rsid w:val="00D0142A"/>
    <w:rsid w:val="00D0150B"/>
    <w:rsid w:val="00D038D7"/>
    <w:rsid w:val="00D06AF3"/>
    <w:rsid w:val="00D10717"/>
    <w:rsid w:val="00D13EDA"/>
    <w:rsid w:val="00D153FF"/>
    <w:rsid w:val="00D20323"/>
    <w:rsid w:val="00D21FB9"/>
    <w:rsid w:val="00D2261D"/>
    <w:rsid w:val="00D24515"/>
    <w:rsid w:val="00D24BBD"/>
    <w:rsid w:val="00D324DA"/>
    <w:rsid w:val="00D32A14"/>
    <w:rsid w:val="00D32B43"/>
    <w:rsid w:val="00D357A4"/>
    <w:rsid w:val="00D36238"/>
    <w:rsid w:val="00D4029D"/>
    <w:rsid w:val="00D4360D"/>
    <w:rsid w:val="00D43708"/>
    <w:rsid w:val="00D46887"/>
    <w:rsid w:val="00D477C3"/>
    <w:rsid w:val="00D538F6"/>
    <w:rsid w:val="00D55406"/>
    <w:rsid w:val="00D56A96"/>
    <w:rsid w:val="00D60E8D"/>
    <w:rsid w:val="00D6160D"/>
    <w:rsid w:val="00D65A0D"/>
    <w:rsid w:val="00D670D3"/>
    <w:rsid w:val="00D67470"/>
    <w:rsid w:val="00D67FC9"/>
    <w:rsid w:val="00D768C4"/>
    <w:rsid w:val="00D775D2"/>
    <w:rsid w:val="00D77CF2"/>
    <w:rsid w:val="00D8118D"/>
    <w:rsid w:val="00D82454"/>
    <w:rsid w:val="00D83987"/>
    <w:rsid w:val="00D83FD0"/>
    <w:rsid w:val="00D85155"/>
    <w:rsid w:val="00D90CFF"/>
    <w:rsid w:val="00D93EB9"/>
    <w:rsid w:val="00D97E49"/>
    <w:rsid w:val="00DA332C"/>
    <w:rsid w:val="00DA4875"/>
    <w:rsid w:val="00DA4917"/>
    <w:rsid w:val="00DB0A03"/>
    <w:rsid w:val="00DB1EC3"/>
    <w:rsid w:val="00DB2473"/>
    <w:rsid w:val="00DB67E5"/>
    <w:rsid w:val="00DC1393"/>
    <w:rsid w:val="00DC13F9"/>
    <w:rsid w:val="00DC545A"/>
    <w:rsid w:val="00DC585F"/>
    <w:rsid w:val="00DC5AE2"/>
    <w:rsid w:val="00DC61CE"/>
    <w:rsid w:val="00DC7E83"/>
    <w:rsid w:val="00DD1EFE"/>
    <w:rsid w:val="00DD4CF1"/>
    <w:rsid w:val="00DD4F3E"/>
    <w:rsid w:val="00DD6CBE"/>
    <w:rsid w:val="00DF431A"/>
    <w:rsid w:val="00DF5321"/>
    <w:rsid w:val="00DF6D21"/>
    <w:rsid w:val="00E02136"/>
    <w:rsid w:val="00E02D85"/>
    <w:rsid w:val="00E034F4"/>
    <w:rsid w:val="00E03E17"/>
    <w:rsid w:val="00E05F33"/>
    <w:rsid w:val="00E0639A"/>
    <w:rsid w:val="00E06813"/>
    <w:rsid w:val="00E10053"/>
    <w:rsid w:val="00E10A2B"/>
    <w:rsid w:val="00E11B77"/>
    <w:rsid w:val="00E123A8"/>
    <w:rsid w:val="00E27F2F"/>
    <w:rsid w:val="00E310E5"/>
    <w:rsid w:val="00E315D6"/>
    <w:rsid w:val="00E3317B"/>
    <w:rsid w:val="00E3386F"/>
    <w:rsid w:val="00E350BD"/>
    <w:rsid w:val="00E355CA"/>
    <w:rsid w:val="00E373B4"/>
    <w:rsid w:val="00E478EA"/>
    <w:rsid w:val="00E528C6"/>
    <w:rsid w:val="00E54596"/>
    <w:rsid w:val="00E56000"/>
    <w:rsid w:val="00E56378"/>
    <w:rsid w:val="00E57EA4"/>
    <w:rsid w:val="00E61AAD"/>
    <w:rsid w:val="00E642DC"/>
    <w:rsid w:val="00E64C0E"/>
    <w:rsid w:val="00E64F71"/>
    <w:rsid w:val="00E67590"/>
    <w:rsid w:val="00E703B1"/>
    <w:rsid w:val="00E7045C"/>
    <w:rsid w:val="00E718EA"/>
    <w:rsid w:val="00E71A6E"/>
    <w:rsid w:val="00E72E55"/>
    <w:rsid w:val="00E77101"/>
    <w:rsid w:val="00E80945"/>
    <w:rsid w:val="00E80F29"/>
    <w:rsid w:val="00E8148D"/>
    <w:rsid w:val="00E82DCF"/>
    <w:rsid w:val="00E83F47"/>
    <w:rsid w:val="00E84450"/>
    <w:rsid w:val="00E85466"/>
    <w:rsid w:val="00E8561A"/>
    <w:rsid w:val="00E85DE8"/>
    <w:rsid w:val="00E900CF"/>
    <w:rsid w:val="00E92F6E"/>
    <w:rsid w:val="00E9372A"/>
    <w:rsid w:val="00E948D4"/>
    <w:rsid w:val="00E979A5"/>
    <w:rsid w:val="00EA0545"/>
    <w:rsid w:val="00EA41EA"/>
    <w:rsid w:val="00EA5747"/>
    <w:rsid w:val="00EA78E4"/>
    <w:rsid w:val="00EB3F96"/>
    <w:rsid w:val="00EB4281"/>
    <w:rsid w:val="00EB49F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0C80"/>
    <w:rsid w:val="00EE17F3"/>
    <w:rsid w:val="00EE29BE"/>
    <w:rsid w:val="00EE3CDA"/>
    <w:rsid w:val="00EE56EE"/>
    <w:rsid w:val="00EF038F"/>
    <w:rsid w:val="00EF07C3"/>
    <w:rsid w:val="00EF6331"/>
    <w:rsid w:val="00F00241"/>
    <w:rsid w:val="00F00A3E"/>
    <w:rsid w:val="00F01AED"/>
    <w:rsid w:val="00F1303C"/>
    <w:rsid w:val="00F15D0A"/>
    <w:rsid w:val="00F15E8D"/>
    <w:rsid w:val="00F175AF"/>
    <w:rsid w:val="00F2096A"/>
    <w:rsid w:val="00F20EAB"/>
    <w:rsid w:val="00F234E2"/>
    <w:rsid w:val="00F247BC"/>
    <w:rsid w:val="00F24BDA"/>
    <w:rsid w:val="00F2623D"/>
    <w:rsid w:val="00F2719D"/>
    <w:rsid w:val="00F313E8"/>
    <w:rsid w:val="00F3426E"/>
    <w:rsid w:val="00F36405"/>
    <w:rsid w:val="00F364CF"/>
    <w:rsid w:val="00F36609"/>
    <w:rsid w:val="00F36C89"/>
    <w:rsid w:val="00F53132"/>
    <w:rsid w:val="00F5456A"/>
    <w:rsid w:val="00F545FC"/>
    <w:rsid w:val="00F55599"/>
    <w:rsid w:val="00F559F8"/>
    <w:rsid w:val="00F56DAE"/>
    <w:rsid w:val="00F573F1"/>
    <w:rsid w:val="00F57CAC"/>
    <w:rsid w:val="00F628D3"/>
    <w:rsid w:val="00F6444D"/>
    <w:rsid w:val="00F66320"/>
    <w:rsid w:val="00F6767A"/>
    <w:rsid w:val="00F67E6A"/>
    <w:rsid w:val="00F7358B"/>
    <w:rsid w:val="00F75620"/>
    <w:rsid w:val="00F7568A"/>
    <w:rsid w:val="00F76246"/>
    <w:rsid w:val="00F77CAF"/>
    <w:rsid w:val="00F81073"/>
    <w:rsid w:val="00F83EEA"/>
    <w:rsid w:val="00F8461A"/>
    <w:rsid w:val="00F86529"/>
    <w:rsid w:val="00F87FA4"/>
    <w:rsid w:val="00F90063"/>
    <w:rsid w:val="00F902B3"/>
    <w:rsid w:val="00F91222"/>
    <w:rsid w:val="00F91AAF"/>
    <w:rsid w:val="00F91B01"/>
    <w:rsid w:val="00F9211D"/>
    <w:rsid w:val="00F924F0"/>
    <w:rsid w:val="00F9267B"/>
    <w:rsid w:val="00F935A1"/>
    <w:rsid w:val="00F94AE5"/>
    <w:rsid w:val="00F970A7"/>
    <w:rsid w:val="00F9738D"/>
    <w:rsid w:val="00FA0428"/>
    <w:rsid w:val="00FA2228"/>
    <w:rsid w:val="00FA59C6"/>
    <w:rsid w:val="00FA6B1C"/>
    <w:rsid w:val="00FB4248"/>
    <w:rsid w:val="00FB4A1C"/>
    <w:rsid w:val="00FB60CC"/>
    <w:rsid w:val="00FB60FB"/>
    <w:rsid w:val="00FC0FF9"/>
    <w:rsid w:val="00FC228B"/>
    <w:rsid w:val="00FC23C7"/>
    <w:rsid w:val="00FC5A6D"/>
    <w:rsid w:val="00FC5B2A"/>
    <w:rsid w:val="00FD12DB"/>
    <w:rsid w:val="00FD1306"/>
    <w:rsid w:val="00FD368F"/>
    <w:rsid w:val="00FD3713"/>
    <w:rsid w:val="00FD57E2"/>
    <w:rsid w:val="00FD656B"/>
    <w:rsid w:val="00FD77C2"/>
    <w:rsid w:val="00FE2ED7"/>
    <w:rsid w:val="00FE51E5"/>
    <w:rsid w:val="00FE5B25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058FC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FA0428"/>
    <w:pPr>
      <w:overflowPunct/>
      <w:autoSpaceDE/>
      <w:autoSpaceDN/>
      <w:adjustRightInd/>
      <w:jc w:val="left"/>
      <w:textAlignment w:val="auto"/>
    </w:pPr>
    <w:rPr>
      <w:rFonts w:eastAsiaTheme="minorHAnsi" w:cs="Arial"/>
      <w:sz w:val="20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FA0428"/>
    <w:rPr>
      <w:rFonts w:ascii="Arial" w:hAnsi="Arial" w:cs="Arial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116EA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116EA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8116EA"/>
    <w:rPr>
      <w:vertAlign w:val="superscript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8116EA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434092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73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94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4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8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8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2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05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77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34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93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9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0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1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88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1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2088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81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1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480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6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99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91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2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19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0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31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3292E-A6F1-469B-AA2E-B959E10B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1094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Andrea Trudičová</cp:lastModifiedBy>
  <cp:revision>42</cp:revision>
  <cp:lastPrinted>2021-06-23T14:04:00Z</cp:lastPrinted>
  <dcterms:created xsi:type="dcterms:W3CDTF">2021-06-23T11:49:00Z</dcterms:created>
  <dcterms:modified xsi:type="dcterms:W3CDTF">2021-06-24T09:27:00Z</dcterms:modified>
</cp:coreProperties>
</file>