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6B408" w14:textId="5EE8D317" w:rsidR="000A052D" w:rsidRDefault="000A052D" w:rsidP="000A052D">
      <w:pPr>
        <w:rPr>
          <w:rFonts w:cs="Arial"/>
          <w:b/>
          <w:sz w:val="20"/>
        </w:rPr>
      </w:pPr>
      <w:r>
        <w:rPr>
          <w:noProof/>
        </w:rPr>
        <mc:AlternateContent>
          <mc:Choice Requires="wps">
            <w:drawing>
              <wp:anchor distT="45720" distB="45720" distL="114300" distR="114300" simplePos="0" relativeHeight="251658240" behindDoc="0" locked="0" layoutInCell="1" allowOverlap="1" wp14:anchorId="0ADC3FF3" wp14:editId="6DDAE021">
                <wp:simplePos x="0" y="0"/>
                <wp:positionH relativeFrom="margin">
                  <wp:posOffset>5276850</wp:posOffset>
                </wp:positionH>
                <wp:positionV relativeFrom="paragraph">
                  <wp:posOffset>-821690</wp:posOffset>
                </wp:positionV>
                <wp:extent cx="1239520" cy="41211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402590"/>
                        </a:xfrm>
                        <a:prstGeom prst="rect">
                          <a:avLst/>
                        </a:prstGeom>
                        <a:noFill/>
                        <a:ln w="9525">
                          <a:noFill/>
                          <a:miter lim="800000"/>
                          <a:headEnd/>
                          <a:tailEnd/>
                        </a:ln>
                      </wps:spPr>
                      <wps:txbx>
                        <w:txbxContent>
                          <w:p w14:paraId="3E8DFEF5" w14:textId="580AA02A" w:rsidR="000A052D" w:rsidRDefault="00305406" w:rsidP="000A052D">
                            <w:pPr>
                              <w:spacing w:line="276" w:lineRule="auto"/>
                              <w:jc w:val="right"/>
                              <w:rPr>
                                <w:b/>
                                <w:color w:val="13576B"/>
                              </w:rPr>
                            </w:pPr>
                            <w:r>
                              <w:rPr>
                                <w:b/>
                                <w:color w:val="13576B"/>
                              </w:rPr>
                              <w:t>TISKOVÉ SDĚLENÍ</w:t>
                            </w:r>
                          </w:p>
                          <w:p w14:paraId="687AC0E3" w14:textId="48C865A2" w:rsidR="000A052D" w:rsidRDefault="00305406" w:rsidP="000A052D">
                            <w:pPr>
                              <w:spacing w:line="276" w:lineRule="auto"/>
                              <w:jc w:val="right"/>
                              <w:rPr>
                                <w:b/>
                                <w:color w:val="13576B"/>
                              </w:rPr>
                            </w:pPr>
                            <w:r>
                              <w:rPr>
                                <w:color w:val="BFBFBF" w:themeColor="background1" w:themeShade="BF"/>
                              </w:rPr>
                              <w:t>0</w:t>
                            </w:r>
                            <w:r w:rsidR="00426456">
                              <w:rPr>
                                <w:color w:val="BFBFBF" w:themeColor="background1" w:themeShade="BF"/>
                              </w:rPr>
                              <w:t>7</w:t>
                            </w:r>
                            <w:r w:rsidR="000A052D">
                              <w:rPr>
                                <w:color w:val="BFBFBF" w:themeColor="background1" w:themeShade="BF"/>
                              </w:rPr>
                              <w:t xml:space="preserve">. </w:t>
                            </w:r>
                            <w:r>
                              <w:rPr>
                                <w:color w:val="BFBFBF" w:themeColor="background1" w:themeShade="BF"/>
                              </w:rPr>
                              <w:t>0</w:t>
                            </w:r>
                            <w:r w:rsidR="000A052D">
                              <w:rPr>
                                <w:color w:val="BFBFBF" w:themeColor="background1" w:themeShade="BF"/>
                              </w:rPr>
                              <w:t>1. 202</w:t>
                            </w:r>
                            <w:r>
                              <w:rPr>
                                <w:color w:val="BFBFBF" w:themeColor="background1" w:themeShade="B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DC3FF3" id="_x0000_t202" coordsize="21600,21600" o:spt="202" path="m,l,21600r21600,l21600,xe">
                <v:stroke joinstyle="miter"/>
                <v:path gradientshapeok="t" o:connecttype="rect"/>
              </v:shapetype>
              <v:shape id="Textové pole 2" o:spid="_x0000_s1026" type="#_x0000_t202" style="position:absolute;left:0;text-align:left;margin-left:415.5pt;margin-top:-64.7pt;width:97.6pt;height:32.4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" filled="f" stroked="f">
                <v:textbox style="mso-fit-shape-to-text:t">
                  <w:txbxContent>
                    <w:p w14:paraId="3E8DFEF5" w14:textId="580AA02A" w:rsidR="000A052D" w:rsidRDefault="00305406" w:rsidP="000A052D">
                      <w:pPr>
                        <w:spacing w:line="276" w:lineRule="auto"/>
                        <w:jc w:val="right"/>
                        <w:rPr>
                          <w:b/>
                          <w:color w:val="13576B"/>
                        </w:rPr>
                      </w:pPr>
                      <w:r>
                        <w:rPr>
                          <w:b/>
                          <w:color w:val="13576B"/>
                        </w:rPr>
                        <w:t>TISKOVÉ SDĚLENÍ</w:t>
                      </w:r>
                    </w:p>
                    <w:p w14:paraId="687AC0E3" w14:textId="48C865A2" w:rsidR="000A052D" w:rsidRDefault="00305406" w:rsidP="000A052D">
                      <w:pPr>
                        <w:spacing w:line="276" w:lineRule="auto"/>
                        <w:jc w:val="right"/>
                        <w:rPr>
                          <w:b/>
                          <w:color w:val="13576B"/>
                        </w:rPr>
                      </w:pPr>
                      <w:r>
                        <w:rPr>
                          <w:color w:val="BFBFBF" w:themeColor="background1" w:themeShade="BF"/>
                        </w:rPr>
                        <w:t>0</w:t>
                      </w:r>
                      <w:r w:rsidR="00426456">
                        <w:rPr>
                          <w:color w:val="BFBFBF" w:themeColor="background1" w:themeShade="BF"/>
                        </w:rPr>
                        <w:t>7</w:t>
                      </w:r>
                      <w:r w:rsidR="000A052D">
                        <w:rPr>
                          <w:color w:val="BFBFBF" w:themeColor="background1" w:themeShade="BF"/>
                        </w:rPr>
                        <w:t xml:space="preserve">. </w:t>
                      </w:r>
                      <w:r>
                        <w:rPr>
                          <w:color w:val="BFBFBF" w:themeColor="background1" w:themeShade="BF"/>
                        </w:rPr>
                        <w:t>0</w:t>
                      </w:r>
                      <w:r w:rsidR="000A052D">
                        <w:rPr>
                          <w:color w:val="BFBFBF" w:themeColor="background1" w:themeShade="BF"/>
                        </w:rPr>
                        <w:t>1. 202</w:t>
                      </w:r>
                      <w:r>
                        <w:rPr>
                          <w:color w:val="BFBFBF" w:themeColor="background1" w:themeShade="BF"/>
                        </w:rPr>
                        <w:t>1</w:t>
                      </w:r>
                    </w:p>
                  </w:txbxContent>
                </v:textbox>
                <w10:wrap anchorx="margin"/>
              </v:shape>
            </w:pict>
          </mc:Fallback>
        </mc:AlternateContent>
      </w:r>
      <w:r w:rsidR="00305406">
        <w:rPr>
          <w:rFonts w:cs="Arial"/>
          <w:b/>
          <w:color w:val="007E79"/>
          <w:sz w:val="28"/>
          <w:szCs w:val="28"/>
        </w:rPr>
        <w:t>Bankovní identit</w:t>
      </w:r>
      <w:r w:rsidR="00261363">
        <w:rPr>
          <w:rFonts w:cs="Arial"/>
          <w:b/>
          <w:color w:val="007E79"/>
          <w:sz w:val="28"/>
          <w:szCs w:val="28"/>
        </w:rPr>
        <w:t xml:space="preserve">u </w:t>
      </w:r>
      <w:r w:rsidR="00434092">
        <w:rPr>
          <w:rFonts w:cs="Arial"/>
          <w:b/>
          <w:color w:val="007E79"/>
          <w:sz w:val="28"/>
          <w:szCs w:val="28"/>
        </w:rPr>
        <w:t>spouš</w:t>
      </w:r>
      <w:r w:rsidR="009B43F1">
        <w:rPr>
          <w:rFonts w:cs="Arial"/>
          <w:b/>
          <w:color w:val="007E79"/>
          <w:sz w:val="28"/>
          <w:szCs w:val="28"/>
        </w:rPr>
        <w:t>tí</w:t>
      </w:r>
      <w:r w:rsidR="00261363">
        <w:rPr>
          <w:rFonts w:cs="Arial"/>
          <w:b/>
          <w:color w:val="007E79"/>
          <w:sz w:val="28"/>
          <w:szCs w:val="28"/>
        </w:rPr>
        <w:t xml:space="preserve"> první české banky, další je budou brzy následovat</w:t>
      </w:r>
    </w:p>
    <w:p w14:paraId="5B758280" w14:textId="77777777" w:rsidR="000A052D" w:rsidRDefault="000A052D" w:rsidP="000A052D">
      <w:pPr>
        <w:spacing w:line="276" w:lineRule="auto"/>
        <w:rPr>
          <w:rFonts w:cs="Arial"/>
          <w:szCs w:val="18"/>
        </w:rPr>
      </w:pPr>
    </w:p>
    <w:p w14:paraId="37FF5BAC" w14:textId="10D5319D" w:rsidR="00EB49F1" w:rsidRDefault="000A052D" w:rsidP="000A052D">
      <w:pPr>
        <w:spacing w:line="276" w:lineRule="auto"/>
        <w:rPr>
          <w:rFonts w:cs="Arial"/>
          <w:b/>
          <w:color w:val="007E79"/>
          <w:sz w:val="20"/>
        </w:rPr>
      </w:pPr>
      <w:r w:rsidRPr="00AC5802">
        <w:rPr>
          <w:rFonts w:cs="Arial"/>
          <w:b/>
          <w:color w:val="007E79"/>
          <w:sz w:val="20"/>
        </w:rPr>
        <w:t xml:space="preserve">Praha, </w:t>
      </w:r>
      <w:r w:rsidR="00426456">
        <w:rPr>
          <w:rFonts w:cs="Arial"/>
          <w:b/>
          <w:color w:val="007E79"/>
          <w:sz w:val="20"/>
        </w:rPr>
        <w:t>7</w:t>
      </w:r>
      <w:r w:rsidRPr="00AC5802">
        <w:rPr>
          <w:rFonts w:cs="Arial"/>
          <w:b/>
          <w:color w:val="007E79"/>
          <w:sz w:val="20"/>
        </w:rPr>
        <w:t xml:space="preserve">. </w:t>
      </w:r>
      <w:r w:rsidR="00305406" w:rsidRPr="00AC5802">
        <w:rPr>
          <w:rFonts w:cs="Arial"/>
          <w:b/>
          <w:color w:val="007E79"/>
          <w:sz w:val="20"/>
        </w:rPr>
        <w:t>ledna</w:t>
      </w:r>
      <w:r w:rsidRPr="00AC5802">
        <w:rPr>
          <w:rFonts w:cs="Arial"/>
          <w:b/>
          <w:color w:val="007E79"/>
          <w:sz w:val="20"/>
        </w:rPr>
        <w:t xml:space="preserve"> 202</w:t>
      </w:r>
      <w:r w:rsidR="00305406" w:rsidRPr="00AC5802">
        <w:rPr>
          <w:rFonts w:cs="Arial"/>
          <w:b/>
          <w:color w:val="007E79"/>
          <w:sz w:val="20"/>
        </w:rPr>
        <w:t>1</w:t>
      </w:r>
      <w:r w:rsidR="00AC5802" w:rsidRPr="00AC5802">
        <w:rPr>
          <w:rFonts w:cs="Arial"/>
          <w:b/>
          <w:color w:val="007E79"/>
          <w:sz w:val="20"/>
        </w:rPr>
        <w:t xml:space="preserve"> – </w:t>
      </w:r>
      <w:r w:rsidR="00AC5802" w:rsidRPr="00E10A2B">
        <w:rPr>
          <w:rFonts w:cs="Arial"/>
          <w:b/>
          <w:color w:val="007E79"/>
          <w:sz w:val="20"/>
        </w:rPr>
        <w:t>Bankovní identita představuje jednoduchou a bezpečnou identifikační metodu</w:t>
      </w:r>
      <w:r w:rsidR="00304EC1">
        <w:rPr>
          <w:rFonts w:cs="Arial"/>
          <w:b/>
          <w:color w:val="007E79"/>
          <w:sz w:val="20"/>
        </w:rPr>
        <w:t xml:space="preserve"> v rámci online komunikace</w:t>
      </w:r>
      <w:r w:rsidR="00426456">
        <w:rPr>
          <w:rFonts w:cs="Arial"/>
          <w:b/>
          <w:color w:val="007E79"/>
          <w:sz w:val="20"/>
        </w:rPr>
        <w:t xml:space="preserve"> jak se státem, tak soukromými společnost</w:t>
      </w:r>
      <w:r w:rsidR="00615C74">
        <w:rPr>
          <w:rFonts w:cs="Arial"/>
          <w:b/>
          <w:color w:val="007E79"/>
          <w:sz w:val="20"/>
        </w:rPr>
        <w:t>m</w:t>
      </w:r>
      <w:r w:rsidR="00426456">
        <w:rPr>
          <w:rFonts w:cs="Arial"/>
          <w:b/>
          <w:color w:val="007E79"/>
          <w:sz w:val="20"/>
        </w:rPr>
        <w:t>i,</w:t>
      </w:r>
      <w:r w:rsidR="00AC5802" w:rsidRPr="00E10A2B">
        <w:rPr>
          <w:rFonts w:cs="Arial"/>
          <w:b/>
          <w:color w:val="007E79"/>
          <w:sz w:val="20"/>
        </w:rPr>
        <w:t xml:space="preserve"> kterou </w:t>
      </w:r>
      <w:r w:rsidR="00E10A2B" w:rsidRPr="00E10A2B">
        <w:rPr>
          <w:rFonts w:cs="Arial"/>
          <w:b/>
          <w:color w:val="007E79"/>
          <w:sz w:val="20"/>
        </w:rPr>
        <w:t xml:space="preserve">budou moci během </w:t>
      </w:r>
      <w:r w:rsidR="00304EC1">
        <w:rPr>
          <w:rFonts w:cs="Arial"/>
          <w:b/>
          <w:color w:val="007E79"/>
          <w:sz w:val="20"/>
        </w:rPr>
        <w:t>následujících několika</w:t>
      </w:r>
      <w:r w:rsidR="00E10A2B" w:rsidRPr="00E10A2B">
        <w:rPr>
          <w:rFonts w:cs="Arial"/>
          <w:b/>
          <w:color w:val="007E79"/>
          <w:sz w:val="20"/>
        </w:rPr>
        <w:t xml:space="preserve"> týdnů vyzkoušet</w:t>
      </w:r>
      <w:r w:rsidR="005B729E">
        <w:rPr>
          <w:rFonts w:cs="Arial"/>
          <w:b/>
          <w:color w:val="007E79"/>
          <w:sz w:val="20"/>
        </w:rPr>
        <w:t xml:space="preserve"> </w:t>
      </w:r>
      <w:r w:rsidR="00485DA3">
        <w:rPr>
          <w:rFonts w:cs="Arial"/>
          <w:b/>
          <w:color w:val="007E79"/>
          <w:sz w:val="20"/>
        </w:rPr>
        <w:t xml:space="preserve">a používat </w:t>
      </w:r>
      <w:r w:rsidR="00E10A2B" w:rsidRPr="00E10A2B">
        <w:rPr>
          <w:rFonts w:cs="Arial"/>
          <w:b/>
          <w:color w:val="007E79"/>
          <w:sz w:val="20"/>
        </w:rPr>
        <w:t xml:space="preserve">klienti </w:t>
      </w:r>
      <w:r w:rsidR="00EB49F1">
        <w:rPr>
          <w:rFonts w:cs="Arial"/>
          <w:b/>
          <w:color w:val="007E79"/>
          <w:sz w:val="20"/>
        </w:rPr>
        <w:t xml:space="preserve">prvních </w:t>
      </w:r>
      <w:r w:rsidR="00E10A2B" w:rsidRPr="00E10A2B">
        <w:rPr>
          <w:rFonts w:cs="Arial"/>
          <w:b/>
          <w:color w:val="007E79"/>
          <w:sz w:val="20"/>
        </w:rPr>
        <w:t>tuzemských bank, které získaly akreditace Ministerstva vnitra</w:t>
      </w:r>
      <w:r w:rsidR="00EB49F1">
        <w:rPr>
          <w:rFonts w:cs="Arial"/>
          <w:b/>
          <w:color w:val="007E79"/>
          <w:sz w:val="20"/>
        </w:rPr>
        <w:t xml:space="preserve"> a v tuto chvíli finalizují přípravy a testování svých řešení</w:t>
      </w:r>
      <w:r w:rsidR="00304EC1">
        <w:rPr>
          <w:rFonts w:cs="Arial"/>
          <w:b/>
          <w:color w:val="007E79"/>
          <w:sz w:val="20"/>
        </w:rPr>
        <w:t>.</w:t>
      </w:r>
      <w:r w:rsidR="00E10A2B" w:rsidRPr="00E10A2B">
        <w:rPr>
          <w:rFonts w:cs="Arial"/>
          <w:b/>
          <w:color w:val="007E79"/>
          <w:sz w:val="20"/>
        </w:rPr>
        <w:t xml:space="preserve"> </w:t>
      </w:r>
    </w:p>
    <w:p w14:paraId="4EA0E763" w14:textId="77777777" w:rsidR="000A052D" w:rsidRDefault="000A052D" w:rsidP="000A052D">
      <w:pPr>
        <w:spacing w:line="276" w:lineRule="auto"/>
        <w:rPr>
          <w:rFonts w:cs="Arial"/>
          <w:sz w:val="12"/>
          <w:szCs w:val="12"/>
        </w:rPr>
      </w:pPr>
    </w:p>
    <w:p w14:paraId="6049F4E9" w14:textId="58B6857D" w:rsidR="00FB4248" w:rsidRDefault="00AC5802" w:rsidP="00FB4248">
      <w:pPr>
        <w:rPr>
          <w:sz w:val="20"/>
        </w:rPr>
      </w:pPr>
      <w:bookmarkStart w:id="0" w:name="_Hlk60660240"/>
      <w:r w:rsidRPr="001A2BB6">
        <w:rPr>
          <w:sz w:val="20"/>
          <w:szCs w:val="22"/>
        </w:rPr>
        <w:t>„Bankovní identita“ je</w:t>
      </w:r>
      <w:r w:rsidR="00BE1055">
        <w:rPr>
          <w:sz w:val="20"/>
          <w:szCs w:val="22"/>
        </w:rPr>
        <w:t xml:space="preserve"> jedním z nejvýznamnějších</w:t>
      </w:r>
      <w:r w:rsidRPr="001A2BB6">
        <w:rPr>
          <w:sz w:val="20"/>
          <w:szCs w:val="22"/>
        </w:rPr>
        <w:t xml:space="preserve"> digitalizační</w:t>
      </w:r>
      <w:r w:rsidR="00301965">
        <w:rPr>
          <w:sz w:val="20"/>
          <w:szCs w:val="22"/>
        </w:rPr>
        <w:t>ch</w:t>
      </w:r>
      <w:r w:rsidRPr="001A2BB6">
        <w:rPr>
          <w:sz w:val="20"/>
          <w:szCs w:val="22"/>
        </w:rPr>
        <w:t xml:space="preserve"> projekt</w:t>
      </w:r>
      <w:r w:rsidR="00CA1A4A">
        <w:rPr>
          <w:sz w:val="20"/>
          <w:szCs w:val="22"/>
        </w:rPr>
        <w:t>ů</w:t>
      </w:r>
      <w:r w:rsidRPr="001A2BB6">
        <w:rPr>
          <w:sz w:val="20"/>
          <w:szCs w:val="22"/>
        </w:rPr>
        <w:t xml:space="preserve"> českého bankovního sektoru</w:t>
      </w:r>
      <w:r w:rsidR="00E10A2B">
        <w:rPr>
          <w:sz w:val="20"/>
          <w:szCs w:val="22"/>
        </w:rPr>
        <w:t xml:space="preserve">, který iniciovala a </w:t>
      </w:r>
      <w:r w:rsidR="00EB49F1">
        <w:rPr>
          <w:sz w:val="20"/>
          <w:szCs w:val="22"/>
        </w:rPr>
        <w:t xml:space="preserve">zejména </w:t>
      </w:r>
      <w:r w:rsidR="00E10A2B">
        <w:rPr>
          <w:sz w:val="20"/>
          <w:szCs w:val="22"/>
        </w:rPr>
        <w:t xml:space="preserve">v počáteční legislativní fázi úspěšně vedla Česká bankovní asociace (ČBA). </w:t>
      </w:r>
      <w:r w:rsidR="00556046">
        <w:rPr>
          <w:sz w:val="20"/>
          <w:szCs w:val="22"/>
        </w:rPr>
        <w:t>P</w:t>
      </w:r>
      <w:r w:rsidR="00E10A2B">
        <w:rPr>
          <w:sz w:val="20"/>
          <w:szCs w:val="22"/>
        </w:rPr>
        <w:t xml:space="preserve">ředstavuje </w:t>
      </w:r>
      <w:r w:rsidR="00107936">
        <w:rPr>
          <w:sz w:val="20"/>
          <w:szCs w:val="22"/>
        </w:rPr>
        <w:t>jednoduchou,</w:t>
      </w:r>
      <w:r w:rsidR="00E10A2B">
        <w:rPr>
          <w:sz w:val="20"/>
          <w:szCs w:val="22"/>
        </w:rPr>
        <w:t xml:space="preserve"> a především bezpečnou </w:t>
      </w:r>
      <w:r w:rsidR="00304EC1">
        <w:rPr>
          <w:sz w:val="20"/>
          <w:szCs w:val="22"/>
        </w:rPr>
        <w:t xml:space="preserve">identifikační metodu, </w:t>
      </w:r>
      <w:r w:rsidR="00556046">
        <w:rPr>
          <w:sz w:val="20"/>
          <w:szCs w:val="22"/>
        </w:rPr>
        <w:t xml:space="preserve">pomocí níž se klienti bank budou moci v online prostředí </w:t>
      </w:r>
      <w:r w:rsidR="00556046" w:rsidRPr="00556046">
        <w:rPr>
          <w:sz w:val="20"/>
          <w:szCs w:val="22"/>
        </w:rPr>
        <w:t>identifikovat stejně jednoduše</w:t>
      </w:r>
      <w:r w:rsidR="00301965">
        <w:rPr>
          <w:sz w:val="20"/>
          <w:szCs w:val="22"/>
        </w:rPr>
        <w:t>,</w:t>
      </w:r>
      <w:r w:rsidR="00556046" w:rsidRPr="00556046">
        <w:rPr>
          <w:sz w:val="20"/>
          <w:szCs w:val="22"/>
        </w:rPr>
        <w:t xml:space="preserve"> jako se přihlašují do svého elektronického bankovnictví a čerpat tak e-služby </w:t>
      </w:r>
      <w:r w:rsidR="00556046">
        <w:rPr>
          <w:sz w:val="20"/>
          <w:szCs w:val="22"/>
        </w:rPr>
        <w:t xml:space="preserve">na webových portálech </w:t>
      </w:r>
      <w:r w:rsidR="00556046" w:rsidRPr="00556046">
        <w:rPr>
          <w:sz w:val="20"/>
          <w:szCs w:val="22"/>
        </w:rPr>
        <w:t>státu</w:t>
      </w:r>
      <w:r w:rsidR="00301965">
        <w:rPr>
          <w:sz w:val="20"/>
          <w:szCs w:val="22"/>
        </w:rPr>
        <w:t>, potažmo veřejné správy,</w:t>
      </w:r>
      <w:r w:rsidR="00556046">
        <w:rPr>
          <w:sz w:val="20"/>
          <w:szCs w:val="22"/>
        </w:rPr>
        <w:t xml:space="preserve"> a pozděj</w:t>
      </w:r>
      <w:r w:rsidR="00EB49F1">
        <w:rPr>
          <w:sz w:val="20"/>
          <w:szCs w:val="22"/>
        </w:rPr>
        <w:t>i</w:t>
      </w:r>
      <w:r w:rsidR="00556046">
        <w:rPr>
          <w:sz w:val="20"/>
          <w:szCs w:val="22"/>
        </w:rPr>
        <w:t xml:space="preserve"> i </w:t>
      </w:r>
      <w:r w:rsidR="00FB4248">
        <w:rPr>
          <w:sz w:val="20"/>
          <w:szCs w:val="22"/>
        </w:rPr>
        <w:t xml:space="preserve">soukromých firem. </w:t>
      </w:r>
    </w:p>
    <w:bookmarkEnd w:id="0"/>
    <w:p w14:paraId="1AC189F9" w14:textId="77777777" w:rsidR="00E10A2B" w:rsidRDefault="00E10A2B" w:rsidP="00AC5802">
      <w:pPr>
        <w:rPr>
          <w:sz w:val="20"/>
          <w:szCs w:val="22"/>
        </w:rPr>
      </w:pPr>
    </w:p>
    <w:p w14:paraId="3007AE1E" w14:textId="191873F1" w:rsidR="00551937" w:rsidRDefault="00551937" w:rsidP="00551937">
      <w:pPr>
        <w:rPr>
          <w:sz w:val="20"/>
        </w:rPr>
      </w:pPr>
      <w:bookmarkStart w:id="1" w:name="_Hlk60660510"/>
      <w:r w:rsidRPr="00551937">
        <w:rPr>
          <w:sz w:val="20"/>
        </w:rPr>
        <w:t>„</w:t>
      </w:r>
      <w:r w:rsidRPr="00551937">
        <w:rPr>
          <w:i/>
          <w:iCs/>
          <w:sz w:val="20"/>
        </w:rPr>
        <w:t xml:space="preserve">V současné době o udělení akreditace Ministerstva vnitra k poskytování bankovní identity usiluje několik bank. I když se jedná o velmi složitý proces prokazování způsobilosti poskytovat identitní služby, dobrou zprávou je, že tři banky akreditaci získaly již v minulém roce. Navíc je nutné dodat, že proces akreditace je pouze prvním krokem. Po jejím udělení musí banky ještě vše technologicky připravit, což zahrnuje nejen složité softwarové úpravy bankovních informačních systémů, ale i vývoj a důkladné otestování technického řešení, vč. jeho </w:t>
      </w:r>
      <w:r w:rsidR="0097152E">
        <w:rPr>
          <w:i/>
          <w:iCs/>
          <w:sz w:val="20"/>
        </w:rPr>
        <w:t>napojení na</w:t>
      </w:r>
      <w:r w:rsidRPr="00551937">
        <w:rPr>
          <w:i/>
          <w:iCs/>
          <w:sz w:val="20"/>
        </w:rPr>
        <w:t xml:space="preserve"> státní Národní identitní autorit</w:t>
      </w:r>
      <w:r w:rsidR="0097152E">
        <w:rPr>
          <w:i/>
          <w:iCs/>
          <w:sz w:val="20"/>
        </w:rPr>
        <w:t>u</w:t>
      </w:r>
      <w:r w:rsidR="007B4026">
        <w:rPr>
          <w:i/>
          <w:iCs/>
          <w:sz w:val="20"/>
        </w:rPr>
        <w:t xml:space="preserve"> (NIA)</w:t>
      </w:r>
      <w:r w:rsidRPr="00551937">
        <w:rPr>
          <w:i/>
          <w:iCs/>
          <w:sz w:val="20"/>
        </w:rPr>
        <w:t>,</w:t>
      </w:r>
      <w:r w:rsidRPr="00551937">
        <w:rPr>
          <w:sz w:val="20"/>
        </w:rPr>
        <w:t xml:space="preserve">“ vysvětluje </w:t>
      </w:r>
      <w:r w:rsidR="008116EA">
        <w:rPr>
          <w:sz w:val="20"/>
        </w:rPr>
        <w:t xml:space="preserve">Pavel Kolář, gestor </w:t>
      </w:r>
      <w:r w:rsidR="00426456">
        <w:rPr>
          <w:sz w:val="20"/>
        </w:rPr>
        <w:t xml:space="preserve">Komise </w:t>
      </w:r>
      <w:r w:rsidR="008116EA">
        <w:rPr>
          <w:sz w:val="20"/>
        </w:rPr>
        <w:t>digitalizac</w:t>
      </w:r>
      <w:r w:rsidR="007B4026">
        <w:rPr>
          <w:sz w:val="20"/>
        </w:rPr>
        <w:t>e</w:t>
      </w:r>
      <w:r w:rsidR="00E948D4" w:rsidRPr="00E948D4">
        <w:rPr>
          <w:sz w:val="20"/>
        </w:rPr>
        <w:t xml:space="preserve"> </w:t>
      </w:r>
      <w:r w:rsidR="00E948D4">
        <w:rPr>
          <w:sz w:val="20"/>
        </w:rPr>
        <w:t>ČBA</w:t>
      </w:r>
      <w:r w:rsidRPr="00551937">
        <w:rPr>
          <w:sz w:val="20"/>
        </w:rPr>
        <w:t>, který má v asociaci projekt Bankovní identity na starost, a dodává</w:t>
      </w:r>
      <w:r w:rsidR="00532F56">
        <w:rPr>
          <w:sz w:val="20"/>
        </w:rPr>
        <w:t>:</w:t>
      </w:r>
      <w:r w:rsidRPr="00551937">
        <w:rPr>
          <w:sz w:val="20"/>
        </w:rPr>
        <w:t xml:space="preserve"> </w:t>
      </w:r>
      <w:r w:rsidR="00532F56">
        <w:rPr>
          <w:sz w:val="20"/>
        </w:rPr>
        <w:t>„</w:t>
      </w:r>
      <w:r w:rsidR="00532F56" w:rsidRPr="00532F56">
        <w:rPr>
          <w:i/>
          <w:iCs/>
          <w:sz w:val="20"/>
        </w:rPr>
        <w:t>J</w:t>
      </w:r>
      <w:r w:rsidRPr="00532F56">
        <w:rPr>
          <w:i/>
          <w:iCs/>
          <w:sz w:val="20"/>
        </w:rPr>
        <w:t>de o složitý proces, který žádná banka nemůže urychlit. Pochopitelnou komplikací je i to, že tento proces podstupuje několik bank najednou</w:t>
      </w:r>
      <w:r w:rsidR="000A3033">
        <w:rPr>
          <w:i/>
          <w:iCs/>
          <w:sz w:val="20"/>
        </w:rPr>
        <w:t>, a to samozřejmě za běžného provozu Národní identitní autority</w:t>
      </w:r>
      <w:r w:rsidRPr="00532F56">
        <w:rPr>
          <w:i/>
          <w:iCs/>
          <w:sz w:val="20"/>
        </w:rPr>
        <w:t xml:space="preserve">. Z toho důvodu velmi záleží i na </w:t>
      </w:r>
      <w:r w:rsidR="00B74C61">
        <w:rPr>
          <w:i/>
          <w:iCs/>
          <w:sz w:val="20"/>
        </w:rPr>
        <w:t>časové koordinaci</w:t>
      </w:r>
      <w:r w:rsidRPr="00532F56">
        <w:rPr>
          <w:i/>
          <w:iCs/>
          <w:sz w:val="20"/>
        </w:rPr>
        <w:t xml:space="preserve"> při registraci </w:t>
      </w:r>
      <w:r w:rsidR="008116EA">
        <w:rPr>
          <w:i/>
          <w:iCs/>
          <w:sz w:val="20"/>
        </w:rPr>
        <w:t>všech identifikačních prostředků</w:t>
      </w:r>
      <w:r w:rsidR="008116EA">
        <w:rPr>
          <w:rStyle w:val="Znakapoznpodarou"/>
          <w:i/>
          <w:iCs/>
          <w:sz w:val="20"/>
        </w:rPr>
        <w:footnoteReference w:id="1"/>
      </w:r>
      <w:r w:rsidRPr="00532F56">
        <w:rPr>
          <w:i/>
          <w:iCs/>
          <w:sz w:val="20"/>
        </w:rPr>
        <w:t xml:space="preserve"> v NIA a ztotožňování údajů klientů vůči základním registrům. </w:t>
      </w:r>
      <w:r w:rsidR="000A3033">
        <w:rPr>
          <w:i/>
          <w:iCs/>
          <w:sz w:val="20"/>
        </w:rPr>
        <w:t>Tento proces</w:t>
      </w:r>
      <w:r w:rsidRPr="00532F56">
        <w:rPr>
          <w:i/>
          <w:iCs/>
          <w:sz w:val="20"/>
        </w:rPr>
        <w:t xml:space="preserve"> si </w:t>
      </w:r>
      <w:r w:rsidR="000A3033" w:rsidRPr="00532F56">
        <w:rPr>
          <w:i/>
          <w:iCs/>
          <w:sz w:val="20"/>
        </w:rPr>
        <w:t xml:space="preserve">už </w:t>
      </w:r>
      <w:r w:rsidRPr="00532F56">
        <w:rPr>
          <w:i/>
          <w:iCs/>
          <w:sz w:val="20"/>
        </w:rPr>
        <w:t>pochopitelně řídí státní autority</w:t>
      </w:r>
      <w:r w:rsidR="00434092">
        <w:rPr>
          <w:rStyle w:val="Znakapoznpodarou"/>
          <w:i/>
          <w:iCs/>
          <w:sz w:val="20"/>
        </w:rPr>
        <w:footnoteReference w:id="2"/>
      </w:r>
      <w:r w:rsidR="007B4026">
        <w:rPr>
          <w:i/>
          <w:iCs/>
          <w:sz w:val="20"/>
        </w:rPr>
        <w:t xml:space="preserve"> </w:t>
      </w:r>
      <w:r w:rsidR="000A3033">
        <w:rPr>
          <w:i/>
          <w:iCs/>
          <w:sz w:val="20"/>
        </w:rPr>
        <w:t>tak</w:t>
      </w:r>
      <w:r w:rsidR="00CA1A4A">
        <w:rPr>
          <w:i/>
          <w:iCs/>
          <w:sz w:val="20"/>
        </w:rPr>
        <w:t>,</w:t>
      </w:r>
      <w:r w:rsidR="000A3033">
        <w:rPr>
          <w:i/>
          <w:iCs/>
          <w:sz w:val="20"/>
        </w:rPr>
        <w:t xml:space="preserve"> </w:t>
      </w:r>
      <w:r w:rsidRPr="00532F56">
        <w:rPr>
          <w:i/>
          <w:iCs/>
          <w:sz w:val="20"/>
        </w:rPr>
        <w:t xml:space="preserve">aby </w:t>
      </w:r>
      <w:r w:rsidR="000A3033">
        <w:rPr>
          <w:i/>
          <w:iCs/>
          <w:sz w:val="20"/>
        </w:rPr>
        <w:t>takový nápor</w:t>
      </w:r>
      <w:r w:rsidRPr="00532F56">
        <w:rPr>
          <w:i/>
          <w:iCs/>
          <w:sz w:val="20"/>
        </w:rPr>
        <w:t xml:space="preserve"> systém </w:t>
      </w:r>
      <w:r w:rsidR="000A3033">
        <w:rPr>
          <w:i/>
          <w:iCs/>
          <w:sz w:val="20"/>
        </w:rPr>
        <w:t xml:space="preserve">bez problémů </w:t>
      </w:r>
      <w:r w:rsidRPr="00532F56">
        <w:rPr>
          <w:i/>
          <w:iCs/>
          <w:sz w:val="20"/>
        </w:rPr>
        <w:t xml:space="preserve">zvládl. Proto 1. leden 2021, kdy zákon o bankách nabyl účinnosti, </w:t>
      </w:r>
      <w:r w:rsidR="000A3033">
        <w:rPr>
          <w:i/>
          <w:iCs/>
          <w:sz w:val="20"/>
        </w:rPr>
        <w:t xml:space="preserve">považujeme za </w:t>
      </w:r>
      <w:r w:rsidRPr="00532F56">
        <w:rPr>
          <w:i/>
          <w:iCs/>
          <w:sz w:val="20"/>
        </w:rPr>
        <w:t xml:space="preserve">pouhý milník, po kterém </w:t>
      </w:r>
      <w:r w:rsidR="00B2611B">
        <w:rPr>
          <w:i/>
          <w:iCs/>
          <w:sz w:val="20"/>
        </w:rPr>
        <w:t xml:space="preserve">banky </w:t>
      </w:r>
      <w:r w:rsidRPr="00532F56">
        <w:rPr>
          <w:i/>
          <w:iCs/>
          <w:sz w:val="20"/>
        </w:rPr>
        <w:t xml:space="preserve">mohou tuto svou </w:t>
      </w:r>
      <w:r w:rsidR="000A3033">
        <w:rPr>
          <w:i/>
          <w:iCs/>
          <w:sz w:val="20"/>
        </w:rPr>
        <w:t xml:space="preserve">novou </w:t>
      </w:r>
      <w:r w:rsidRPr="00532F56">
        <w:rPr>
          <w:i/>
          <w:iCs/>
          <w:sz w:val="20"/>
        </w:rPr>
        <w:t>službu zpřístupňovat klientům</w:t>
      </w:r>
      <w:r w:rsidRPr="00551937">
        <w:rPr>
          <w:sz w:val="20"/>
        </w:rPr>
        <w:t>.</w:t>
      </w:r>
      <w:r w:rsidR="00532F56">
        <w:rPr>
          <w:sz w:val="20"/>
        </w:rPr>
        <w:t>“</w:t>
      </w:r>
      <w:r w:rsidRPr="00551937">
        <w:rPr>
          <w:sz w:val="20"/>
        </w:rPr>
        <w:t xml:space="preserve"> </w:t>
      </w:r>
    </w:p>
    <w:p w14:paraId="554C7AF6" w14:textId="77777777" w:rsidR="00551937" w:rsidRPr="00551937" w:rsidRDefault="00551937" w:rsidP="00551937">
      <w:pPr>
        <w:rPr>
          <w:rFonts w:cs="Arial"/>
          <w:sz w:val="20"/>
        </w:rPr>
      </w:pPr>
    </w:p>
    <w:p w14:paraId="431DB24A" w14:textId="740E2D75" w:rsidR="004410B0" w:rsidRDefault="007C7CCC" w:rsidP="00107936">
      <w:pPr>
        <w:rPr>
          <w:rFonts w:cs="Arial"/>
          <w:sz w:val="20"/>
        </w:rPr>
      </w:pPr>
      <w:bookmarkStart w:id="2" w:name="_Hlk60910301"/>
      <w:bookmarkStart w:id="3" w:name="_Hlk60911214"/>
      <w:bookmarkEnd w:id="1"/>
      <w:r>
        <w:rPr>
          <w:rFonts w:cs="Arial"/>
          <w:sz w:val="20"/>
        </w:rPr>
        <w:t xml:space="preserve">Řešení </w:t>
      </w:r>
      <w:r w:rsidR="0043772D">
        <w:rPr>
          <w:rFonts w:cs="Arial"/>
          <w:sz w:val="20"/>
        </w:rPr>
        <w:t xml:space="preserve">jednotlivých </w:t>
      </w:r>
      <w:r>
        <w:rPr>
          <w:rFonts w:cs="Arial"/>
          <w:sz w:val="20"/>
        </w:rPr>
        <w:t xml:space="preserve">bank se </w:t>
      </w:r>
      <w:r w:rsidR="00F15D0A">
        <w:rPr>
          <w:rFonts w:cs="Arial"/>
          <w:sz w:val="20"/>
        </w:rPr>
        <w:t>tak</w:t>
      </w:r>
      <w:r w:rsidR="00305406" w:rsidRPr="00D153FF">
        <w:rPr>
          <w:rFonts w:cs="Arial"/>
          <w:sz w:val="20"/>
        </w:rPr>
        <w:t xml:space="preserve"> na Portálu občana</w:t>
      </w:r>
      <w:r w:rsidR="00107936">
        <w:rPr>
          <w:rFonts w:cs="Arial"/>
          <w:sz w:val="20"/>
        </w:rPr>
        <w:t>, který funguje jako vstupní brána k elektronickým službám státu,</w:t>
      </w:r>
      <w:r w:rsidR="00305406" w:rsidRPr="00D153FF">
        <w:rPr>
          <w:rFonts w:cs="Arial"/>
          <w:sz w:val="20"/>
        </w:rPr>
        <w:t xml:space="preserve"> budou </w:t>
      </w:r>
      <w:r w:rsidR="0043772D">
        <w:rPr>
          <w:rFonts w:cs="Arial"/>
          <w:sz w:val="20"/>
        </w:rPr>
        <w:t xml:space="preserve">v nabídce s možnými způsoby přihlášení </w:t>
      </w:r>
      <w:r w:rsidR="00305406" w:rsidRPr="00D153FF">
        <w:rPr>
          <w:rFonts w:cs="Arial"/>
          <w:sz w:val="20"/>
        </w:rPr>
        <w:t>promítat postupně</w:t>
      </w:r>
      <w:r w:rsidR="0043772D">
        <w:rPr>
          <w:rFonts w:cs="Arial"/>
          <w:sz w:val="20"/>
        </w:rPr>
        <w:t xml:space="preserve">. </w:t>
      </w:r>
      <w:bookmarkStart w:id="4" w:name="_Hlk60910226"/>
      <w:bookmarkEnd w:id="2"/>
      <w:r w:rsidR="0043772D">
        <w:rPr>
          <w:rFonts w:cs="Arial"/>
          <w:sz w:val="20"/>
        </w:rPr>
        <w:t>K</w:t>
      </w:r>
      <w:r w:rsidR="00107936">
        <w:rPr>
          <w:rFonts w:cs="Arial"/>
          <w:sz w:val="20"/>
        </w:rPr>
        <w:t xml:space="preserve">lienti </w:t>
      </w:r>
      <w:r w:rsidR="00BA76FB">
        <w:rPr>
          <w:rFonts w:cs="Arial"/>
          <w:sz w:val="20"/>
        </w:rPr>
        <w:t xml:space="preserve">prvních </w:t>
      </w:r>
      <w:r w:rsidR="00107936">
        <w:rPr>
          <w:rFonts w:cs="Arial"/>
          <w:sz w:val="20"/>
        </w:rPr>
        <w:t xml:space="preserve">bank, které </w:t>
      </w:r>
      <w:r w:rsidR="00BA76FB">
        <w:rPr>
          <w:rFonts w:cs="Arial"/>
          <w:sz w:val="20"/>
        </w:rPr>
        <w:t xml:space="preserve">službu </w:t>
      </w:r>
      <w:r w:rsidR="001774E6">
        <w:rPr>
          <w:rFonts w:cs="Arial"/>
          <w:sz w:val="20"/>
        </w:rPr>
        <w:t>spouští</w:t>
      </w:r>
      <w:r w:rsidR="00BA76FB">
        <w:rPr>
          <w:rFonts w:cs="Arial"/>
          <w:sz w:val="20"/>
        </w:rPr>
        <w:t>,</w:t>
      </w:r>
      <w:r w:rsidR="00107936">
        <w:rPr>
          <w:rFonts w:cs="Arial"/>
          <w:sz w:val="20"/>
        </w:rPr>
        <w:t xml:space="preserve"> budou moci </w:t>
      </w:r>
      <w:r w:rsidR="004410B0">
        <w:rPr>
          <w:rFonts w:cs="Arial"/>
          <w:sz w:val="20"/>
        </w:rPr>
        <w:t xml:space="preserve">bankovní identitu jakožto </w:t>
      </w:r>
      <w:r w:rsidR="00107936">
        <w:rPr>
          <w:rFonts w:cs="Arial"/>
          <w:sz w:val="20"/>
        </w:rPr>
        <w:t xml:space="preserve">metodu ověření </w:t>
      </w:r>
      <w:r w:rsidR="00BA76FB">
        <w:rPr>
          <w:rFonts w:cs="Arial"/>
          <w:sz w:val="20"/>
        </w:rPr>
        <w:t xml:space="preserve">při svém přihlašování na portál </w:t>
      </w:r>
      <w:r w:rsidR="00107936">
        <w:rPr>
          <w:rFonts w:cs="Arial"/>
          <w:sz w:val="20"/>
        </w:rPr>
        <w:t>vyzkoušet během následujících týdnů.</w:t>
      </w:r>
      <w:r w:rsidR="00B920CF">
        <w:rPr>
          <w:rFonts w:cs="Arial"/>
          <w:sz w:val="20"/>
        </w:rPr>
        <w:t xml:space="preserve"> </w:t>
      </w:r>
      <w:bookmarkStart w:id="5" w:name="_Hlk60660393"/>
      <w:r w:rsidRPr="0043772D">
        <w:rPr>
          <w:rFonts w:cs="Arial"/>
          <w:sz w:val="20"/>
        </w:rPr>
        <w:t>Další české banky službu plánují spustit v následujících měsících tohoto roku.</w:t>
      </w:r>
      <w:r w:rsidR="004410B0">
        <w:rPr>
          <w:rFonts w:cs="Arial"/>
          <w:sz w:val="20"/>
        </w:rPr>
        <w:t xml:space="preserve"> </w:t>
      </w:r>
    </w:p>
    <w:bookmarkEnd w:id="4"/>
    <w:bookmarkEnd w:id="3"/>
    <w:p w14:paraId="6FC4DF64" w14:textId="77777777" w:rsidR="004410B0" w:rsidRDefault="004410B0" w:rsidP="00107936">
      <w:pPr>
        <w:rPr>
          <w:rFonts w:cs="Arial"/>
          <w:sz w:val="20"/>
        </w:rPr>
      </w:pPr>
    </w:p>
    <w:p w14:paraId="20A27287" w14:textId="77777777" w:rsidR="004410B0" w:rsidRDefault="004410B0" w:rsidP="007B4026">
      <w:pPr>
        <w:spacing w:after="120"/>
        <w:rPr>
          <w:rFonts w:cs="Arial"/>
          <w:sz w:val="20"/>
        </w:rPr>
      </w:pPr>
      <w:r w:rsidRPr="004410B0">
        <w:rPr>
          <w:rFonts w:cs="Arial"/>
          <w:b/>
          <w:color w:val="007E79"/>
          <w:sz w:val="20"/>
        </w:rPr>
        <w:t>Rozšiřovat se nebude jen počet zapojených bank, ale i nabídka elektronických služeb státu</w:t>
      </w:r>
    </w:p>
    <w:p w14:paraId="17506942" w14:textId="28E2DC98" w:rsidR="00AC5802" w:rsidRPr="0043772D" w:rsidRDefault="004410B0" w:rsidP="00107936">
      <w:pPr>
        <w:rPr>
          <w:rFonts w:cs="Arial"/>
          <w:sz w:val="20"/>
        </w:rPr>
      </w:pPr>
      <w:r w:rsidRPr="004410B0">
        <w:rPr>
          <w:rFonts w:cs="Arial"/>
          <w:sz w:val="20"/>
        </w:rPr>
        <w:t xml:space="preserve">S pomocí své bankovní identity se občané budou moci v blízké době přihlásit </w:t>
      </w:r>
      <w:r>
        <w:rPr>
          <w:rFonts w:cs="Arial"/>
          <w:sz w:val="20"/>
        </w:rPr>
        <w:t xml:space="preserve">nejen </w:t>
      </w:r>
      <w:r w:rsidRPr="004410B0">
        <w:rPr>
          <w:rFonts w:cs="Arial"/>
          <w:sz w:val="20"/>
        </w:rPr>
        <w:t>do Portálu občan</w:t>
      </w:r>
      <w:r>
        <w:rPr>
          <w:rFonts w:cs="Arial"/>
          <w:sz w:val="20"/>
        </w:rPr>
        <w:t>a,</w:t>
      </w:r>
      <w:r w:rsidRPr="004410B0">
        <w:rPr>
          <w:rFonts w:cs="Arial"/>
          <w:sz w:val="20"/>
        </w:rPr>
        <w:t xml:space="preserve"> a</w:t>
      </w:r>
      <w:r>
        <w:rPr>
          <w:rFonts w:cs="Arial"/>
          <w:sz w:val="20"/>
        </w:rPr>
        <w:t xml:space="preserve">le </w:t>
      </w:r>
      <w:r w:rsidRPr="004410B0">
        <w:rPr>
          <w:rFonts w:cs="Arial"/>
          <w:sz w:val="20"/>
        </w:rPr>
        <w:t>do budoucna také třeba na portál Moje daně. Portál občana již nyní nabízí široké spektrum elektronických služeb, které mohou občané využít</w:t>
      </w:r>
      <w:r w:rsidR="00301965">
        <w:rPr>
          <w:rFonts w:cs="Arial"/>
          <w:sz w:val="20"/>
        </w:rPr>
        <w:t>,</w:t>
      </w:r>
      <w:r w:rsidRPr="004410B0">
        <w:rPr>
          <w:rFonts w:cs="Arial"/>
          <w:sz w:val="20"/>
        </w:rPr>
        <w:t xml:space="preserve"> např. lze zažádat o výpis z bodového hodnocení řidiče nebo o výpis z rejstříku trestů. V tomto roce budou mít občané </w:t>
      </w:r>
      <w:r w:rsidR="00C6006A">
        <w:rPr>
          <w:rFonts w:cs="Arial"/>
          <w:sz w:val="20"/>
        </w:rPr>
        <w:t>prostřednictvím</w:t>
      </w:r>
      <w:r w:rsidRPr="004410B0">
        <w:rPr>
          <w:rFonts w:cs="Arial"/>
          <w:sz w:val="20"/>
        </w:rPr>
        <w:t xml:space="preserve"> Portál</w:t>
      </w:r>
      <w:r w:rsidR="00C6006A">
        <w:rPr>
          <w:rFonts w:cs="Arial"/>
          <w:sz w:val="20"/>
        </w:rPr>
        <w:t>u</w:t>
      </w:r>
      <w:r w:rsidRPr="004410B0">
        <w:rPr>
          <w:rFonts w:cs="Arial"/>
          <w:sz w:val="20"/>
        </w:rPr>
        <w:t xml:space="preserve"> občana nově </w:t>
      </w:r>
      <w:r>
        <w:rPr>
          <w:rFonts w:cs="Arial"/>
          <w:sz w:val="20"/>
        </w:rPr>
        <w:t xml:space="preserve">mimo jiné </w:t>
      </w:r>
      <w:r w:rsidRPr="004410B0">
        <w:rPr>
          <w:rFonts w:cs="Arial"/>
          <w:sz w:val="20"/>
        </w:rPr>
        <w:t xml:space="preserve">i možnost podat elektronickou žádost o nový řidičský průkaz. </w:t>
      </w:r>
      <w:r w:rsidRPr="00426456">
        <w:rPr>
          <w:rFonts w:cs="Arial"/>
          <w:i/>
          <w:iCs/>
          <w:sz w:val="20"/>
        </w:rPr>
        <w:t xml:space="preserve">„Stát v současné době na digitalizaci svých služeb usilovně pracuje a do budoucna lze očekávat </w:t>
      </w:r>
      <w:r w:rsidR="004D588D" w:rsidRPr="00426456">
        <w:rPr>
          <w:rFonts w:cs="Arial"/>
          <w:i/>
          <w:iCs/>
          <w:sz w:val="20"/>
        </w:rPr>
        <w:t xml:space="preserve">ještě </w:t>
      </w:r>
      <w:r w:rsidRPr="00426456">
        <w:rPr>
          <w:rFonts w:cs="Arial"/>
          <w:i/>
          <w:iCs/>
          <w:sz w:val="20"/>
        </w:rPr>
        <w:t xml:space="preserve">další rozšiřování jejich nabídky. Občany jistě potěší, že si </w:t>
      </w:r>
      <w:r w:rsidR="007C0FDA" w:rsidRPr="00426456">
        <w:rPr>
          <w:rFonts w:cs="Arial"/>
          <w:i/>
          <w:iCs/>
          <w:sz w:val="20"/>
        </w:rPr>
        <w:t xml:space="preserve">budou moct pomocí bankovní identity </w:t>
      </w:r>
      <w:r w:rsidRPr="00426456">
        <w:rPr>
          <w:rFonts w:cs="Arial"/>
          <w:i/>
          <w:iCs/>
          <w:sz w:val="20"/>
        </w:rPr>
        <w:t xml:space="preserve">na Portálu </w:t>
      </w:r>
      <w:r w:rsidR="00426456" w:rsidRPr="00426456">
        <w:rPr>
          <w:rFonts w:cs="Arial"/>
          <w:i/>
          <w:iCs/>
          <w:sz w:val="20"/>
        </w:rPr>
        <w:t>občana</w:t>
      </w:r>
      <w:r w:rsidRPr="00426456">
        <w:rPr>
          <w:rFonts w:cs="Arial"/>
          <w:i/>
          <w:iCs/>
          <w:sz w:val="20"/>
        </w:rPr>
        <w:t xml:space="preserve"> vyřešit i </w:t>
      </w:r>
      <w:r w:rsidR="003C65A6" w:rsidRPr="00426456">
        <w:rPr>
          <w:rFonts w:cs="Arial"/>
          <w:i/>
          <w:iCs/>
          <w:sz w:val="20"/>
        </w:rPr>
        <w:t>např.</w:t>
      </w:r>
      <w:r w:rsidR="00426456">
        <w:rPr>
          <w:rFonts w:cs="Arial"/>
          <w:i/>
          <w:iCs/>
          <w:sz w:val="20"/>
        </w:rPr>
        <w:t xml:space="preserve"> </w:t>
      </w:r>
      <w:r w:rsidR="003C65A6" w:rsidRPr="00426456">
        <w:rPr>
          <w:rFonts w:cs="Arial"/>
          <w:i/>
          <w:iCs/>
          <w:sz w:val="20"/>
        </w:rPr>
        <w:t>výpis z rejstříku trestů, ověřit si platnost svých dokladů, zjistit si stav svého bodového konta a mnoho dalšího</w:t>
      </w:r>
      <w:r w:rsidR="00426456" w:rsidRPr="00426456">
        <w:rPr>
          <w:rFonts w:cs="Arial"/>
          <w:i/>
          <w:iCs/>
          <w:sz w:val="20"/>
        </w:rPr>
        <w:t>,</w:t>
      </w:r>
      <w:r w:rsidRPr="00426456">
        <w:rPr>
          <w:rFonts w:cs="Arial"/>
          <w:i/>
          <w:iCs/>
          <w:sz w:val="20"/>
        </w:rPr>
        <w:t>“</w:t>
      </w:r>
      <w:r w:rsidRPr="00426456">
        <w:rPr>
          <w:rFonts w:cs="Arial"/>
          <w:sz w:val="20"/>
        </w:rPr>
        <w:t xml:space="preserve"> avizuje</w:t>
      </w:r>
      <w:r w:rsidR="007C0FDA">
        <w:rPr>
          <w:rFonts w:cs="Arial"/>
          <w:sz w:val="20"/>
        </w:rPr>
        <w:t xml:space="preserve"> Ministerstvo vnitra</w:t>
      </w:r>
      <w:r w:rsidR="00426456">
        <w:rPr>
          <w:rFonts w:cs="Arial"/>
          <w:sz w:val="20"/>
        </w:rPr>
        <w:t>.</w:t>
      </w:r>
    </w:p>
    <w:p w14:paraId="34FE118B" w14:textId="12E99927" w:rsidR="007C7CCC" w:rsidRDefault="007C7CCC" w:rsidP="00107936">
      <w:pPr>
        <w:rPr>
          <w:rFonts w:cs="Arial"/>
          <w:b/>
          <w:color w:val="007E79"/>
          <w:sz w:val="20"/>
        </w:rPr>
      </w:pPr>
    </w:p>
    <w:bookmarkEnd w:id="5"/>
    <w:p w14:paraId="15DE2469" w14:textId="676B139D" w:rsidR="00E80945" w:rsidRPr="00E10A2B" w:rsidRDefault="00E10A2B" w:rsidP="00E10A2B">
      <w:pPr>
        <w:spacing w:after="120"/>
        <w:rPr>
          <w:rFonts w:cs="Arial"/>
          <w:b/>
          <w:color w:val="007E79"/>
          <w:sz w:val="20"/>
        </w:rPr>
      </w:pPr>
      <w:r w:rsidRPr="00E10A2B">
        <w:rPr>
          <w:rFonts w:cs="Arial"/>
          <w:b/>
          <w:color w:val="007E79"/>
          <w:sz w:val="20"/>
        </w:rPr>
        <w:t xml:space="preserve">Elektronické ověření </w:t>
      </w:r>
      <w:r w:rsidR="00C53198">
        <w:rPr>
          <w:rFonts w:cs="Arial"/>
          <w:b/>
          <w:color w:val="007E79"/>
          <w:sz w:val="20"/>
        </w:rPr>
        <w:t xml:space="preserve">i </w:t>
      </w:r>
      <w:r w:rsidRPr="00E10A2B">
        <w:rPr>
          <w:rFonts w:cs="Arial"/>
          <w:b/>
          <w:color w:val="007E79"/>
          <w:sz w:val="20"/>
        </w:rPr>
        <w:t xml:space="preserve">na </w:t>
      </w:r>
      <w:r w:rsidR="0043772D">
        <w:rPr>
          <w:rFonts w:cs="Arial"/>
          <w:b/>
          <w:color w:val="007E79"/>
          <w:sz w:val="20"/>
        </w:rPr>
        <w:t>webech</w:t>
      </w:r>
      <w:r w:rsidRPr="00E10A2B">
        <w:rPr>
          <w:rFonts w:cs="Arial"/>
          <w:b/>
          <w:color w:val="007E79"/>
          <w:sz w:val="20"/>
        </w:rPr>
        <w:t xml:space="preserve"> soukromých společností </w:t>
      </w:r>
      <w:r w:rsidR="007C0FDA">
        <w:rPr>
          <w:rFonts w:cs="Arial"/>
          <w:b/>
          <w:color w:val="007E79"/>
          <w:sz w:val="20"/>
        </w:rPr>
        <w:t xml:space="preserve"> </w:t>
      </w:r>
    </w:p>
    <w:p w14:paraId="58C3742F" w14:textId="22AA98BD" w:rsidR="00C53198" w:rsidRDefault="00E80945" w:rsidP="00E80945">
      <w:pPr>
        <w:rPr>
          <w:sz w:val="20"/>
          <w:szCs w:val="22"/>
        </w:rPr>
      </w:pPr>
      <w:r w:rsidRPr="001A2BB6">
        <w:rPr>
          <w:sz w:val="20"/>
          <w:szCs w:val="22"/>
        </w:rPr>
        <w:t>Banky</w:t>
      </w:r>
      <w:r w:rsidR="00AD6BFA">
        <w:rPr>
          <w:sz w:val="20"/>
          <w:szCs w:val="22"/>
        </w:rPr>
        <w:t xml:space="preserve"> i</w:t>
      </w:r>
      <w:r w:rsidR="00107936">
        <w:rPr>
          <w:sz w:val="20"/>
          <w:szCs w:val="22"/>
        </w:rPr>
        <w:t xml:space="preserve"> na</w:t>
      </w:r>
      <w:r w:rsidRPr="001A2BB6">
        <w:rPr>
          <w:sz w:val="20"/>
          <w:szCs w:val="22"/>
        </w:rPr>
        <w:t>dále pracují na tom, aby jejich klienti mohli</w:t>
      </w:r>
      <w:r w:rsidR="00C53198">
        <w:rPr>
          <w:sz w:val="20"/>
          <w:szCs w:val="22"/>
        </w:rPr>
        <w:t xml:space="preserve"> tuto</w:t>
      </w:r>
      <w:r w:rsidRPr="001A2BB6">
        <w:rPr>
          <w:sz w:val="20"/>
          <w:szCs w:val="22"/>
        </w:rPr>
        <w:t xml:space="preserve"> </w:t>
      </w:r>
      <w:r w:rsidR="00C53198">
        <w:rPr>
          <w:sz w:val="20"/>
          <w:szCs w:val="22"/>
        </w:rPr>
        <w:t xml:space="preserve">identifikační </w:t>
      </w:r>
      <w:r w:rsidRPr="001A2BB6">
        <w:rPr>
          <w:sz w:val="20"/>
          <w:szCs w:val="22"/>
        </w:rPr>
        <w:t xml:space="preserve">metodu </w:t>
      </w:r>
      <w:r w:rsidR="00107936">
        <w:rPr>
          <w:sz w:val="20"/>
          <w:szCs w:val="22"/>
        </w:rPr>
        <w:t>využít</w:t>
      </w:r>
      <w:r w:rsidRPr="001A2BB6">
        <w:rPr>
          <w:sz w:val="20"/>
          <w:szCs w:val="22"/>
        </w:rPr>
        <w:t xml:space="preserve"> i </w:t>
      </w:r>
      <w:r w:rsidR="00C53198">
        <w:rPr>
          <w:sz w:val="20"/>
          <w:szCs w:val="22"/>
        </w:rPr>
        <w:t>při</w:t>
      </w:r>
      <w:r w:rsidRPr="001A2BB6">
        <w:rPr>
          <w:sz w:val="20"/>
          <w:szCs w:val="22"/>
        </w:rPr>
        <w:t xml:space="preserve"> čerpání služeb na online portálech soukromých společností, tzv. soukromých poskytovatelů elektronických služeb, jako jsou </w:t>
      </w:r>
      <w:r w:rsidR="00C53198">
        <w:rPr>
          <w:sz w:val="20"/>
          <w:szCs w:val="22"/>
        </w:rPr>
        <w:t>např.</w:t>
      </w:r>
      <w:r w:rsidRPr="001A2BB6">
        <w:rPr>
          <w:sz w:val="20"/>
          <w:szCs w:val="22"/>
        </w:rPr>
        <w:t xml:space="preserve"> provozovatelé e-shopů, telefonní operátoři, společnosti nabízející prodej energií (voda, plyn, elektřina)</w:t>
      </w:r>
      <w:r w:rsidR="00C53198">
        <w:rPr>
          <w:sz w:val="20"/>
          <w:szCs w:val="22"/>
        </w:rPr>
        <w:t xml:space="preserve">, ale i další subjekty, kteří vyžadují </w:t>
      </w:r>
      <w:r w:rsidR="00551937" w:rsidRPr="001A2BB6">
        <w:rPr>
          <w:sz w:val="20"/>
          <w:szCs w:val="22"/>
        </w:rPr>
        <w:t>před použitím</w:t>
      </w:r>
      <w:r w:rsidRPr="001A2BB6">
        <w:rPr>
          <w:sz w:val="20"/>
          <w:szCs w:val="22"/>
        </w:rPr>
        <w:t xml:space="preserve"> </w:t>
      </w:r>
      <w:r w:rsidR="00C6006A">
        <w:rPr>
          <w:sz w:val="20"/>
          <w:szCs w:val="22"/>
        </w:rPr>
        <w:t xml:space="preserve">či </w:t>
      </w:r>
      <w:proofErr w:type="spellStart"/>
      <w:r w:rsidR="00C6006A">
        <w:rPr>
          <w:sz w:val="20"/>
          <w:szCs w:val="22"/>
        </w:rPr>
        <w:t>zasmluvněním</w:t>
      </w:r>
      <w:proofErr w:type="spellEnd"/>
      <w:r w:rsidR="00C6006A">
        <w:rPr>
          <w:sz w:val="20"/>
          <w:szCs w:val="22"/>
        </w:rPr>
        <w:t xml:space="preserve"> </w:t>
      </w:r>
      <w:r w:rsidRPr="001A2BB6">
        <w:rPr>
          <w:sz w:val="20"/>
          <w:szCs w:val="22"/>
        </w:rPr>
        <w:t>služby identifikaci klienta na dálku.</w:t>
      </w:r>
      <w:r w:rsidR="00AD6BFA">
        <w:rPr>
          <w:sz w:val="20"/>
          <w:szCs w:val="22"/>
        </w:rPr>
        <w:t xml:space="preserve"> </w:t>
      </w:r>
    </w:p>
    <w:p w14:paraId="6E95739A" w14:textId="77777777" w:rsidR="00C53198" w:rsidRDefault="00C53198" w:rsidP="00E80945">
      <w:pPr>
        <w:rPr>
          <w:sz w:val="20"/>
          <w:szCs w:val="22"/>
        </w:rPr>
      </w:pPr>
    </w:p>
    <w:p w14:paraId="06279801" w14:textId="628A977A" w:rsidR="00E80945" w:rsidRPr="001A2BB6" w:rsidRDefault="00AD6BFA" w:rsidP="00E80945">
      <w:pPr>
        <w:rPr>
          <w:sz w:val="20"/>
          <w:szCs w:val="22"/>
        </w:rPr>
      </w:pPr>
      <w:r>
        <w:rPr>
          <w:sz w:val="20"/>
          <w:szCs w:val="22"/>
        </w:rPr>
        <w:t>Za účelem jednání se soukromými poskytovateli elektronických služeb využívají banky své zákonné možnosti</w:t>
      </w:r>
      <w:r w:rsidR="00BA76FB">
        <w:rPr>
          <w:sz w:val="20"/>
          <w:szCs w:val="22"/>
        </w:rPr>
        <w:t xml:space="preserve"> se</w:t>
      </w:r>
      <w:r>
        <w:rPr>
          <w:sz w:val="20"/>
          <w:szCs w:val="22"/>
        </w:rPr>
        <w:t xml:space="preserve"> sdružit. </w:t>
      </w:r>
      <w:r w:rsidR="004410B0">
        <w:rPr>
          <w:sz w:val="20"/>
        </w:rPr>
        <w:t xml:space="preserve">V tuto chvíli v Česku fungují dvě takováto uskupení: </w:t>
      </w:r>
      <w:proofErr w:type="spellStart"/>
      <w:r w:rsidR="004410B0">
        <w:rPr>
          <w:sz w:val="20"/>
        </w:rPr>
        <w:t>BankID</w:t>
      </w:r>
      <w:proofErr w:type="spellEnd"/>
      <w:r w:rsidR="004410B0">
        <w:rPr>
          <w:sz w:val="20"/>
        </w:rPr>
        <w:t xml:space="preserve"> – Bankovní identita, a.s. a Alianci pro bankovní identitu</w:t>
      </w:r>
      <w:r w:rsidR="00AA29C6">
        <w:rPr>
          <w:sz w:val="20"/>
        </w:rPr>
        <w:t>, které celkově sdružují již šest bank.</w:t>
      </w:r>
    </w:p>
    <w:p w14:paraId="0DB6962B" w14:textId="6D769E15" w:rsidR="001A4C7E" w:rsidRDefault="001A4C7E" w:rsidP="001A4C7E">
      <w:pPr>
        <w:rPr>
          <w:rFonts w:cs="Arial"/>
          <w:b/>
          <w:sz w:val="20"/>
        </w:rPr>
      </w:pPr>
    </w:p>
    <w:p w14:paraId="1C3F76F7" w14:textId="6F6B5F8A" w:rsidR="00FA0428" w:rsidRPr="002F70E1" w:rsidRDefault="00FA0428" w:rsidP="0002559E">
      <w:pPr>
        <w:pStyle w:val="Prosttext"/>
        <w:jc w:val="both"/>
      </w:pPr>
      <w:bookmarkStart w:id="6" w:name="_Hlk60660555"/>
      <w:r>
        <w:rPr>
          <w:i/>
          <w:iCs/>
        </w:rPr>
        <w:lastRenderedPageBreak/>
        <w:t>„</w:t>
      </w:r>
      <w:bookmarkStart w:id="7" w:name="_Hlk60660648"/>
      <w:r>
        <w:rPr>
          <w:i/>
          <w:iCs/>
        </w:rPr>
        <w:t xml:space="preserve">Prostřednictvím bankovní identity se </w:t>
      </w:r>
      <w:r w:rsidR="002F70E1">
        <w:rPr>
          <w:i/>
          <w:iCs/>
        </w:rPr>
        <w:t xml:space="preserve">mohou klienti </w:t>
      </w:r>
      <w:r>
        <w:rPr>
          <w:i/>
          <w:iCs/>
        </w:rPr>
        <w:t xml:space="preserve">elektronicky identifikovat a čerpat nejen </w:t>
      </w:r>
      <w:r w:rsidR="0002559E">
        <w:rPr>
          <w:i/>
          <w:iCs/>
        </w:rPr>
        <w:t>e</w:t>
      </w:r>
      <w:r w:rsidR="00173893">
        <w:rPr>
          <w:i/>
          <w:iCs/>
        </w:rPr>
        <w:t xml:space="preserve">lektronické </w:t>
      </w:r>
      <w:r>
        <w:rPr>
          <w:i/>
          <w:iCs/>
        </w:rPr>
        <w:t>služby státu</w:t>
      </w:r>
      <w:r w:rsidR="00301965">
        <w:rPr>
          <w:i/>
          <w:iCs/>
        </w:rPr>
        <w:t xml:space="preserve"> a veřejné správy</w:t>
      </w:r>
      <w:r w:rsidR="002F70E1">
        <w:rPr>
          <w:i/>
          <w:iCs/>
        </w:rPr>
        <w:t xml:space="preserve"> prostřednictvím Portálu občana</w:t>
      </w:r>
      <w:r w:rsidR="00301965">
        <w:rPr>
          <w:i/>
          <w:iCs/>
        </w:rPr>
        <w:t xml:space="preserve"> a dalších portálů</w:t>
      </w:r>
      <w:r>
        <w:rPr>
          <w:i/>
          <w:iCs/>
        </w:rPr>
        <w:t xml:space="preserve">, ale i soukromých </w:t>
      </w:r>
      <w:r w:rsidR="002F70E1">
        <w:rPr>
          <w:i/>
          <w:iCs/>
        </w:rPr>
        <w:t>společností</w:t>
      </w:r>
      <w:r>
        <w:rPr>
          <w:i/>
          <w:iCs/>
        </w:rPr>
        <w:t xml:space="preserve">, které tento způsob ověření </w:t>
      </w:r>
      <w:r w:rsidR="00BA76FB">
        <w:rPr>
          <w:i/>
          <w:iCs/>
        </w:rPr>
        <w:t>implementují na své weby</w:t>
      </w:r>
      <w:r>
        <w:rPr>
          <w:i/>
          <w:iCs/>
        </w:rPr>
        <w:t>.</w:t>
      </w:r>
      <w:bookmarkEnd w:id="7"/>
      <w:r w:rsidR="002F70E1">
        <w:rPr>
          <w:i/>
          <w:iCs/>
        </w:rPr>
        <w:t xml:space="preserve"> </w:t>
      </w:r>
      <w:r w:rsidR="0002559E">
        <w:rPr>
          <w:i/>
          <w:iCs/>
        </w:rPr>
        <w:t xml:space="preserve">Soukromé společnosti budou muset s bankami uzavřít </w:t>
      </w:r>
      <w:r w:rsidR="00B2611B">
        <w:rPr>
          <w:i/>
          <w:iCs/>
        </w:rPr>
        <w:t>také</w:t>
      </w:r>
      <w:r w:rsidR="0002559E">
        <w:rPr>
          <w:i/>
          <w:iCs/>
        </w:rPr>
        <w:t xml:space="preserve"> </w:t>
      </w:r>
      <w:r>
        <w:rPr>
          <w:i/>
          <w:iCs/>
        </w:rPr>
        <w:t>obchodní dohod</w:t>
      </w:r>
      <w:r w:rsidR="0002559E">
        <w:rPr>
          <w:i/>
          <w:iCs/>
        </w:rPr>
        <w:t>y</w:t>
      </w:r>
      <w:r w:rsidR="002F70E1">
        <w:rPr>
          <w:i/>
          <w:iCs/>
        </w:rPr>
        <w:t xml:space="preserve"> </w:t>
      </w:r>
      <w:r>
        <w:rPr>
          <w:i/>
          <w:iCs/>
        </w:rPr>
        <w:t>vč. akceptace softwarových</w:t>
      </w:r>
      <w:r>
        <w:rPr>
          <w:rStyle w:val="Zdraznn"/>
          <w:b/>
          <w:bCs/>
          <w:i w:val="0"/>
          <w:iCs w:val="0"/>
          <w:color w:val="5F6368"/>
          <w:sz w:val="21"/>
          <w:szCs w:val="21"/>
          <w:shd w:val="clear" w:color="auto" w:fill="FFFFFF"/>
        </w:rPr>
        <w:t xml:space="preserve"> </w:t>
      </w:r>
      <w:r>
        <w:rPr>
          <w:i/>
          <w:iCs/>
        </w:rPr>
        <w:t>standardů, které pro využití této identifikační metody budou muset</w:t>
      </w:r>
      <w:r w:rsidR="002F70E1">
        <w:rPr>
          <w:i/>
          <w:iCs/>
        </w:rPr>
        <w:t xml:space="preserve"> </w:t>
      </w:r>
      <w:r>
        <w:rPr>
          <w:i/>
          <w:iCs/>
        </w:rPr>
        <w:t xml:space="preserve">implementovat do svých informačních systémů. </w:t>
      </w:r>
      <w:r w:rsidR="002F70E1">
        <w:rPr>
          <w:i/>
          <w:iCs/>
        </w:rPr>
        <w:t>Předpokládáme</w:t>
      </w:r>
      <w:r>
        <w:rPr>
          <w:i/>
          <w:iCs/>
        </w:rPr>
        <w:t>, že vše</w:t>
      </w:r>
      <w:r w:rsidR="0002559E">
        <w:rPr>
          <w:i/>
          <w:iCs/>
        </w:rPr>
        <w:t xml:space="preserve"> na úrovni soukromých společností</w:t>
      </w:r>
      <w:r>
        <w:rPr>
          <w:i/>
          <w:iCs/>
        </w:rPr>
        <w:t xml:space="preserve"> bude nabíhat ve </w:t>
      </w:r>
      <w:r w:rsidR="00C6006A">
        <w:rPr>
          <w:i/>
          <w:iCs/>
        </w:rPr>
        <w:t xml:space="preserve">třetím </w:t>
      </w:r>
      <w:r>
        <w:rPr>
          <w:i/>
          <w:iCs/>
        </w:rPr>
        <w:t xml:space="preserve">čtvrtletí </w:t>
      </w:r>
      <w:r w:rsidR="0002559E">
        <w:rPr>
          <w:i/>
          <w:iCs/>
        </w:rPr>
        <w:t>tohoto</w:t>
      </w:r>
      <w:r>
        <w:rPr>
          <w:i/>
          <w:iCs/>
        </w:rPr>
        <w:t xml:space="preserve"> roku</w:t>
      </w:r>
      <w:r w:rsidR="002F70E1">
        <w:rPr>
          <w:i/>
          <w:iCs/>
        </w:rPr>
        <w:t>,</w:t>
      </w:r>
      <w:bookmarkEnd w:id="6"/>
      <w:r>
        <w:rPr>
          <w:i/>
          <w:iCs/>
        </w:rPr>
        <w:t>“</w:t>
      </w:r>
      <w:r w:rsidR="002F70E1">
        <w:rPr>
          <w:i/>
          <w:iCs/>
        </w:rPr>
        <w:t xml:space="preserve"> </w:t>
      </w:r>
      <w:r w:rsidR="00CA60CB" w:rsidRPr="00CA60CB">
        <w:t>uzavírá</w:t>
      </w:r>
      <w:r w:rsidR="00CA60CB">
        <w:rPr>
          <w:i/>
          <w:iCs/>
        </w:rPr>
        <w:t xml:space="preserve"> </w:t>
      </w:r>
      <w:r w:rsidR="000A3033">
        <w:t>Pavel Kolář.</w:t>
      </w:r>
    </w:p>
    <w:p w14:paraId="49C3AB62" w14:textId="77777777" w:rsidR="00FA0428" w:rsidRDefault="00FA0428" w:rsidP="00FA0428">
      <w:pPr>
        <w:pStyle w:val="Prosttext"/>
      </w:pPr>
    </w:p>
    <w:p w14:paraId="02824421" w14:textId="77777777" w:rsidR="00FA0428" w:rsidRDefault="00FA0428" w:rsidP="00FA0428">
      <w:r>
        <w:rPr>
          <w:rFonts w:cs="Arial"/>
          <w:i/>
          <w:iCs/>
          <w:sz w:val="20"/>
        </w:rPr>
        <w:t> </w:t>
      </w:r>
    </w:p>
    <w:p w14:paraId="3B9927AF" w14:textId="798DBE77" w:rsidR="00E80945" w:rsidRPr="001A2BB6" w:rsidRDefault="00E80945" w:rsidP="00E80945">
      <w:pPr>
        <w:rPr>
          <w:rFonts w:ascii="Calibri" w:hAnsi="Calibri"/>
          <w:sz w:val="24"/>
          <w:szCs w:val="22"/>
        </w:rPr>
      </w:pPr>
      <w:r w:rsidRPr="001A2BB6">
        <w:rPr>
          <w:sz w:val="20"/>
          <w:szCs w:val="22"/>
        </w:rPr>
        <w:t xml:space="preserve">Více o </w:t>
      </w:r>
      <w:r>
        <w:rPr>
          <w:sz w:val="20"/>
          <w:szCs w:val="22"/>
        </w:rPr>
        <w:t xml:space="preserve">identifikační </w:t>
      </w:r>
      <w:r w:rsidRPr="001A2BB6">
        <w:rPr>
          <w:sz w:val="20"/>
          <w:szCs w:val="22"/>
        </w:rPr>
        <w:t xml:space="preserve">metodě </w:t>
      </w:r>
      <w:r>
        <w:rPr>
          <w:sz w:val="20"/>
          <w:szCs w:val="22"/>
        </w:rPr>
        <w:t>„</w:t>
      </w:r>
      <w:r w:rsidRPr="001A2BB6">
        <w:rPr>
          <w:sz w:val="20"/>
          <w:szCs w:val="22"/>
        </w:rPr>
        <w:t>bankovní identita</w:t>
      </w:r>
      <w:r>
        <w:rPr>
          <w:sz w:val="20"/>
          <w:szCs w:val="22"/>
        </w:rPr>
        <w:t>“</w:t>
      </w:r>
      <w:r w:rsidRPr="001A2BB6">
        <w:rPr>
          <w:sz w:val="20"/>
          <w:szCs w:val="22"/>
        </w:rPr>
        <w:t xml:space="preserve"> a jejím fungování se dozvíte na webu</w:t>
      </w:r>
      <w:r>
        <w:rPr>
          <w:sz w:val="20"/>
          <w:szCs w:val="22"/>
        </w:rPr>
        <w:t xml:space="preserve">, který realizovala ČBA - </w:t>
      </w:r>
      <w:hyperlink r:id="rId8" w:history="1">
        <w:r w:rsidRPr="001A2BB6">
          <w:rPr>
            <w:rStyle w:val="Hypertextovodkaz"/>
            <w:sz w:val="20"/>
            <w:szCs w:val="22"/>
          </w:rPr>
          <w:t>www.bankovni-identita.cz</w:t>
        </w:r>
      </w:hyperlink>
    </w:p>
    <w:p w14:paraId="25010AF8" w14:textId="77777777" w:rsidR="001A4C7E" w:rsidRDefault="001A4C7E" w:rsidP="001A4C7E">
      <w:pPr>
        <w:spacing w:after="120" w:line="276" w:lineRule="auto"/>
        <w:rPr>
          <w:rFonts w:cs="Arial"/>
          <w:b/>
          <w:color w:val="007E79"/>
          <w:sz w:val="16"/>
          <w:szCs w:val="16"/>
        </w:rPr>
      </w:pPr>
    </w:p>
    <w:p w14:paraId="340EA0C4" w14:textId="77777777" w:rsidR="001A4C7E" w:rsidRPr="00E27F2F" w:rsidRDefault="001A4C7E" w:rsidP="001A4C7E">
      <w:pPr>
        <w:spacing w:after="120" w:line="276" w:lineRule="auto"/>
        <w:rPr>
          <w:rFonts w:cs="Arial"/>
          <w:b/>
          <w:color w:val="007E79"/>
          <w:sz w:val="16"/>
          <w:szCs w:val="16"/>
        </w:rPr>
      </w:pPr>
    </w:p>
    <w:p w14:paraId="2BA74812" w14:textId="77777777" w:rsidR="00B920CF" w:rsidRDefault="00B920CF" w:rsidP="001A4C7E">
      <w:pPr>
        <w:spacing w:after="120" w:line="276" w:lineRule="auto"/>
        <w:rPr>
          <w:rFonts w:cs="Arial"/>
          <w:b/>
          <w:color w:val="007E79"/>
          <w:sz w:val="20"/>
        </w:rPr>
      </w:pPr>
    </w:p>
    <w:p w14:paraId="71C03435" w14:textId="78BC8949" w:rsidR="00F9211D" w:rsidRDefault="00F9211D" w:rsidP="001A4C7E">
      <w:pPr>
        <w:spacing w:after="120" w:line="276" w:lineRule="auto"/>
        <w:rPr>
          <w:rFonts w:cs="Arial"/>
          <w:b/>
          <w:color w:val="007E79"/>
          <w:sz w:val="16"/>
          <w:szCs w:val="16"/>
        </w:rPr>
      </w:pPr>
    </w:p>
    <w:p w14:paraId="73EBB100" w14:textId="33F23407" w:rsidR="00426456" w:rsidRDefault="00426456" w:rsidP="001A4C7E">
      <w:pPr>
        <w:spacing w:after="120" w:line="276" w:lineRule="auto"/>
        <w:rPr>
          <w:rFonts w:cs="Arial"/>
          <w:b/>
          <w:color w:val="007E79"/>
          <w:sz w:val="16"/>
          <w:szCs w:val="16"/>
        </w:rPr>
      </w:pPr>
    </w:p>
    <w:p w14:paraId="6DC2C117" w14:textId="6376734F" w:rsidR="00426456" w:rsidRDefault="00426456" w:rsidP="001A4C7E">
      <w:pPr>
        <w:spacing w:after="120" w:line="276" w:lineRule="auto"/>
        <w:rPr>
          <w:rFonts w:cs="Arial"/>
          <w:b/>
          <w:color w:val="007E79"/>
          <w:sz w:val="16"/>
          <w:szCs w:val="16"/>
        </w:rPr>
      </w:pPr>
    </w:p>
    <w:p w14:paraId="52328387" w14:textId="76ECA61C" w:rsidR="00426456" w:rsidRDefault="00426456" w:rsidP="001A4C7E">
      <w:pPr>
        <w:spacing w:after="120" w:line="276" w:lineRule="auto"/>
        <w:rPr>
          <w:rFonts w:cs="Arial"/>
          <w:b/>
          <w:color w:val="007E79"/>
          <w:sz w:val="16"/>
          <w:szCs w:val="16"/>
        </w:rPr>
      </w:pPr>
    </w:p>
    <w:p w14:paraId="6FAD78BB" w14:textId="6CFD81D0" w:rsidR="00426456" w:rsidRDefault="00426456" w:rsidP="001A4C7E">
      <w:pPr>
        <w:spacing w:after="120" w:line="276" w:lineRule="auto"/>
        <w:rPr>
          <w:rFonts w:cs="Arial"/>
          <w:b/>
          <w:color w:val="007E79"/>
          <w:sz w:val="16"/>
          <w:szCs w:val="16"/>
        </w:rPr>
      </w:pPr>
    </w:p>
    <w:p w14:paraId="5469E759" w14:textId="7DDD12A0" w:rsidR="00426456" w:rsidRDefault="00426456" w:rsidP="001A4C7E">
      <w:pPr>
        <w:spacing w:after="120" w:line="276" w:lineRule="auto"/>
        <w:rPr>
          <w:rFonts w:cs="Arial"/>
          <w:b/>
          <w:color w:val="007E79"/>
          <w:sz w:val="16"/>
          <w:szCs w:val="16"/>
        </w:rPr>
      </w:pPr>
    </w:p>
    <w:p w14:paraId="25208767" w14:textId="6BF736E2" w:rsidR="00426456" w:rsidRDefault="00426456" w:rsidP="001A4C7E">
      <w:pPr>
        <w:spacing w:after="120" w:line="276" w:lineRule="auto"/>
        <w:rPr>
          <w:rFonts w:cs="Arial"/>
          <w:b/>
          <w:color w:val="007E79"/>
          <w:sz w:val="16"/>
          <w:szCs w:val="16"/>
        </w:rPr>
      </w:pPr>
    </w:p>
    <w:p w14:paraId="06016C59" w14:textId="7FA649B3" w:rsidR="00426456" w:rsidRDefault="00426456" w:rsidP="001A4C7E">
      <w:pPr>
        <w:spacing w:after="120" w:line="276" w:lineRule="auto"/>
        <w:rPr>
          <w:rFonts w:cs="Arial"/>
          <w:b/>
          <w:color w:val="007E79"/>
          <w:sz w:val="16"/>
          <w:szCs w:val="16"/>
        </w:rPr>
      </w:pPr>
    </w:p>
    <w:p w14:paraId="29666126" w14:textId="57A9B1DD" w:rsidR="00426456" w:rsidRDefault="00426456" w:rsidP="001A4C7E">
      <w:pPr>
        <w:spacing w:after="120" w:line="276" w:lineRule="auto"/>
        <w:rPr>
          <w:rFonts w:cs="Arial"/>
          <w:b/>
          <w:color w:val="007E79"/>
          <w:sz w:val="16"/>
          <w:szCs w:val="16"/>
        </w:rPr>
      </w:pPr>
    </w:p>
    <w:p w14:paraId="24195AEE" w14:textId="7BC228A9" w:rsidR="00426456" w:rsidRDefault="00426456" w:rsidP="001A4C7E">
      <w:pPr>
        <w:spacing w:after="120" w:line="276" w:lineRule="auto"/>
        <w:rPr>
          <w:rFonts w:cs="Arial"/>
          <w:b/>
          <w:color w:val="007E79"/>
          <w:sz w:val="16"/>
          <w:szCs w:val="16"/>
        </w:rPr>
      </w:pPr>
    </w:p>
    <w:p w14:paraId="629ED12E" w14:textId="01CBC03C" w:rsidR="00426456" w:rsidRDefault="00426456" w:rsidP="001A4C7E">
      <w:pPr>
        <w:spacing w:after="120" w:line="276" w:lineRule="auto"/>
        <w:rPr>
          <w:rFonts w:cs="Arial"/>
          <w:b/>
          <w:color w:val="007E79"/>
          <w:sz w:val="16"/>
          <w:szCs w:val="16"/>
        </w:rPr>
      </w:pPr>
    </w:p>
    <w:p w14:paraId="009A6E34" w14:textId="3F828168" w:rsidR="00426456" w:rsidRDefault="00426456" w:rsidP="001A4C7E">
      <w:pPr>
        <w:spacing w:after="120" w:line="276" w:lineRule="auto"/>
        <w:rPr>
          <w:rFonts w:cs="Arial"/>
          <w:b/>
          <w:color w:val="007E79"/>
          <w:sz w:val="16"/>
          <w:szCs w:val="16"/>
        </w:rPr>
      </w:pPr>
    </w:p>
    <w:p w14:paraId="0CAB4C51" w14:textId="229B887C" w:rsidR="00426456" w:rsidRDefault="00426456" w:rsidP="001A4C7E">
      <w:pPr>
        <w:spacing w:after="120" w:line="276" w:lineRule="auto"/>
        <w:rPr>
          <w:rFonts w:cs="Arial"/>
          <w:b/>
          <w:color w:val="007E79"/>
          <w:sz w:val="16"/>
          <w:szCs w:val="16"/>
        </w:rPr>
      </w:pPr>
    </w:p>
    <w:p w14:paraId="43CFB458" w14:textId="12466FC2" w:rsidR="00426456" w:rsidRDefault="00426456" w:rsidP="001A4C7E">
      <w:pPr>
        <w:spacing w:after="120" w:line="276" w:lineRule="auto"/>
        <w:rPr>
          <w:rFonts w:cs="Arial"/>
          <w:b/>
          <w:color w:val="007E79"/>
          <w:sz w:val="16"/>
          <w:szCs w:val="16"/>
        </w:rPr>
      </w:pPr>
    </w:p>
    <w:p w14:paraId="333A2C82" w14:textId="59CA588F" w:rsidR="00426456" w:rsidRDefault="00426456" w:rsidP="001A4C7E">
      <w:pPr>
        <w:spacing w:after="120" w:line="276" w:lineRule="auto"/>
        <w:rPr>
          <w:rFonts w:cs="Arial"/>
          <w:b/>
          <w:color w:val="007E79"/>
          <w:sz w:val="16"/>
          <w:szCs w:val="16"/>
        </w:rPr>
      </w:pPr>
    </w:p>
    <w:p w14:paraId="42B43DEA" w14:textId="17B81D4A" w:rsidR="00426456" w:rsidRDefault="00426456" w:rsidP="001A4C7E">
      <w:pPr>
        <w:spacing w:after="120" w:line="276" w:lineRule="auto"/>
        <w:rPr>
          <w:rFonts w:cs="Arial"/>
          <w:b/>
          <w:color w:val="007E79"/>
          <w:sz w:val="16"/>
          <w:szCs w:val="16"/>
        </w:rPr>
      </w:pPr>
    </w:p>
    <w:p w14:paraId="0D486D36" w14:textId="2E92757A" w:rsidR="00426456" w:rsidRDefault="00426456" w:rsidP="001A4C7E">
      <w:pPr>
        <w:spacing w:after="120" w:line="276" w:lineRule="auto"/>
        <w:rPr>
          <w:rFonts w:cs="Arial"/>
          <w:b/>
          <w:color w:val="007E79"/>
          <w:sz w:val="16"/>
          <w:szCs w:val="16"/>
        </w:rPr>
      </w:pPr>
    </w:p>
    <w:p w14:paraId="43B1A063" w14:textId="1062D25B" w:rsidR="00426456" w:rsidRDefault="00426456" w:rsidP="001A4C7E">
      <w:pPr>
        <w:spacing w:after="120" w:line="276" w:lineRule="auto"/>
        <w:rPr>
          <w:rFonts w:cs="Arial"/>
          <w:b/>
          <w:color w:val="007E79"/>
          <w:sz w:val="16"/>
          <w:szCs w:val="16"/>
        </w:rPr>
      </w:pPr>
    </w:p>
    <w:p w14:paraId="3A2C9F1D" w14:textId="5CE0DBE6" w:rsidR="00426456" w:rsidRDefault="00426456" w:rsidP="001A4C7E">
      <w:pPr>
        <w:spacing w:after="120" w:line="276" w:lineRule="auto"/>
        <w:rPr>
          <w:rFonts w:cs="Arial"/>
          <w:b/>
          <w:color w:val="007E79"/>
          <w:sz w:val="16"/>
          <w:szCs w:val="16"/>
        </w:rPr>
      </w:pPr>
    </w:p>
    <w:p w14:paraId="434B446D" w14:textId="77777777" w:rsidR="00426456" w:rsidRDefault="00426456" w:rsidP="001A4C7E">
      <w:pPr>
        <w:spacing w:after="120" w:line="276" w:lineRule="auto"/>
        <w:rPr>
          <w:rFonts w:cs="Arial"/>
          <w:b/>
          <w:color w:val="007E79"/>
          <w:sz w:val="16"/>
          <w:szCs w:val="16"/>
        </w:rPr>
      </w:pPr>
    </w:p>
    <w:p w14:paraId="4013250A" w14:textId="3980D03E" w:rsidR="002F70E1" w:rsidRDefault="002F70E1" w:rsidP="001A4C7E">
      <w:pPr>
        <w:spacing w:after="120" w:line="276" w:lineRule="auto"/>
        <w:rPr>
          <w:rFonts w:cs="Arial"/>
          <w:b/>
          <w:color w:val="007E79"/>
          <w:sz w:val="16"/>
          <w:szCs w:val="16"/>
        </w:rPr>
      </w:pPr>
    </w:p>
    <w:p w14:paraId="2A4E762C" w14:textId="351BABFD" w:rsidR="002A1CDA" w:rsidRPr="00E27F2F" w:rsidRDefault="002A1CDA" w:rsidP="001A4C7E">
      <w:pPr>
        <w:spacing w:line="276" w:lineRule="auto"/>
        <w:contextualSpacing/>
        <w:rPr>
          <w:rFonts w:cs="Arial"/>
          <w:sz w:val="16"/>
          <w:szCs w:val="16"/>
        </w:rPr>
      </w:pPr>
    </w:p>
    <w:p w14:paraId="60849347" w14:textId="76E4F3EC" w:rsidR="001A4C7E" w:rsidRDefault="001A4C7E" w:rsidP="001A4C7E">
      <w:pPr>
        <w:spacing w:line="276" w:lineRule="auto"/>
        <w:contextualSpacing/>
        <w:rPr>
          <w:rFonts w:cs="Arial"/>
          <w:sz w:val="16"/>
          <w:szCs w:val="16"/>
        </w:rPr>
      </w:pPr>
    </w:p>
    <w:p w14:paraId="486E9E0B" w14:textId="77777777" w:rsidR="00AD6BFA" w:rsidRPr="00E27F2F" w:rsidRDefault="00AD6BFA" w:rsidP="001A4C7E">
      <w:pPr>
        <w:spacing w:line="276" w:lineRule="auto"/>
        <w:contextualSpacing/>
        <w:rPr>
          <w:rFonts w:cs="Arial"/>
          <w:sz w:val="16"/>
          <w:szCs w:val="16"/>
        </w:rPr>
      </w:pPr>
    </w:p>
    <w:p w14:paraId="44A90EB9" w14:textId="77777777" w:rsidR="001A4C7E" w:rsidRPr="00E27F2F" w:rsidRDefault="001A4C7E" w:rsidP="001A4C7E">
      <w:pPr>
        <w:spacing w:line="276" w:lineRule="auto"/>
        <w:contextualSpacing/>
        <w:rPr>
          <w:rFonts w:cs="Arial"/>
          <w:sz w:val="16"/>
          <w:szCs w:val="16"/>
        </w:rPr>
      </w:pPr>
      <w:r>
        <w:rPr>
          <w:rFonts w:eastAsiaTheme="minorEastAsia" w:cs="Arial"/>
          <w:noProof/>
          <w:sz w:val="16"/>
          <w:szCs w:val="18"/>
        </w:rPr>
        <mc:AlternateContent>
          <mc:Choice Requires="wps">
            <w:drawing>
              <wp:anchor distT="0" distB="0" distL="114300" distR="114300" simplePos="0" relativeHeight="251661312" behindDoc="0" locked="0" layoutInCell="1" allowOverlap="1" wp14:anchorId="751D6E92" wp14:editId="0527D48C">
                <wp:simplePos x="0" y="0"/>
                <wp:positionH relativeFrom="margin">
                  <wp:posOffset>4393281</wp:posOffset>
                </wp:positionH>
                <wp:positionV relativeFrom="paragraph">
                  <wp:posOffset>7972</wp:posOffset>
                </wp:positionV>
                <wp:extent cx="2198370" cy="1273014"/>
                <wp:effectExtent l="0" t="0" r="0" b="381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273014"/>
                        </a:xfrm>
                        <a:prstGeom prst="rect">
                          <a:avLst/>
                        </a:prstGeom>
                        <a:solidFill>
                          <a:srgbClr val="007E79">
                            <a:alpha val="86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5AAFE62" w14:textId="77777777" w:rsidR="001A4C7E" w:rsidRPr="00CD2579" w:rsidRDefault="001A4C7E" w:rsidP="001A4C7E">
                            <w:pPr>
                              <w:spacing w:line="276" w:lineRule="auto"/>
                              <w:ind w:left="28" w:hanging="28"/>
                              <w:jc w:val="left"/>
                              <w:outlineLvl w:val="0"/>
                              <w:rPr>
                                <w:rFonts w:cs="Arial"/>
                                <w:b/>
                                <w:color w:val="FFFFFF" w:themeColor="background1"/>
                                <w:szCs w:val="16"/>
                              </w:rPr>
                            </w:pPr>
                            <w:r w:rsidRPr="00CD2579">
                              <w:rPr>
                                <w:rFonts w:cs="Arial"/>
                                <w:b/>
                                <w:color w:val="FFFFFF" w:themeColor="background1"/>
                                <w:szCs w:val="16"/>
                              </w:rPr>
                              <w:t xml:space="preserve">Další informace </w:t>
                            </w:r>
                          </w:p>
                          <w:p w14:paraId="6BEDE0D2" w14:textId="77777777" w:rsidR="001A4C7E" w:rsidRPr="00CD2579" w:rsidRDefault="001A4C7E" w:rsidP="001A4C7E">
                            <w:pPr>
                              <w:spacing w:line="276" w:lineRule="auto"/>
                              <w:ind w:left="28" w:hanging="28"/>
                              <w:jc w:val="left"/>
                              <w:outlineLvl w:val="0"/>
                              <w:rPr>
                                <w:rFonts w:cs="Arial"/>
                                <w:b/>
                                <w:color w:val="FFFFFF" w:themeColor="background1"/>
                                <w:szCs w:val="16"/>
                              </w:rPr>
                            </w:pPr>
                            <w:r w:rsidRPr="00CD2579">
                              <w:rPr>
                                <w:rFonts w:cs="Arial"/>
                                <w:b/>
                                <w:color w:val="FFFFFF" w:themeColor="background1"/>
                                <w:szCs w:val="16"/>
                              </w:rPr>
                              <w:t>obdržíte na adrese:</w:t>
                            </w:r>
                          </w:p>
                          <w:p w14:paraId="1FD6D5B9" w14:textId="77777777" w:rsidR="001A4C7E" w:rsidRPr="00CD2579" w:rsidRDefault="001A4C7E" w:rsidP="001A4C7E">
                            <w:pPr>
                              <w:spacing w:line="276" w:lineRule="auto"/>
                              <w:jc w:val="left"/>
                              <w:rPr>
                                <w:rFonts w:cs="Arial"/>
                                <w:b/>
                                <w:color w:val="FFFFFF" w:themeColor="background1"/>
                                <w:sz w:val="16"/>
                                <w:szCs w:val="16"/>
                              </w:rPr>
                            </w:pPr>
                          </w:p>
                          <w:p w14:paraId="0FD1D062" w14:textId="77777777" w:rsidR="001A4C7E" w:rsidRPr="00CD2579" w:rsidRDefault="001A4C7E" w:rsidP="001A4C7E">
                            <w:pPr>
                              <w:spacing w:line="276" w:lineRule="auto"/>
                              <w:jc w:val="left"/>
                              <w:rPr>
                                <w:rFonts w:cs="Arial"/>
                                <w:noProof/>
                                <w:color w:val="FFFFFF" w:themeColor="background1"/>
                                <w:sz w:val="16"/>
                                <w:szCs w:val="16"/>
                              </w:rPr>
                            </w:pPr>
                            <w:r w:rsidRPr="00CD2579">
                              <w:rPr>
                                <w:rFonts w:cs="Arial"/>
                                <w:noProof/>
                                <w:color w:val="FFFFFF" w:themeColor="background1"/>
                                <w:sz w:val="16"/>
                                <w:szCs w:val="16"/>
                              </w:rPr>
                              <w:t xml:space="preserve">Monika Petrásková, </w:t>
                            </w:r>
                          </w:p>
                          <w:p w14:paraId="7F33FF96" w14:textId="77777777" w:rsidR="001A4C7E" w:rsidRPr="00CD2579" w:rsidRDefault="001A4C7E" w:rsidP="001A4C7E">
                            <w:pPr>
                              <w:spacing w:line="276" w:lineRule="auto"/>
                              <w:jc w:val="left"/>
                              <w:rPr>
                                <w:rFonts w:cs="Arial"/>
                                <w:color w:val="FFFFFF" w:themeColor="background1"/>
                                <w:sz w:val="16"/>
                                <w:szCs w:val="16"/>
                              </w:rPr>
                            </w:pPr>
                            <w:r w:rsidRPr="00CD2579">
                              <w:rPr>
                                <w:rFonts w:cs="Arial"/>
                                <w:noProof/>
                                <w:color w:val="FFFFFF" w:themeColor="background1"/>
                                <w:sz w:val="16"/>
                                <w:szCs w:val="16"/>
                              </w:rPr>
                              <w:t>m</w:t>
                            </w:r>
                            <w:proofErr w:type="spellStart"/>
                            <w:r w:rsidRPr="00CD2579">
                              <w:rPr>
                                <w:rFonts w:cs="Arial"/>
                                <w:color w:val="FFFFFF" w:themeColor="background1"/>
                                <w:sz w:val="16"/>
                                <w:szCs w:val="16"/>
                              </w:rPr>
                              <w:t>anažerka</w:t>
                            </w:r>
                            <w:proofErr w:type="spellEnd"/>
                            <w:r w:rsidRPr="00CD2579">
                              <w:rPr>
                                <w:rFonts w:cs="Arial"/>
                                <w:color w:val="FFFFFF" w:themeColor="background1"/>
                                <w:sz w:val="16"/>
                                <w:szCs w:val="16"/>
                              </w:rPr>
                              <w:t xml:space="preserve"> PR a komunikace ČBA</w:t>
                            </w:r>
                          </w:p>
                          <w:p w14:paraId="08E12258" w14:textId="77777777" w:rsidR="001A4C7E" w:rsidRPr="00CD2579" w:rsidRDefault="001A4C7E" w:rsidP="001A4C7E">
                            <w:pPr>
                              <w:spacing w:line="276" w:lineRule="auto"/>
                              <w:jc w:val="left"/>
                              <w:rPr>
                                <w:rFonts w:cs="Arial"/>
                                <w:color w:val="FFFFFF" w:themeColor="background1"/>
                                <w:sz w:val="16"/>
                                <w:szCs w:val="16"/>
                              </w:rPr>
                            </w:pPr>
                            <w:r w:rsidRPr="00CD2579">
                              <w:rPr>
                                <w:rFonts w:cs="Arial"/>
                                <w:color w:val="FFFFFF" w:themeColor="background1"/>
                                <w:sz w:val="16"/>
                                <w:szCs w:val="16"/>
                              </w:rPr>
                              <w:t>monika.petraskova@cbaonline.cz</w:t>
                            </w:r>
                          </w:p>
                          <w:p w14:paraId="3FEF3F65" w14:textId="77777777" w:rsidR="001A4C7E" w:rsidRPr="00CD2579" w:rsidRDefault="001A4C7E" w:rsidP="001A4C7E">
                            <w:pPr>
                              <w:spacing w:line="276" w:lineRule="auto"/>
                              <w:jc w:val="left"/>
                              <w:rPr>
                                <w:rFonts w:cs="Arial"/>
                                <w:color w:val="FFFFFF" w:themeColor="background1"/>
                                <w:sz w:val="16"/>
                                <w:szCs w:val="16"/>
                              </w:rPr>
                            </w:pPr>
                            <w:r w:rsidRPr="00CD2579">
                              <w:rPr>
                                <w:rFonts w:cs="Arial"/>
                                <w:color w:val="FFFFFF" w:themeColor="background1"/>
                                <w:sz w:val="16"/>
                                <w:szCs w:val="16"/>
                              </w:rPr>
                              <w:t>tel: + 420 733 130 282</w:t>
                            </w:r>
                          </w:p>
                          <w:p w14:paraId="585FCCB9" w14:textId="77777777" w:rsidR="001A4C7E" w:rsidRPr="00CD2579" w:rsidRDefault="001A4C7E" w:rsidP="001A4C7E">
                            <w:pPr>
                              <w:jc w:val="left"/>
                              <w:rPr>
                                <w:sz w:val="16"/>
                                <w:szCs w:val="18"/>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1D6E92" id="Obdélník 200" o:spid="_x0000_s1027" style="position:absolute;left:0;text-align:left;margin-left:345.95pt;margin-top:.65pt;width:173.1pt;height:10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" fillcolor="#007e79" stroked="f" strokeweight="1pt">
                <v:fill opacity="56283f"/>
                <v:textbox inset="3mm,3mm,3mm,3mm">
                  <w:txbxContent>
                    <w:p w14:paraId="65AAFE62" w14:textId="77777777" w:rsidR="001A4C7E" w:rsidRPr="00CD2579" w:rsidRDefault="001A4C7E" w:rsidP="001A4C7E">
                      <w:pPr>
                        <w:spacing w:line="276" w:lineRule="auto"/>
                        <w:ind w:left="28" w:hanging="28"/>
                        <w:jc w:val="left"/>
                        <w:outlineLvl w:val="0"/>
                        <w:rPr>
                          <w:rFonts w:cs="Arial"/>
                          <w:b/>
                          <w:color w:val="FFFFFF" w:themeColor="background1"/>
                          <w:szCs w:val="16"/>
                        </w:rPr>
                      </w:pPr>
                      <w:r w:rsidRPr="00CD2579">
                        <w:rPr>
                          <w:rFonts w:cs="Arial"/>
                          <w:b/>
                          <w:color w:val="FFFFFF" w:themeColor="background1"/>
                          <w:szCs w:val="16"/>
                        </w:rPr>
                        <w:t xml:space="preserve">Další informace </w:t>
                      </w:r>
                    </w:p>
                    <w:p w14:paraId="6BEDE0D2" w14:textId="77777777" w:rsidR="001A4C7E" w:rsidRPr="00CD2579" w:rsidRDefault="001A4C7E" w:rsidP="001A4C7E">
                      <w:pPr>
                        <w:spacing w:line="276" w:lineRule="auto"/>
                        <w:ind w:left="28" w:hanging="28"/>
                        <w:jc w:val="left"/>
                        <w:outlineLvl w:val="0"/>
                        <w:rPr>
                          <w:rFonts w:cs="Arial"/>
                          <w:b/>
                          <w:color w:val="FFFFFF" w:themeColor="background1"/>
                          <w:szCs w:val="16"/>
                        </w:rPr>
                      </w:pPr>
                      <w:r w:rsidRPr="00CD2579">
                        <w:rPr>
                          <w:rFonts w:cs="Arial"/>
                          <w:b/>
                          <w:color w:val="FFFFFF" w:themeColor="background1"/>
                          <w:szCs w:val="16"/>
                        </w:rPr>
                        <w:t>obdržíte na adrese:</w:t>
                      </w:r>
                    </w:p>
                    <w:p w14:paraId="1FD6D5B9" w14:textId="77777777" w:rsidR="001A4C7E" w:rsidRPr="00CD2579" w:rsidRDefault="001A4C7E" w:rsidP="001A4C7E">
                      <w:pPr>
                        <w:spacing w:line="276" w:lineRule="auto"/>
                        <w:jc w:val="left"/>
                        <w:rPr>
                          <w:rFonts w:cs="Arial"/>
                          <w:b/>
                          <w:color w:val="FFFFFF" w:themeColor="background1"/>
                          <w:sz w:val="16"/>
                          <w:szCs w:val="16"/>
                        </w:rPr>
                      </w:pPr>
                    </w:p>
                    <w:p w14:paraId="0FD1D062" w14:textId="77777777" w:rsidR="001A4C7E" w:rsidRPr="00CD2579" w:rsidRDefault="001A4C7E" w:rsidP="001A4C7E">
                      <w:pPr>
                        <w:spacing w:line="276" w:lineRule="auto"/>
                        <w:jc w:val="left"/>
                        <w:rPr>
                          <w:rFonts w:cs="Arial"/>
                          <w:noProof/>
                          <w:color w:val="FFFFFF" w:themeColor="background1"/>
                          <w:sz w:val="16"/>
                          <w:szCs w:val="16"/>
                        </w:rPr>
                      </w:pPr>
                      <w:r w:rsidRPr="00CD2579">
                        <w:rPr>
                          <w:rFonts w:cs="Arial"/>
                          <w:noProof/>
                          <w:color w:val="FFFFFF" w:themeColor="background1"/>
                          <w:sz w:val="16"/>
                          <w:szCs w:val="16"/>
                        </w:rPr>
                        <w:t xml:space="preserve">Monika Petrásková, </w:t>
                      </w:r>
                    </w:p>
                    <w:p w14:paraId="7F33FF96" w14:textId="77777777" w:rsidR="001A4C7E" w:rsidRPr="00CD2579" w:rsidRDefault="001A4C7E" w:rsidP="001A4C7E">
                      <w:pPr>
                        <w:spacing w:line="276" w:lineRule="auto"/>
                        <w:jc w:val="left"/>
                        <w:rPr>
                          <w:rFonts w:cs="Arial"/>
                          <w:color w:val="FFFFFF" w:themeColor="background1"/>
                          <w:sz w:val="16"/>
                          <w:szCs w:val="16"/>
                        </w:rPr>
                      </w:pPr>
                      <w:r w:rsidRPr="00CD2579">
                        <w:rPr>
                          <w:rFonts w:cs="Arial"/>
                          <w:noProof/>
                          <w:color w:val="FFFFFF" w:themeColor="background1"/>
                          <w:sz w:val="16"/>
                          <w:szCs w:val="16"/>
                        </w:rPr>
                        <w:t>m</w:t>
                      </w:r>
                      <w:r w:rsidRPr="00CD2579">
                        <w:rPr>
                          <w:rFonts w:cs="Arial"/>
                          <w:color w:val="FFFFFF" w:themeColor="background1"/>
                          <w:sz w:val="16"/>
                          <w:szCs w:val="16"/>
                        </w:rPr>
                        <w:t>anažerka PR a komunikace ČBA</w:t>
                      </w:r>
                    </w:p>
                    <w:p w14:paraId="08E12258" w14:textId="77777777" w:rsidR="001A4C7E" w:rsidRPr="00CD2579" w:rsidRDefault="001A4C7E" w:rsidP="001A4C7E">
                      <w:pPr>
                        <w:spacing w:line="276" w:lineRule="auto"/>
                        <w:jc w:val="left"/>
                        <w:rPr>
                          <w:rFonts w:cs="Arial"/>
                          <w:color w:val="FFFFFF" w:themeColor="background1"/>
                          <w:sz w:val="16"/>
                          <w:szCs w:val="16"/>
                        </w:rPr>
                      </w:pPr>
                      <w:r w:rsidRPr="00CD2579">
                        <w:rPr>
                          <w:rFonts w:cs="Arial"/>
                          <w:color w:val="FFFFFF" w:themeColor="background1"/>
                          <w:sz w:val="16"/>
                          <w:szCs w:val="16"/>
                        </w:rPr>
                        <w:t>monika.petraskova@cbaonline.cz</w:t>
                      </w:r>
                    </w:p>
                    <w:p w14:paraId="3FEF3F65" w14:textId="77777777" w:rsidR="001A4C7E" w:rsidRPr="00CD2579" w:rsidRDefault="001A4C7E" w:rsidP="001A4C7E">
                      <w:pPr>
                        <w:spacing w:line="276" w:lineRule="auto"/>
                        <w:jc w:val="left"/>
                        <w:rPr>
                          <w:rFonts w:cs="Arial"/>
                          <w:color w:val="FFFFFF" w:themeColor="background1"/>
                          <w:sz w:val="16"/>
                          <w:szCs w:val="16"/>
                        </w:rPr>
                      </w:pPr>
                      <w:r w:rsidRPr="00CD2579">
                        <w:rPr>
                          <w:rFonts w:cs="Arial"/>
                          <w:color w:val="FFFFFF" w:themeColor="background1"/>
                          <w:sz w:val="16"/>
                          <w:szCs w:val="16"/>
                        </w:rPr>
                        <w:t>tel: + 420 733 130 282</w:t>
                      </w:r>
                    </w:p>
                    <w:p w14:paraId="585FCCB9" w14:textId="77777777" w:rsidR="001A4C7E" w:rsidRPr="00CD2579" w:rsidRDefault="001A4C7E" w:rsidP="001A4C7E">
                      <w:pPr>
                        <w:jc w:val="left"/>
                        <w:rPr>
                          <w:sz w:val="16"/>
                          <w:szCs w:val="18"/>
                        </w:rPr>
                      </w:pPr>
                    </w:p>
                  </w:txbxContent>
                </v:textbox>
                <w10:wrap anchorx="margin"/>
              </v:rect>
            </w:pict>
          </mc:Fallback>
        </mc:AlternateContent>
      </w:r>
      <w:r>
        <w:rPr>
          <w:rFonts w:eastAsiaTheme="minorEastAsia" w:cs="Arial"/>
          <w:noProof/>
          <w:sz w:val="16"/>
          <w:szCs w:val="18"/>
        </w:rPr>
        <mc:AlternateContent>
          <mc:Choice Requires="wps">
            <w:drawing>
              <wp:anchor distT="0" distB="0" distL="114300" distR="114300" simplePos="0" relativeHeight="251660288" behindDoc="0" locked="0" layoutInCell="1" allowOverlap="1" wp14:anchorId="6411BBED" wp14:editId="17634E5D">
                <wp:simplePos x="0" y="0"/>
                <wp:positionH relativeFrom="margin">
                  <wp:align>left</wp:align>
                </wp:positionH>
                <wp:positionV relativeFrom="paragraph">
                  <wp:posOffset>10160</wp:posOffset>
                </wp:positionV>
                <wp:extent cx="4322445" cy="1269241"/>
                <wp:effectExtent l="0" t="0" r="1905" b="762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26924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0A419" w14:textId="77777777" w:rsidR="001A4C7E" w:rsidRPr="00CD2579" w:rsidRDefault="001A4C7E" w:rsidP="001A4C7E">
                            <w:pPr>
                              <w:pStyle w:val="Standard"/>
                              <w:spacing w:line="276" w:lineRule="auto"/>
                              <w:jc w:val="left"/>
                              <w:rPr>
                                <w:rFonts w:cs="Arial"/>
                                <w:b/>
                                <w:sz w:val="16"/>
                                <w:szCs w:val="16"/>
                              </w:rPr>
                            </w:pPr>
                            <w:r w:rsidRPr="00CD2579">
                              <w:rPr>
                                <w:rFonts w:cs="Arial"/>
                                <w:b/>
                                <w:sz w:val="16"/>
                                <w:szCs w:val="16"/>
                              </w:rPr>
                              <w:t>O České bankovní asociaci</w:t>
                            </w:r>
                          </w:p>
                          <w:p w14:paraId="57F43683" w14:textId="7099D189" w:rsidR="001A4C7E" w:rsidRPr="00CD2579" w:rsidRDefault="001A4C7E" w:rsidP="001A4C7E">
                            <w:pPr>
                              <w:pStyle w:val="Standard"/>
                              <w:spacing w:line="276" w:lineRule="auto"/>
                              <w:jc w:val="left"/>
                              <w:rPr>
                                <w:rFonts w:cs="Arial"/>
                                <w:sz w:val="16"/>
                                <w:szCs w:val="16"/>
                              </w:rPr>
                            </w:pPr>
                            <w:r w:rsidRPr="00CD2579">
                              <w:rPr>
                                <w:rFonts w:cs="Arial"/>
                                <w:sz w:val="16"/>
                                <w:szCs w:val="16"/>
                              </w:rPr>
                              <w:t xml:space="preserve">Česká bankovní asociace vznikla v roce 1990 a je dobrovolným sdružením právnických osob podnikajících v oblasti peněžnictví. V současné době sdružuje </w:t>
                            </w:r>
                            <w:r w:rsidR="00305406">
                              <w:rPr>
                                <w:rFonts w:cs="Arial"/>
                                <w:sz w:val="16"/>
                                <w:szCs w:val="16"/>
                              </w:rPr>
                              <w:t>37</w:t>
                            </w:r>
                            <w:r w:rsidRPr="00CD2579">
                              <w:rPr>
                                <w:rFonts w:cs="Arial"/>
                                <w:sz w:val="16"/>
                                <w:szCs w:val="16"/>
                              </w:rPr>
                              <w:t xml:space="preserve"> členů. Rolí asociace je především zastupovat a prosazovat společné zájmy členů, prezentovat roli a zájmy bankovnictví vůči veřejnosti, podílet se na standardizaci postupů v</w:t>
                            </w:r>
                            <w:r w:rsidRPr="00CD2579">
                              <w:rPr>
                                <w:rFonts w:cs="Arial"/>
                                <w:i/>
                                <w:sz w:val="16"/>
                                <w:szCs w:val="16"/>
                              </w:rPr>
                              <w:t> </w:t>
                            </w:r>
                            <w:r w:rsidRPr="00CD2579">
                              <w:rPr>
                                <w:rFonts w:cs="Arial"/>
                                <w:sz w:val="16"/>
                                <w:szCs w:val="16"/>
                              </w:rPr>
                              <w:t>bankovnictví a na vytváření odborných zvyklostí, podporovat harmonizaci bankovní legislativy s legislativou Evropské unie a vyvíjet aktivitu v informativní a školící oblasti. ČBA je členem Evropské bankovní federace a</w:t>
                            </w:r>
                            <w:r w:rsidRPr="00CD2579">
                              <w:rPr>
                                <w:rFonts w:cs="Arial"/>
                                <w:i/>
                                <w:sz w:val="16"/>
                                <w:szCs w:val="16"/>
                              </w:rPr>
                              <w:t> </w:t>
                            </w:r>
                            <w:r w:rsidRPr="00CD2579">
                              <w:rPr>
                                <w:rFonts w:cs="Arial"/>
                                <w:sz w:val="16"/>
                                <w:szCs w:val="16"/>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1BBED" id="Obdélník 199" o:spid="_x0000_s1028" style="position:absolute;left:0;text-align:left;margin-left:0;margin-top:.8pt;width:340.35pt;height:99.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" fillcolor="#bfbfbf [2412]" stroked="f" strokeweight="1pt">
                <v:textbox inset="3mm,3mm,3mm,3mm">
                  <w:txbxContent>
                    <w:p w14:paraId="5090A419" w14:textId="77777777" w:rsidR="001A4C7E" w:rsidRPr="00CD2579" w:rsidRDefault="001A4C7E" w:rsidP="001A4C7E">
                      <w:pPr>
                        <w:pStyle w:val="Standard"/>
                        <w:spacing w:line="276" w:lineRule="auto"/>
                        <w:jc w:val="left"/>
                        <w:rPr>
                          <w:rFonts w:cs="Arial"/>
                          <w:b/>
                          <w:sz w:val="16"/>
                          <w:szCs w:val="16"/>
                        </w:rPr>
                      </w:pPr>
                      <w:r w:rsidRPr="00CD2579">
                        <w:rPr>
                          <w:rFonts w:cs="Arial"/>
                          <w:b/>
                          <w:sz w:val="16"/>
                          <w:szCs w:val="16"/>
                        </w:rPr>
                        <w:t>O České bankovní asociaci</w:t>
                      </w:r>
                    </w:p>
                    <w:p w14:paraId="57F43683" w14:textId="7099D189" w:rsidR="001A4C7E" w:rsidRPr="00CD2579" w:rsidRDefault="001A4C7E" w:rsidP="001A4C7E">
                      <w:pPr>
                        <w:pStyle w:val="Standard"/>
                        <w:spacing w:line="276" w:lineRule="auto"/>
                        <w:jc w:val="left"/>
                        <w:rPr>
                          <w:rFonts w:cs="Arial"/>
                          <w:sz w:val="16"/>
                          <w:szCs w:val="16"/>
                        </w:rPr>
                      </w:pPr>
                      <w:r w:rsidRPr="00CD2579">
                        <w:rPr>
                          <w:rFonts w:cs="Arial"/>
                          <w:sz w:val="16"/>
                          <w:szCs w:val="16"/>
                        </w:rPr>
                        <w:t xml:space="preserve">Česká bankovní asociace vznikla v roce 1990 a je dobrovolným sdružením právnických osob podnikajících v oblasti peněžnictví. V současné době sdružuje </w:t>
                      </w:r>
                      <w:r w:rsidR="00305406">
                        <w:rPr>
                          <w:rFonts w:cs="Arial"/>
                          <w:sz w:val="16"/>
                          <w:szCs w:val="16"/>
                        </w:rPr>
                        <w:t>37</w:t>
                      </w:r>
                      <w:r w:rsidRPr="00CD2579">
                        <w:rPr>
                          <w:rFonts w:cs="Arial"/>
                          <w:sz w:val="16"/>
                          <w:szCs w:val="16"/>
                        </w:rPr>
                        <w:t xml:space="preserve"> členů. Rolí asociace je především zastupovat a prosazovat společné zájmy členů, prezentovat roli a zájmy bankovnictví vůči veřejnosti, podílet se na standardizaci postupů v</w:t>
                      </w:r>
                      <w:r w:rsidRPr="00CD2579">
                        <w:rPr>
                          <w:rFonts w:cs="Arial"/>
                          <w:i/>
                          <w:sz w:val="16"/>
                          <w:szCs w:val="16"/>
                        </w:rPr>
                        <w:t> </w:t>
                      </w:r>
                      <w:r w:rsidRPr="00CD2579">
                        <w:rPr>
                          <w:rFonts w:cs="Arial"/>
                          <w:sz w:val="16"/>
                          <w:szCs w:val="16"/>
                        </w:rPr>
                        <w:t>bankovnictví a na vytváření odborných zvyklostí, podporovat harmonizaci bankovní legislativy s legislativou Evropské unie a vyvíjet aktivitu v informativní a školící oblasti. ČBA je členem Evropské bankovní federace a</w:t>
                      </w:r>
                      <w:r w:rsidRPr="00CD2579">
                        <w:rPr>
                          <w:rFonts w:cs="Arial"/>
                          <w:i/>
                          <w:sz w:val="16"/>
                          <w:szCs w:val="16"/>
                        </w:rPr>
                        <w:t> </w:t>
                      </w:r>
                      <w:r w:rsidRPr="00CD2579">
                        <w:rPr>
                          <w:rFonts w:cs="Arial"/>
                          <w:sz w:val="16"/>
                          <w:szCs w:val="16"/>
                        </w:rPr>
                        <w:t>EMMI.</w:t>
                      </w:r>
                    </w:p>
                  </w:txbxContent>
                </v:textbox>
                <w10:wrap anchorx="margin"/>
              </v:rect>
            </w:pict>
          </mc:Fallback>
        </mc:AlternateContent>
      </w:r>
    </w:p>
    <w:p w14:paraId="24A6A1EE" w14:textId="77777777" w:rsidR="001A4C7E" w:rsidRPr="00E27F2F" w:rsidRDefault="001A4C7E" w:rsidP="001A4C7E">
      <w:pPr>
        <w:spacing w:line="276" w:lineRule="auto"/>
        <w:contextualSpacing/>
        <w:rPr>
          <w:rFonts w:cs="Arial"/>
          <w:sz w:val="16"/>
          <w:szCs w:val="16"/>
        </w:rPr>
      </w:pPr>
    </w:p>
    <w:p w14:paraId="279EEF52" w14:textId="77777777" w:rsidR="001A4C7E" w:rsidRPr="00E27F2F" w:rsidRDefault="001A4C7E" w:rsidP="001A4C7E">
      <w:pPr>
        <w:spacing w:line="276" w:lineRule="auto"/>
        <w:contextualSpacing/>
        <w:rPr>
          <w:rFonts w:cs="Arial"/>
          <w:sz w:val="16"/>
          <w:szCs w:val="16"/>
        </w:rPr>
      </w:pPr>
    </w:p>
    <w:p w14:paraId="174FD7AF" w14:textId="77777777" w:rsidR="001A4C7E" w:rsidRPr="00E27F2F" w:rsidRDefault="001A4C7E" w:rsidP="001A4C7E">
      <w:pPr>
        <w:spacing w:line="276" w:lineRule="auto"/>
        <w:contextualSpacing/>
        <w:rPr>
          <w:rFonts w:cs="Arial"/>
          <w:sz w:val="16"/>
          <w:szCs w:val="16"/>
        </w:rPr>
      </w:pPr>
    </w:p>
    <w:p w14:paraId="6D122592" w14:textId="77777777" w:rsidR="001A4C7E" w:rsidRPr="00E27F2F" w:rsidRDefault="001A4C7E" w:rsidP="001A4C7E">
      <w:pPr>
        <w:spacing w:line="276" w:lineRule="auto"/>
        <w:contextualSpacing/>
        <w:jc w:val="center"/>
        <w:rPr>
          <w:rFonts w:cs="Arial"/>
          <w:sz w:val="16"/>
          <w:szCs w:val="16"/>
        </w:rPr>
      </w:pPr>
    </w:p>
    <w:p w14:paraId="5FFBFBD1" w14:textId="5A12203B" w:rsidR="001A4C7E" w:rsidRPr="002A1CDA" w:rsidRDefault="001A4C7E" w:rsidP="001A4C7E">
      <w:pPr>
        <w:spacing w:line="276" w:lineRule="auto"/>
        <w:contextualSpacing/>
        <w:rPr>
          <w:rFonts w:cs="Arial"/>
          <w:sz w:val="16"/>
          <w:szCs w:val="16"/>
        </w:rPr>
      </w:pPr>
      <w:r w:rsidRPr="00E27F2F">
        <w:rPr>
          <w:rFonts w:cs="Arial"/>
          <w:sz w:val="16"/>
          <w:szCs w:val="16"/>
        </w:rPr>
        <w:t xml:space="preserve"> </w:t>
      </w:r>
    </w:p>
    <w:p w14:paraId="25C64E68" w14:textId="77777777" w:rsidR="00971047" w:rsidRPr="000A052D" w:rsidRDefault="00971047" w:rsidP="000A052D">
      <w:pPr>
        <w:rPr>
          <w:rFonts w:eastAsiaTheme="minorEastAsia"/>
        </w:rPr>
      </w:pPr>
    </w:p>
    <w:sectPr w:rsidR="00971047" w:rsidRPr="000A052D" w:rsidSect="00532F56">
      <w:headerReference w:type="default" r:id="rId9"/>
      <w:footerReference w:type="default" r:id="rId10"/>
      <w:pgSz w:w="11906" w:h="16838"/>
      <w:pgMar w:top="2410" w:right="849" w:bottom="1135"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A3762" w14:textId="77777777" w:rsidR="00D24BBD" w:rsidRDefault="00D24BBD" w:rsidP="00F573F1">
      <w:r>
        <w:separator/>
      </w:r>
    </w:p>
  </w:endnote>
  <w:endnote w:type="continuationSeparator" w:id="0">
    <w:p w14:paraId="6664FB30" w14:textId="77777777" w:rsidR="00D24BBD" w:rsidRDefault="00D24BBD"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6"/>
      </w:rPr>
      <w:id w:val="663282900"/>
      <w:docPartObj>
        <w:docPartGallery w:val="Page Numbers (Bottom of Page)"/>
        <w:docPartUnique/>
      </w:docPartObj>
    </w:sdtPr>
    <w:sdtEndPr/>
    <w:sdtContent>
      <w:p w14:paraId="580C8CE7" w14:textId="2AE47D3F" w:rsidR="00426456" w:rsidRPr="00426456" w:rsidRDefault="00426456">
        <w:pPr>
          <w:pStyle w:val="Zpat"/>
          <w:jc w:val="right"/>
          <w:rPr>
            <w:sz w:val="14"/>
            <w:szCs w:val="16"/>
          </w:rPr>
        </w:pPr>
        <w:r w:rsidRPr="00426456">
          <w:rPr>
            <w:sz w:val="14"/>
            <w:szCs w:val="16"/>
          </w:rPr>
          <w:fldChar w:fldCharType="begin"/>
        </w:r>
        <w:r w:rsidRPr="00426456">
          <w:rPr>
            <w:sz w:val="14"/>
            <w:szCs w:val="16"/>
          </w:rPr>
          <w:instrText>PAGE   \* MERGEFORMAT</w:instrText>
        </w:r>
        <w:r w:rsidRPr="00426456">
          <w:rPr>
            <w:sz w:val="14"/>
            <w:szCs w:val="16"/>
          </w:rPr>
          <w:fldChar w:fldCharType="separate"/>
        </w:r>
        <w:r w:rsidRPr="00426456">
          <w:rPr>
            <w:sz w:val="14"/>
            <w:szCs w:val="16"/>
          </w:rPr>
          <w:t>2</w:t>
        </w:r>
        <w:r w:rsidRPr="00426456">
          <w:rPr>
            <w:sz w:val="14"/>
            <w:szCs w:val="16"/>
          </w:rPr>
          <w:fldChar w:fldCharType="end"/>
        </w:r>
        <w:r w:rsidRPr="00426456">
          <w:rPr>
            <w:sz w:val="14"/>
            <w:szCs w:val="16"/>
          </w:rPr>
          <w:t>/2</w:t>
        </w:r>
      </w:p>
    </w:sdtContent>
  </w:sdt>
  <w:p w14:paraId="3691A43A" w14:textId="77777777" w:rsidR="009E1BFC" w:rsidRPr="00FB4A1C" w:rsidRDefault="009E1BFC"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24867" w14:textId="77777777" w:rsidR="00D24BBD" w:rsidRDefault="00D24BBD" w:rsidP="00F573F1">
      <w:r>
        <w:separator/>
      </w:r>
    </w:p>
  </w:footnote>
  <w:footnote w:type="continuationSeparator" w:id="0">
    <w:p w14:paraId="177674F1" w14:textId="77777777" w:rsidR="00D24BBD" w:rsidRDefault="00D24BBD" w:rsidP="00F573F1">
      <w:r>
        <w:continuationSeparator/>
      </w:r>
    </w:p>
  </w:footnote>
  <w:footnote w:id="1">
    <w:p w14:paraId="117333CC" w14:textId="14B2036A" w:rsidR="008116EA" w:rsidRPr="00173893" w:rsidRDefault="008116EA" w:rsidP="00173893">
      <w:pPr>
        <w:pStyle w:val="Textpoznpodarou"/>
        <w:spacing w:after="120"/>
        <w:rPr>
          <w:sz w:val="16"/>
          <w:szCs w:val="16"/>
        </w:rPr>
      </w:pPr>
      <w:r w:rsidRPr="00173893">
        <w:rPr>
          <w:rStyle w:val="Znakapoznpodarou"/>
          <w:sz w:val="16"/>
          <w:szCs w:val="16"/>
        </w:rPr>
        <w:footnoteRef/>
      </w:r>
      <w:r w:rsidRPr="00173893">
        <w:rPr>
          <w:sz w:val="16"/>
          <w:szCs w:val="16"/>
        </w:rPr>
        <w:t xml:space="preserve"> Identifikační prostředek umožňuje vzdálené prokazování totožnosti při využívání online služeb</w:t>
      </w:r>
      <w:r w:rsidR="000A3033" w:rsidRPr="00173893">
        <w:rPr>
          <w:sz w:val="16"/>
          <w:szCs w:val="16"/>
        </w:rPr>
        <w:t xml:space="preserve">, jedná se např. o </w:t>
      </w:r>
      <w:proofErr w:type="spellStart"/>
      <w:r w:rsidR="000A3033" w:rsidRPr="00173893">
        <w:rPr>
          <w:sz w:val="16"/>
          <w:szCs w:val="16"/>
        </w:rPr>
        <w:t>eObčanku</w:t>
      </w:r>
      <w:proofErr w:type="spellEnd"/>
      <w:r w:rsidR="000A3033" w:rsidRPr="00173893">
        <w:rPr>
          <w:sz w:val="16"/>
          <w:szCs w:val="16"/>
        </w:rPr>
        <w:t xml:space="preserve">, NIA ID, Mobilní klíč eGovernmentu, </w:t>
      </w:r>
      <w:proofErr w:type="spellStart"/>
      <w:r w:rsidR="000A3033" w:rsidRPr="00173893">
        <w:rPr>
          <w:sz w:val="16"/>
          <w:szCs w:val="16"/>
        </w:rPr>
        <w:t>MojeID</w:t>
      </w:r>
      <w:proofErr w:type="spellEnd"/>
      <w:r w:rsidR="000A3033" w:rsidRPr="00173893">
        <w:rPr>
          <w:sz w:val="16"/>
          <w:szCs w:val="16"/>
        </w:rPr>
        <w:t xml:space="preserve"> a </w:t>
      </w:r>
      <w:r w:rsidRPr="00173893">
        <w:rPr>
          <w:sz w:val="16"/>
          <w:szCs w:val="16"/>
        </w:rPr>
        <w:t xml:space="preserve">nově tedy i bankovní </w:t>
      </w:r>
      <w:r w:rsidR="000A3033" w:rsidRPr="00173893">
        <w:rPr>
          <w:sz w:val="16"/>
          <w:szCs w:val="16"/>
        </w:rPr>
        <w:t>identit</w:t>
      </w:r>
      <w:r w:rsidR="00173893">
        <w:rPr>
          <w:sz w:val="16"/>
          <w:szCs w:val="16"/>
        </w:rPr>
        <w:t>u</w:t>
      </w:r>
      <w:r w:rsidR="000A3033" w:rsidRPr="00173893">
        <w:rPr>
          <w:sz w:val="16"/>
          <w:szCs w:val="16"/>
        </w:rPr>
        <w:t>.</w:t>
      </w:r>
      <w:r w:rsidRPr="00173893">
        <w:rPr>
          <w:sz w:val="16"/>
          <w:szCs w:val="16"/>
        </w:rPr>
        <w:t xml:space="preserve"> </w:t>
      </w:r>
      <w:r w:rsidR="0097152E" w:rsidRPr="00173893">
        <w:rPr>
          <w:sz w:val="16"/>
          <w:szCs w:val="16"/>
        </w:rPr>
        <w:t>K tomu, aby občané mohli svou bankovní identitu využívat nejen pro přihlášení do e-bankovnictví, ale nově se s ní i autorizovat na dalších portálech</w:t>
      </w:r>
      <w:r w:rsidR="00CA6EA2" w:rsidRPr="00173893">
        <w:rPr>
          <w:sz w:val="16"/>
          <w:szCs w:val="16"/>
        </w:rPr>
        <w:t>,</w:t>
      </w:r>
      <w:r w:rsidR="0097152E" w:rsidRPr="00173893">
        <w:rPr>
          <w:sz w:val="16"/>
          <w:szCs w:val="16"/>
        </w:rPr>
        <w:t xml:space="preserve"> musí být</w:t>
      </w:r>
      <w:r w:rsidR="00CA6EA2" w:rsidRPr="00173893">
        <w:rPr>
          <w:sz w:val="16"/>
          <w:szCs w:val="16"/>
        </w:rPr>
        <w:t xml:space="preserve"> </w:t>
      </w:r>
      <w:r w:rsidR="0097152E" w:rsidRPr="00173893">
        <w:rPr>
          <w:sz w:val="16"/>
          <w:szCs w:val="16"/>
        </w:rPr>
        <w:t xml:space="preserve">zaregistrována v NIA. </w:t>
      </w:r>
      <w:r w:rsidRPr="00173893">
        <w:rPr>
          <w:sz w:val="16"/>
          <w:szCs w:val="16"/>
        </w:rPr>
        <w:t>Více</w:t>
      </w:r>
      <w:r w:rsidR="0097152E" w:rsidRPr="00173893">
        <w:rPr>
          <w:sz w:val="16"/>
          <w:szCs w:val="16"/>
        </w:rPr>
        <w:t xml:space="preserve"> na</w:t>
      </w:r>
      <w:r w:rsidRPr="00173893">
        <w:rPr>
          <w:sz w:val="16"/>
          <w:szCs w:val="16"/>
        </w:rPr>
        <w:t xml:space="preserve"> </w:t>
      </w:r>
      <w:hyperlink r:id="rId1" w:history="1">
        <w:r w:rsidRPr="00173893">
          <w:rPr>
            <w:rStyle w:val="Hypertextovodkaz"/>
            <w:sz w:val="16"/>
            <w:szCs w:val="16"/>
          </w:rPr>
          <w:t>https://info.eidentita.cz/portal/</w:t>
        </w:r>
      </w:hyperlink>
      <w:r w:rsidRPr="00173893">
        <w:rPr>
          <w:sz w:val="16"/>
          <w:szCs w:val="16"/>
        </w:rPr>
        <w:t xml:space="preserve"> </w:t>
      </w:r>
    </w:p>
  </w:footnote>
  <w:footnote w:id="2">
    <w:p w14:paraId="153BB454" w14:textId="279E3BAC" w:rsidR="00434092" w:rsidRDefault="00434092">
      <w:pPr>
        <w:pStyle w:val="Textpoznpodarou"/>
      </w:pPr>
      <w:r w:rsidRPr="00173893">
        <w:rPr>
          <w:rStyle w:val="Znakapoznpodarou"/>
          <w:sz w:val="16"/>
          <w:szCs w:val="16"/>
        </w:rPr>
        <w:footnoteRef/>
      </w:r>
      <w:r w:rsidRPr="00173893">
        <w:rPr>
          <w:sz w:val="16"/>
          <w:szCs w:val="16"/>
        </w:rPr>
        <w:t xml:space="preserve"> Zpráva Správy základních registrů - </w:t>
      </w:r>
      <w:hyperlink r:id="rId2" w:history="1">
        <w:r w:rsidRPr="00173893">
          <w:rPr>
            <w:rStyle w:val="Hypertextovodkaz"/>
            <w:sz w:val="16"/>
            <w:szCs w:val="16"/>
          </w:rPr>
          <w:t>„S novým rokem přichází nové možnosti přihlašování k online službám veřejné správy“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98D6" w14:textId="77777777" w:rsidR="009E1BFC" w:rsidRDefault="009E1BFC">
    <w:pPr>
      <w:pStyle w:val="Zhlav"/>
    </w:pPr>
    <w:r>
      <w:rPr>
        <w:noProof/>
      </w:rPr>
      <w:drawing>
        <wp:anchor distT="0" distB="0" distL="114300" distR="114300" simplePos="0" relativeHeight="251659264" behindDoc="1" locked="0" layoutInCell="1" allowOverlap="1" wp14:anchorId="644FB191" wp14:editId="605BE7E2">
          <wp:simplePos x="0" y="0"/>
          <wp:positionH relativeFrom="page">
            <wp:posOffset>112395</wp:posOffset>
          </wp:positionH>
          <wp:positionV relativeFrom="paragraph">
            <wp:posOffset>-413385</wp:posOffset>
          </wp:positionV>
          <wp:extent cx="3196206" cy="16129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7"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19"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2"/>
  </w:num>
  <w:num w:numId="4">
    <w:abstractNumId w:val="12"/>
  </w:num>
  <w:num w:numId="5">
    <w:abstractNumId w:val="3"/>
  </w:num>
  <w:num w:numId="6">
    <w:abstractNumId w:val="20"/>
  </w:num>
  <w:num w:numId="7">
    <w:abstractNumId w:val="5"/>
  </w:num>
  <w:num w:numId="8">
    <w:abstractNumId w:val="24"/>
  </w:num>
  <w:num w:numId="9">
    <w:abstractNumId w:val="4"/>
  </w:num>
  <w:num w:numId="10">
    <w:abstractNumId w:val="21"/>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7"/>
  </w:num>
  <w:num w:numId="17">
    <w:abstractNumId w:val="9"/>
  </w:num>
  <w:num w:numId="18">
    <w:abstractNumId w:val="15"/>
  </w:num>
  <w:num w:numId="19">
    <w:abstractNumId w:val="17"/>
  </w:num>
  <w:num w:numId="20">
    <w:abstractNumId w:val="8"/>
  </w:num>
  <w:num w:numId="21">
    <w:abstractNumId w:val="0"/>
  </w:num>
  <w:num w:numId="22">
    <w:abstractNumId w:val="19"/>
  </w:num>
  <w:num w:numId="23">
    <w:abstractNumId w:val="23"/>
  </w:num>
  <w:num w:numId="24">
    <w:abstractNumId w:val="18"/>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revisionView w:inkAnnotation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43"/>
    <w:rsid w:val="000054D2"/>
    <w:rsid w:val="00010564"/>
    <w:rsid w:val="000118C2"/>
    <w:rsid w:val="00015933"/>
    <w:rsid w:val="000159E5"/>
    <w:rsid w:val="00020581"/>
    <w:rsid w:val="000213CC"/>
    <w:rsid w:val="00023E9F"/>
    <w:rsid w:val="0002559E"/>
    <w:rsid w:val="00026092"/>
    <w:rsid w:val="00037707"/>
    <w:rsid w:val="00043889"/>
    <w:rsid w:val="00044002"/>
    <w:rsid w:val="00045CE5"/>
    <w:rsid w:val="00051A5B"/>
    <w:rsid w:val="00053D86"/>
    <w:rsid w:val="000559DE"/>
    <w:rsid w:val="00057396"/>
    <w:rsid w:val="00060D7F"/>
    <w:rsid w:val="000713AC"/>
    <w:rsid w:val="00072447"/>
    <w:rsid w:val="0007445A"/>
    <w:rsid w:val="000828C3"/>
    <w:rsid w:val="000842AE"/>
    <w:rsid w:val="00086094"/>
    <w:rsid w:val="0009491E"/>
    <w:rsid w:val="00097293"/>
    <w:rsid w:val="000A052D"/>
    <w:rsid w:val="000A2C3B"/>
    <w:rsid w:val="000A3033"/>
    <w:rsid w:val="000A3ECF"/>
    <w:rsid w:val="000A4D59"/>
    <w:rsid w:val="000A664C"/>
    <w:rsid w:val="000A712E"/>
    <w:rsid w:val="000B4C8F"/>
    <w:rsid w:val="000B51B7"/>
    <w:rsid w:val="000C234E"/>
    <w:rsid w:val="000C4910"/>
    <w:rsid w:val="000D4F26"/>
    <w:rsid w:val="000D5D2B"/>
    <w:rsid w:val="000E2B4E"/>
    <w:rsid w:val="000E4ABC"/>
    <w:rsid w:val="000E563F"/>
    <w:rsid w:val="000F06B0"/>
    <w:rsid w:val="000F627F"/>
    <w:rsid w:val="000F70CA"/>
    <w:rsid w:val="0010268F"/>
    <w:rsid w:val="0010277A"/>
    <w:rsid w:val="00107936"/>
    <w:rsid w:val="001126B2"/>
    <w:rsid w:val="0011443F"/>
    <w:rsid w:val="001154CA"/>
    <w:rsid w:val="00116F4B"/>
    <w:rsid w:val="00123FF9"/>
    <w:rsid w:val="00131E94"/>
    <w:rsid w:val="00137FD0"/>
    <w:rsid w:val="0014078C"/>
    <w:rsid w:val="00144D53"/>
    <w:rsid w:val="00146F46"/>
    <w:rsid w:val="0015125A"/>
    <w:rsid w:val="0015295E"/>
    <w:rsid w:val="00160B91"/>
    <w:rsid w:val="001622C2"/>
    <w:rsid w:val="00165DDC"/>
    <w:rsid w:val="0017012F"/>
    <w:rsid w:val="00173893"/>
    <w:rsid w:val="0017441E"/>
    <w:rsid w:val="00175A85"/>
    <w:rsid w:val="00176C20"/>
    <w:rsid w:val="001774E6"/>
    <w:rsid w:val="0018475E"/>
    <w:rsid w:val="00190B6E"/>
    <w:rsid w:val="00193E69"/>
    <w:rsid w:val="00194763"/>
    <w:rsid w:val="00195C6D"/>
    <w:rsid w:val="00196AE8"/>
    <w:rsid w:val="001A2623"/>
    <w:rsid w:val="001A46CC"/>
    <w:rsid w:val="001A4C7E"/>
    <w:rsid w:val="001A6304"/>
    <w:rsid w:val="001B37E1"/>
    <w:rsid w:val="001B5D10"/>
    <w:rsid w:val="001C091C"/>
    <w:rsid w:val="001C2261"/>
    <w:rsid w:val="001C6945"/>
    <w:rsid w:val="001C7F88"/>
    <w:rsid w:val="001D5BB9"/>
    <w:rsid w:val="001E15FD"/>
    <w:rsid w:val="001E27B8"/>
    <w:rsid w:val="001E6F5D"/>
    <w:rsid w:val="001F3DF4"/>
    <w:rsid w:val="001F5CF7"/>
    <w:rsid w:val="00200C29"/>
    <w:rsid w:val="002041F9"/>
    <w:rsid w:val="002045A5"/>
    <w:rsid w:val="00205330"/>
    <w:rsid w:val="002137B0"/>
    <w:rsid w:val="00217881"/>
    <w:rsid w:val="0022075B"/>
    <w:rsid w:val="0022103A"/>
    <w:rsid w:val="00221FF5"/>
    <w:rsid w:val="00222CA3"/>
    <w:rsid w:val="00225F51"/>
    <w:rsid w:val="0022648E"/>
    <w:rsid w:val="00226F32"/>
    <w:rsid w:val="00227ACD"/>
    <w:rsid w:val="002306EA"/>
    <w:rsid w:val="002367DF"/>
    <w:rsid w:val="002375B2"/>
    <w:rsid w:val="002443DF"/>
    <w:rsid w:val="00244923"/>
    <w:rsid w:val="002472A6"/>
    <w:rsid w:val="00247512"/>
    <w:rsid w:val="0025305E"/>
    <w:rsid w:val="00253D09"/>
    <w:rsid w:val="0025653F"/>
    <w:rsid w:val="002567A3"/>
    <w:rsid w:val="00256BCC"/>
    <w:rsid w:val="00261363"/>
    <w:rsid w:val="00262B7F"/>
    <w:rsid w:val="00266980"/>
    <w:rsid w:val="00267ACA"/>
    <w:rsid w:val="00283681"/>
    <w:rsid w:val="00285445"/>
    <w:rsid w:val="00290498"/>
    <w:rsid w:val="002A1CDA"/>
    <w:rsid w:val="002A31A1"/>
    <w:rsid w:val="002A6290"/>
    <w:rsid w:val="002B0BEE"/>
    <w:rsid w:val="002B21C8"/>
    <w:rsid w:val="002B4617"/>
    <w:rsid w:val="002C2C2B"/>
    <w:rsid w:val="002C30D4"/>
    <w:rsid w:val="002C513E"/>
    <w:rsid w:val="002D1376"/>
    <w:rsid w:val="002D49FB"/>
    <w:rsid w:val="002E1390"/>
    <w:rsid w:val="002E1B58"/>
    <w:rsid w:val="002E5E57"/>
    <w:rsid w:val="002E72F5"/>
    <w:rsid w:val="002F1752"/>
    <w:rsid w:val="002F477C"/>
    <w:rsid w:val="002F557F"/>
    <w:rsid w:val="002F70E1"/>
    <w:rsid w:val="00301965"/>
    <w:rsid w:val="003028DC"/>
    <w:rsid w:val="00304EC1"/>
    <w:rsid w:val="00305406"/>
    <w:rsid w:val="003149F4"/>
    <w:rsid w:val="00315F32"/>
    <w:rsid w:val="003250CD"/>
    <w:rsid w:val="00325936"/>
    <w:rsid w:val="00327407"/>
    <w:rsid w:val="00335341"/>
    <w:rsid w:val="00341D86"/>
    <w:rsid w:val="003472AF"/>
    <w:rsid w:val="003508FE"/>
    <w:rsid w:val="00351369"/>
    <w:rsid w:val="003531F2"/>
    <w:rsid w:val="00356FF7"/>
    <w:rsid w:val="003608FD"/>
    <w:rsid w:val="0036420C"/>
    <w:rsid w:val="00366057"/>
    <w:rsid w:val="003677E2"/>
    <w:rsid w:val="00370F35"/>
    <w:rsid w:val="003739F0"/>
    <w:rsid w:val="00373A8D"/>
    <w:rsid w:val="00376918"/>
    <w:rsid w:val="00376F07"/>
    <w:rsid w:val="00380788"/>
    <w:rsid w:val="00383B29"/>
    <w:rsid w:val="003847A3"/>
    <w:rsid w:val="00391C4B"/>
    <w:rsid w:val="00391FA6"/>
    <w:rsid w:val="003952ED"/>
    <w:rsid w:val="00396F9D"/>
    <w:rsid w:val="00397430"/>
    <w:rsid w:val="003A5636"/>
    <w:rsid w:val="003B0433"/>
    <w:rsid w:val="003B04C1"/>
    <w:rsid w:val="003B2C84"/>
    <w:rsid w:val="003B4F01"/>
    <w:rsid w:val="003B5E6F"/>
    <w:rsid w:val="003C373E"/>
    <w:rsid w:val="003C3D7F"/>
    <w:rsid w:val="003C6326"/>
    <w:rsid w:val="003C65A6"/>
    <w:rsid w:val="003D079C"/>
    <w:rsid w:val="003D224C"/>
    <w:rsid w:val="003D643D"/>
    <w:rsid w:val="003E08ED"/>
    <w:rsid w:val="003E14DF"/>
    <w:rsid w:val="003E3DCB"/>
    <w:rsid w:val="003E4ADE"/>
    <w:rsid w:val="003E5891"/>
    <w:rsid w:val="003F021E"/>
    <w:rsid w:val="003F03DF"/>
    <w:rsid w:val="003F1CB9"/>
    <w:rsid w:val="003F7F31"/>
    <w:rsid w:val="00402FA1"/>
    <w:rsid w:val="00403744"/>
    <w:rsid w:val="0041521E"/>
    <w:rsid w:val="0042103B"/>
    <w:rsid w:val="00425B3B"/>
    <w:rsid w:val="00426456"/>
    <w:rsid w:val="0043213B"/>
    <w:rsid w:val="004325D3"/>
    <w:rsid w:val="00432E71"/>
    <w:rsid w:val="00434092"/>
    <w:rsid w:val="004371EE"/>
    <w:rsid w:val="00437589"/>
    <w:rsid w:val="0043772D"/>
    <w:rsid w:val="004410B0"/>
    <w:rsid w:val="00445609"/>
    <w:rsid w:val="004476C2"/>
    <w:rsid w:val="00451368"/>
    <w:rsid w:val="004518BD"/>
    <w:rsid w:val="004641CC"/>
    <w:rsid w:val="0046651A"/>
    <w:rsid w:val="00470713"/>
    <w:rsid w:val="004714FB"/>
    <w:rsid w:val="00472210"/>
    <w:rsid w:val="0047757F"/>
    <w:rsid w:val="00477AF5"/>
    <w:rsid w:val="0048354D"/>
    <w:rsid w:val="0048489E"/>
    <w:rsid w:val="00485DA3"/>
    <w:rsid w:val="00490E1A"/>
    <w:rsid w:val="00492636"/>
    <w:rsid w:val="00493B10"/>
    <w:rsid w:val="004979BF"/>
    <w:rsid w:val="004A1724"/>
    <w:rsid w:val="004A435C"/>
    <w:rsid w:val="004A53BB"/>
    <w:rsid w:val="004A6CE0"/>
    <w:rsid w:val="004A74F4"/>
    <w:rsid w:val="004B1766"/>
    <w:rsid w:val="004B7ECE"/>
    <w:rsid w:val="004C0A56"/>
    <w:rsid w:val="004C0DD2"/>
    <w:rsid w:val="004C50BF"/>
    <w:rsid w:val="004C751A"/>
    <w:rsid w:val="004D0BB0"/>
    <w:rsid w:val="004D2FAE"/>
    <w:rsid w:val="004D4333"/>
    <w:rsid w:val="004D588D"/>
    <w:rsid w:val="004D6531"/>
    <w:rsid w:val="004E011D"/>
    <w:rsid w:val="004E1AC6"/>
    <w:rsid w:val="004E4B5B"/>
    <w:rsid w:val="004F6CFB"/>
    <w:rsid w:val="004F6EA8"/>
    <w:rsid w:val="004F70A7"/>
    <w:rsid w:val="005069C2"/>
    <w:rsid w:val="00507FBA"/>
    <w:rsid w:val="0051164C"/>
    <w:rsid w:val="00512176"/>
    <w:rsid w:val="00517111"/>
    <w:rsid w:val="005208BD"/>
    <w:rsid w:val="00521FF6"/>
    <w:rsid w:val="00532F56"/>
    <w:rsid w:val="0053589B"/>
    <w:rsid w:val="00537D95"/>
    <w:rsid w:val="00546646"/>
    <w:rsid w:val="00550711"/>
    <w:rsid w:val="00551937"/>
    <w:rsid w:val="00552694"/>
    <w:rsid w:val="0055377C"/>
    <w:rsid w:val="00554717"/>
    <w:rsid w:val="00556046"/>
    <w:rsid w:val="00556DE6"/>
    <w:rsid w:val="00561ED7"/>
    <w:rsid w:val="005642DD"/>
    <w:rsid w:val="00564453"/>
    <w:rsid w:val="005666D7"/>
    <w:rsid w:val="00566F13"/>
    <w:rsid w:val="00571BEE"/>
    <w:rsid w:val="00571C08"/>
    <w:rsid w:val="005737CF"/>
    <w:rsid w:val="00573F62"/>
    <w:rsid w:val="00576C13"/>
    <w:rsid w:val="00576CF4"/>
    <w:rsid w:val="00584718"/>
    <w:rsid w:val="00584D4C"/>
    <w:rsid w:val="00586221"/>
    <w:rsid w:val="00587350"/>
    <w:rsid w:val="005875CD"/>
    <w:rsid w:val="0059556C"/>
    <w:rsid w:val="005A0C34"/>
    <w:rsid w:val="005A2501"/>
    <w:rsid w:val="005A2AAF"/>
    <w:rsid w:val="005A34B6"/>
    <w:rsid w:val="005A3E34"/>
    <w:rsid w:val="005A44FF"/>
    <w:rsid w:val="005A51C6"/>
    <w:rsid w:val="005A5BAB"/>
    <w:rsid w:val="005B3282"/>
    <w:rsid w:val="005B3439"/>
    <w:rsid w:val="005B5E17"/>
    <w:rsid w:val="005B644B"/>
    <w:rsid w:val="005B729E"/>
    <w:rsid w:val="005C1943"/>
    <w:rsid w:val="005C6D52"/>
    <w:rsid w:val="005C7858"/>
    <w:rsid w:val="005D11A5"/>
    <w:rsid w:val="005D4BC8"/>
    <w:rsid w:val="005D55D6"/>
    <w:rsid w:val="005D593D"/>
    <w:rsid w:val="005D769A"/>
    <w:rsid w:val="005E092E"/>
    <w:rsid w:val="005E1DD8"/>
    <w:rsid w:val="005E58E1"/>
    <w:rsid w:val="005E5F8B"/>
    <w:rsid w:val="005F73A6"/>
    <w:rsid w:val="00600D9B"/>
    <w:rsid w:val="0060308F"/>
    <w:rsid w:val="0060552B"/>
    <w:rsid w:val="00606E04"/>
    <w:rsid w:val="0061042E"/>
    <w:rsid w:val="00611C5C"/>
    <w:rsid w:val="006131E9"/>
    <w:rsid w:val="0061392C"/>
    <w:rsid w:val="00615C74"/>
    <w:rsid w:val="00616832"/>
    <w:rsid w:val="0062336F"/>
    <w:rsid w:val="00625938"/>
    <w:rsid w:val="00625959"/>
    <w:rsid w:val="006318BF"/>
    <w:rsid w:val="0063314F"/>
    <w:rsid w:val="006445A3"/>
    <w:rsid w:val="00650724"/>
    <w:rsid w:val="0065124E"/>
    <w:rsid w:val="006513A0"/>
    <w:rsid w:val="00654F37"/>
    <w:rsid w:val="00656258"/>
    <w:rsid w:val="00661C43"/>
    <w:rsid w:val="00662C23"/>
    <w:rsid w:val="0067028B"/>
    <w:rsid w:val="00674B25"/>
    <w:rsid w:val="00676326"/>
    <w:rsid w:val="006777C7"/>
    <w:rsid w:val="006839E8"/>
    <w:rsid w:val="00685F12"/>
    <w:rsid w:val="006963D2"/>
    <w:rsid w:val="006A0B4A"/>
    <w:rsid w:val="006A0F4A"/>
    <w:rsid w:val="006A1D16"/>
    <w:rsid w:val="006A7BEA"/>
    <w:rsid w:val="006B120F"/>
    <w:rsid w:val="006B2EBD"/>
    <w:rsid w:val="006B2F86"/>
    <w:rsid w:val="006B37A6"/>
    <w:rsid w:val="006C4250"/>
    <w:rsid w:val="006C6E0A"/>
    <w:rsid w:val="006D0EE8"/>
    <w:rsid w:val="006D175B"/>
    <w:rsid w:val="006D23EF"/>
    <w:rsid w:val="006D61DA"/>
    <w:rsid w:val="006E0941"/>
    <w:rsid w:val="006E1421"/>
    <w:rsid w:val="006E1DC5"/>
    <w:rsid w:val="006E3420"/>
    <w:rsid w:val="006E3FA9"/>
    <w:rsid w:val="006E6972"/>
    <w:rsid w:val="006F2196"/>
    <w:rsid w:val="006F2B29"/>
    <w:rsid w:val="006F6F64"/>
    <w:rsid w:val="006F7B53"/>
    <w:rsid w:val="00702D07"/>
    <w:rsid w:val="007078D6"/>
    <w:rsid w:val="00712581"/>
    <w:rsid w:val="007133E9"/>
    <w:rsid w:val="00714837"/>
    <w:rsid w:val="00717B00"/>
    <w:rsid w:val="00720DE3"/>
    <w:rsid w:val="00722F2C"/>
    <w:rsid w:val="00727012"/>
    <w:rsid w:val="0072723A"/>
    <w:rsid w:val="00733C05"/>
    <w:rsid w:val="00735DA4"/>
    <w:rsid w:val="007402C2"/>
    <w:rsid w:val="00741475"/>
    <w:rsid w:val="00743577"/>
    <w:rsid w:val="00752FA9"/>
    <w:rsid w:val="00757058"/>
    <w:rsid w:val="007609D5"/>
    <w:rsid w:val="00761845"/>
    <w:rsid w:val="00771AA1"/>
    <w:rsid w:val="00771C8E"/>
    <w:rsid w:val="00773657"/>
    <w:rsid w:val="007813D1"/>
    <w:rsid w:val="0078687A"/>
    <w:rsid w:val="00786BB9"/>
    <w:rsid w:val="00786FE5"/>
    <w:rsid w:val="00792BA5"/>
    <w:rsid w:val="007953B5"/>
    <w:rsid w:val="007964DC"/>
    <w:rsid w:val="007A1ABC"/>
    <w:rsid w:val="007A3BFB"/>
    <w:rsid w:val="007B02A8"/>
    <w:rsid w:val="007B4026"/>
    <w:rsid w:val="007B5E3D"/>
    <w:rsid w:val="007B631F"/>
    <w:rsid w:val="007B6B28"/>
    <w:rsid w:val="007B7B44"/>
    <w:rsid w:val="007C0FDA"/>
    <w:rsid w:val="007C4C83"/>
    <w:rsid w:val="007C4DF1"/>
    <w:rsid w:val="007C7CCC"/>
    <w:rsid w:val="007D275E"/>
    <w:rsid w:val="007D4025"/>
    <w:rsid w:val="007E1035"/>
    <w:rsid w:val="007E18D1"/>
    <w:rsid w:val="007E770A"/>
    <w:rsid w:val="007F166D"/>
    <w:rsid w:val="007F1EDF"/>
    <w:rsid w:val="007F40D6"/>
    <w:rsid w:val="007F742B"/>
    <w:rsid w:val="007F7CBC"/>
    <w:rsid w:val="008006BB"/>
    <w:rsid w:val="0080193C"/>
    <w:rsid w:val="00802F9F"/>
    <w:rsid w:val="00803E55"/>
    <w:rsid w:val="00804F92"/>
    <w:rsid w:val="00807F85"/>
    <w:rsid w:val="008116EA"/>
    <w:rsid w:val="00811FE2"/>
    <w:rsid w:val="00820A66"/>
    <w:rsid w:val="00826371"/>
    <w:rsid w:val="0082668B"/>
    <w:rsid w:val="00830214"/>
    <w:rsid w:val="00830902"/>
    <w:rsid w:val="00832B05"/>
    <w:rsid w:val="00834366"/>
    <w:rsid w:val="00836281"/>
    <w:rsid w:val="008363D1"/>
    <w:rsid w:val="00842443"/>
    <w:rsid w:val="00843285"/>
    <w:rsid w:val="00843386"/>
    <w:rsid w:val="008466C4"/>
    <w:rsid w:val="008522B5"/>
    <w:rsid w:val="00854190"/>
    <w:rsid w:val="00854682"/>
    <w:rsid w:val="00855360"/>
    <w:rsid w:val="00857A3C"/>
    <w:rsid w:val="00860613"/>
    <w:rsid w:val="008612B4"/>
    <w:rsid w:val="0086454A"/>
    <w:rsid w:val="00870102"/>
    <w:rsid w:val="008704AA"/>
    <w:rsid w:val="00872847"/>
    <w:rsid w:val="00872C9B"/>
    <w:rsid w:val="00873451"/>
    <w:rsid w:val="0087632C"/>
    <w:rsid w:val="00877706"/>
    <w:rsid w:val="008825CE"/>
    <w:rsid w:val="0088460D"/>
    <w:rsid w:val="008857AA"/>
    <w:rsid w:val="00890B66"/>
    <w:rsid w:val="008A3A69"/>
    <w:rsid w:val="008A6398"/>
    <w:rsid w:val="008B19B7"/>
    <w:rsid w:val="008B1C16"/>
    <w:rsid w:val="008C1507"/>
    <w:rsid w:val="008C5671"/>
    <w:rsid w:val="008D3047"/>
    <w:rsid w:val="008E2336"/>
    <w:rsid w:val="008E41D0"/>
    <w:rsid w:val="008F047E"/>
    <w:rsid w:val="008F2959"/>
    <w:rsid w:val="008F399F"/>
    <w:rsid w:val="009038F9"/>
    <w:rsid w:val="00905AAB"/>
    <w:rsid w:val="0091196D"/>
    <w:rsid w:val="009139AF"/>
    <w:rsid w:val="009225B8"/>
    <w:rsid w:val="009234FD"/>
    <w:rsid w:val="00924258"/>
    <w:rsid w:val="00924973"/>
    <w:rsid w:val="00931E42"/>
    <w:rsid w:val="00935EAC"/>
    <w:rsid w:val="00944529"/>
    <w:rsid w:val="00944D10"/>
    <w:rsid w:val="009454B6"/>
    <w:rsid w:val="00946929"/>
    <w:rsid w:val="00950E27"/>
    <w:rsid w:val="009618A2"/>
    <w:rsid w:val="00962CB7"/>
    <w:rsid w:val="00963AA3"/>
    <w:rsid w:val="00963B80"/>
    <w:rsid w:val="00966080"/>
    <w:rsid w:val="009664DD"/>
    <w:rsid w:val="009704A0"/>
    <w:rsid w:val="00971047"/>
    <w:rsid w:val="0097152E"/>
    <w:rsid w:val="00971802"/>
    <w:rsid w:val="00975439"/>
    <w:rsid w:val="00977317"/>
    <w:rsid w:val="00980C11"/>
    <w:rsid w:val="0098257D"/>
    <w:rsid w:val="00987232"/>
    <w:rsid w:val="00991B95"/>
    <w:rsid w:val="00992840"/>
    <w:rsid w:val="00994CC4"/>
    <w:rsid w:val="009968AC"/>
    <w:rsid w:val="009976E7"/>
    <w:rsid w:val="009A11ED"/>
    <w:rsid w:val="009A1795"/>
    <w:rsid w:val="009A1CB0"/>
    <w:rsid w:val="009A25EA"/>
    <w:rsid w:val="009A65F0"/>
    <w:rsid w:val="009A7026"/>
    <w:rsid w:val="009B393A"/>
    <w:rsid w:val="009B43F1"/>
    <w:rsid w:val="009B7629"/>
    <w:rsid w:val="009B7972"/>
    <w:rsid w:val="009C0DD6"/>
    <w:rsid w:val="009C1B29"/>
    <w:rsid w:val="009C3D26"/>
    <w:rsid w:val="009D0E88"/>
    <w:rsid w:val="009D24D7"/>
    <w:rsid w:val="009D2DB6"/>
    <w:rsid w:val="009D2F47"/>
    <w:rsid w:val="009D7835"/>
    <w:rsid w:val="009E172B"/>
    <w:rsid w:val="009E1BFC"/>
    <w:rsid w:val="009E39C0"/>
    <w:rsid w:val="009E3D16"/>
    <w:rsid w:val="009E5367"/>
    <w:rsid w:val="009F0E0A"/>
    <w:rsid w:val="009F1E76"/>
    <w:rsid w:val="009F3268"/>
    <w:rsid w:val="009F6C56"/>
    <w:rsid w:val="00A0323B"/>
    <w:rsid w:val="00A13F1D"/>
    <w:rsid w:val="00A155ED"/>
    <w:rsid w:val="00A15F37"/>
    <w:rsid w:val="00A163E3"/>
    <w:rsid w:val="00A214D4"/>
    <w:rsid w:val="00A22A52"/>
    <w:rsid w:val="00A34CB6"/>
    <w:rsid w:val="00A37668"/>
    <w:rsid w:val="00A425BA"/>
    <w:rsid w:val="00A4316F"/>
    <w:rsid w:val="00A45FC0"/>
    <w:rsid w:val="00A5314F"/>
    <w:rsid w:val="00A54157"/>
    <w:rsid w:val="00A54B25"/>
    <w:rsid w:val="00A569E0"/>
    <w:rsid w:val="00A60546"/>
    <w:rsid w:val="00A7149F"/>
    <w:rsid w:val="00A72FF3"/>
    <w:rsid w:val="00A7410C"/>
    <w:rsid w:val="00A832BA"/>
    <w:rsid w:val="00A85048"/>
    <w:rsid w:val="00A8750A"/>
    <w:rsid w:val="00A90878"/>
    <w:rsid w:val="00A950F4"/>
    <w:rsid w:val="00A97F5A"/>
    <w:rsid w:val="00AA1B8D"/>
    <w:rsid w:val="00AA29C6"/>
    <w:rsid w:val="00AA4271"/>
    <w:rsid w:val="00AB0ED1"/>
    <w:rsid w:val="00AB23B0"/>
    <w:rsid w:val="00AB28E9"/>
    <w:rsid w:val="00AB365A"/>
    <w:rsid w:val="00AB4CFC"/>
    <w:rsid w:val="00AB58F2"/>
    <w:rsid w:val="00AC5802"/>
    <w:rsid w:val="00AC6C46"/>
    <w:rsid w:val="00AD20AF"/>
    <w:rsid w:val="00AD3BBF"/>
    <w:rsid w:val="00AD6BFA"/>
    <w:rsid w:val="00AE2387"/>
    <w:rsid w:val="00AE55B9"/>
    <w:rsid w:val="00AE6E19"/>
    <w:rsid w:val="00AF09A0"/>
    <w:rsid w:val="00AF18CA"/>
    <w:rsid w:val="00AF58F3"/>
    <w:rsid w:val="00B05777"/>
    <w:rsid w:val="00B101A3"/>
    <w:rsid w:val="00B13AA7"/>
    <w:rsid w:val="00B15438"/>
    <w:rsid w:val="00B2310C"/>
    <w:rsid w:val="00B24E54"/>
    <w:rsid w:val="00B2611B"/>
    <w:rsid w:val="00B27646"/>
    <w:rsid w:val="00B37E7F"/>
    <w:rsid w:val="00B41733"/>
    <w:rsid w:val="00B44EAC"/>
    <w:rsid w:val="00B506AC"/>
    <w:rsid w:val="00B50E2C"/>
    <w:rsid w:val="00B54F8C"/>
    <w:rsid w:val="00B60C22"/>
    <w:rsid w:val="00B66CA4"/>
    <w:rsid w:val="00B73636"/>
    <w:rsid w:val="00B74C61"/>
    <w:rsid w:val="00B7657E"/>
    <w:rsid w:val="00B76C42"/>
    <w:rsid w:val="00B81F36"/>
    <w:rsid w:val="00B82387"/>
    <w:rsid w:val="00B84219"/>
    <w:rsid w:val="00B85546"/>
    <w:rsid w:val="00B913AA"/>
    <w:rsid w:val="00B920CF"/>
    <w:rsid w:val="00B95673"/>
    <w:rsid w:val="00BA04E1"/>
    <w:rsid w:val="00BA18D1"/>
    <w:rsid w:val="00BA1F8A"/>
    <w:rsid w:val="00BA47DA"/>
    <w:rsid w:val="00BA4E91"/>
    <w:rsid w:val="00BA4F0A"/>
    <w:rsid w:val="00BA76FB"/>
    <w:rsid w:val="00BB3374"/>
    <w:rsid w:val="00BB50DE"/>
    <w:rsid w:val="00BB60FA"/>
    <w:rsid w:val="00BB7A89"/>
    <w:rsid w:val="00BC0CB8"/>
    <w:rsid w:val="00BC1B82"/>
    <w:rsid w:val="00BC5978"/>
    <w:rsid w:val="00BC7101"/>
    <w:rsid w:val="00BD0100"/>
    <w:rsid w:val="00BD23AA"/>
    <w:rsid w:val="00BD297C"/>
    <w:rsid w:val="00BD483C"/>
    <w:rsid w:val="00BD4889"/>
    <w:rsid w:val="00BD68E3"/>
    <w:rsid w:val="00BD7A55"/>
    <w:rsid w:val="00BE00E4"/>
    <w:rsid w:val="00BE1055"/>
    <w:rsid w:val="00BE21A8"/>
    <w:rsid w:val="00BE2422"/>
    <w:rsid w:val="00BE2827"/>
    <w:rsid w:val="00BE2D7A"/>
    <w:rsid w:val="00BE48B7"/>
    <w:rsid w:val="00BE53BC"/>
    <w:rsid w:val="00BE5574"/>
    <w:rsid w:val="00BE74B4"/>
    <w:rsid w:val="00BF0B84"/>
    <w:rsid w:val="00BF5F81"/>
    <w:rsid w:val="00BF799F"/>
    <w:rsid w:val="00C04F50"/>
    <w:rsid w:val="00C05E06"/>
    <w:rsid w:val="00C11BD3"/>
    <w:rsid w:val="00C12AFA"/>
    <w:rsid w:val="00C17244"/>
    <w:rsid w:val="00C2020E"/>
    <w:rsid w:val="00C21CA1"/>
    <w:rsid w:val="00C3319A"/>
    <w:rsid w:val="00C3654D"/>
    <w:rsid w:val="00C44924"/>
    <w:rsid w:val="00C461EB"/>
    <w:rsid w:val="00C51CB5"/>
    <w:rsid w:val="00C520D7"/>
    <w:rsid w:val="00C52E2B"/>
    <w:rsid w:val="00C53198"/>
    <w:rsid w:val="00C56444"/>
    <w:rsid w:val="00C57869"/>
    <w:rsid w:val="00C6006A"/>
    <w:rsid w:val="00C62788"/>
    <w:rsid w:val="00C627A3"/>
    <w:rsid w:val="00C62FD7"/>
    <w:rsid w:val="00C64C2F"/>
    <w:rsid w:val="00C6528A"/>
    <w:rsid w:val="00C6751F"/>
    <w:rsid w:val="00C7375A"/>
    <w:rsid w:val="00C74048"/>
    <w:rsid w:val="00C74654"/>
    <w:rsid w:val="00C8685C"/>
    <w:rsid w:val="00C87795"/>
    <w:rsid w:val="00C90683"/>
    <w:rsid w:val="00C9786B"/>
    <w:rsid w:val="00CA1A4A"/>
    <w:rsid w:val="00CA60CB"/>
    <w:rsid w:val="00CA6EA2"/>
    <w:rsid w:val="00CA7866"/>
    <w:rsid w:val="00CB1580"/>
    <w:rsid w:val="00CB4072"/>
    <w:rsid w:val="00CB517A"/>
    <w:rsid w:val="00CC099D"/>
    <w:rsid w:val="00CC5AF3"/>
    <w:rsid w:val="00CC6788"/>
    <w:rsid w:val="00CC68BF"/>
    <w:rsid w:val="00CC7C45"/>
    <w:rsid w:val="00CD0E10"/>
    <w:rsid w:val="00CD2579"/>
    <w:rsid w:val="00CD56C4"/>
    <w:rsid w:val="00CE72E4"/>
    <w:rsid w:val="00CF4CD4"/>
    <w:rsid w:val="00CF72AC"/>
    <w:rsid w:val="00D004E5"/>
    <w:rsid w:val="00D0142A"/>
    <w:rsid w:val="00D0150B"/>
    <w:rsid w:val="00D038D7"/>
    <w:rsid w:val="00D10717"/>
    <w:rsid w:val="00D13EDA"/>
    <w:rsid w:val="00D153FF"/>
    <w:rsid w:val="00D20323"/>
    <w:rsid w:val="00D2261D"/>
    <w:rsid w:val="00D24515"/>
    <w:rsid w:val="00D24BBD"/>
    <w:rsid w:val="00D324DA"/>
    <w:rsid w:val="00D32A14"/>
    <w:rsid w:val="00D32B43"/>
    <w:rsid w:val="00D357A4"/>
    <w:rsid w:val="00D36238"/>
    <w:rsid w:val="00D4029D"/>
    <w:rsid w:val="00D46887"/>
    <w:rsid w:val="00D477C3"/>
    <w:rsid w:val="00D538F6"/>
    <w:rsid w:val="00D55406"/>
    <w:rsid w:val="00D56A96"/>
    <w:rsid w:val="00D6160D"/>
    <w:rsid w:val="00D65A0D"/>
    <w:rsid w:val="00D670D3"/>
    <w:rsid w:val="00D67470"/>
    <w:rsid w:val="00D67FC9"/>
    <w:rsid w:val="00D775D2"/>
    <w:rsid w:val="00D8118D"/>
    <w:rsid w:val="00D82454"/>
    <w:rsid w:val="00D83987"/>
    <w:rsid w:val="00D83FD0"/>
    <w:rsid w:val="00D85155"/>
    <w:rsid w:val="00D93EB9"/>
    <w:rsid w:val="00D97E49"/>
    <w:rsid w:val="00DA4875"/>
    <w:rsid w:val="00DA4917"/>
    <w:rsid w:val="00DB1EC3"/>
    <w:rsid w:val="00DB67E5"/>
    <w:rsid w:val="00DC1393"/>
    <w:rsid w:val="00DC13F9"/>
    <w:rsid w:val="00DC545A"/>
    <w:rsid w:val="00DC585F"/>
    <w:rsid w:val="00DC5AE2"/>
    <w:rsid w:val="00DD1EFE"/>
    <w:rsid w:val="00DD4F3E"/>
    <w:rsid w:val="00DD6CBE"/>
    <w:rsid w:val="00DF431A"/>
    <w:rsid w:val="00DF5321"/>
    <w:rsid w:val="00DF6D21"/>
    <w:rsid w:val="00E02136"/>
    <w:rsid w:val="00E02D85"/>
    <w:rsid w:val="00E03E17"/>
    <w:rsid w:val="00E05F33"/>
    <w:rsid w:val="00E0639A"/>
    <w:rsid w:val="00E06813"/>
    <w:rsid w:val="00E10053"/>
    <w:rsid w:val="00E10A2B"/>
    <w:rsid w:val="00E27F2F"/>
    <w:rsid w:val="00E310E5"/>
    <w:rsid w:val="00E315D6"/>
    <w:rsid w:val="00E3317B"/>
    <w:rsid w:val="00E3386F"/>
    <w:rsid w:val="00E350BD"/>
    <w:rsid w:val="00E355CA"/>
    <w:rsid w:val="00E373B4"/>
    <w:rsid w:val="00E528C6"/>
    <w:rsid w:val="00E54596"/>
    <w:rsid w:val="00E56000"/>
    <w:rsid w:val="00E56378"/>
    <w:rsid w:val="00E57EA4"/>
    <w:rsid w:val="00E642DC"/>
    <w:rsid w:val="00E64C0E"/>
    <w:rsid w:val="00E64F71"/>
    <w:rsid w:val="00E67590"/>
    <w:rsid w:val="00E703B1"/>
    <w:rsid w:val="00E7045C"/>
    <w:rsid w:val="00E718EA"/>
    <w:rsid w:val="00E71A6E"/>
    <w:rsid w:val="00E72E55"/>
    <w:rsid w:val="00E77101"/>
    <w:rsid w:val="00E80945"/>
    <w:rsid w:val="00E80F29"/>
    <w:rsid w:val="00E8148D"/>
    <w:rsid w:val="00E82DCF"/>
    <w:rsid w:val="00E8561A"/>
    <w:rsid w:val="00E85DE8"/>
    <w:rsid w:val="00E900CF"/>
    <w:rsid w:val="00E9372A"/>
    <w:rsid w:val="00E948D4"/>
    <w:rsid w:val="00E979A5"/>
    <w:rsid w:val="00EA0545"/>
    <w:rsid w:val="00EA41EA"/>
    <w:rsid w:val="00EA5747"/>
    <w:rsid w:val="00EA78E4"/>
    <w:rsid w:val="00EB3F96"/>
    <w:rsid w:val="00EB4281"/>
    <w:rsid w:val="00EB49F1"/>
    <w:rsid w:val="00EC03D2"/>
    <w:rsid w:val="00EC0719"/>
    <w:rsid w:val="00EC202F"/>
    <w:rsid w:val="00EC5679"/>
    <w:rsid w:val="00ED2264"/>
    <w:rsid w:val="00ED412E"/>
    <w:rsid w:val="00ED41A8"/>
    <w:rsid w:val="00ED452D"/>
    <w:rsid w:val="00ED5DD6"/>
    <w:rsid w:val="00EE29BE"/>
    <w:rsid w:val="00EE3CDA"/>
    <w:rsid w:val="00EF038F"/>
    <w:rsid w:val="00EF07C3"/>
    <w:rsid w:val="00EF6331"/>
    <w:rsid w:val="00F00241"/>
    <w:rsid w:val="00F01AED"/>
    <w:rsid w:val="00F1303C"/>
    <w:rsid w:val="00F15D0A"/>
    <w:rsid w:val="00F15E8D"/>
    <w:rsid w:val="00F175AF"/>
    <w:rsid w:val="00F2096A"/>
    <w:rsid w:val="00F20EAB"/>
    <w:rsid w:val="00F247BC"/>
    <w:rsid w:val="00F24BDA"/>
    <w:rsid w:val="00F2623D"/>
    <w:rsid w:val="00F2719D"/>
    <w:rsid w:val="00F313E8"/>
    <w:rsid w:val="00F36405"/>
    <w:rsid w:val="00F364CF"/>
    <w:rsid w:val="00F36C89"/>
    <w:rsid w:val="00F53132"/>
    <w:rsid w:val="00F5456A"/>
    <w:rsid w:val="00F545FC"/>
    <w:rsid w:val="00F55599"/>
    <w:rsid w:val="00F56DAE"/>
    <w:rsid w:val="00F573F1"/>
    <w:rsid w:val="00F57CAC"/>
    <w:rsid w:val="00F628D3"/>
    <w:rsid w:val="00F66320"/>
    <w:rsid w:val="00F6767A"/>
    <w:rsid w:val="00F67E6A"/>
    <w:rsid w:val="00F75620"/>
    <w:rsid w:val="00F7568A"/>
    <w:rsid w:val="00F81073"/>
    <w:rsid w:val="00F83EEA"/>
    <w:rsid w:val="00F8461A"/>
    <w:rsid w:val="00F86529"/>
    <w:rsid w:val="00F87FA4"/>
    <w:rsid w:val="00F90063"/>
    <w:rsid w:val="00F91222"/>
    <w:rsid w:val="00F91AAF"/>
    <w:rsid w:val="00F9211D"/>
    <w:rsid w:val="00F924F0"/>
    <w:rsid w:val="00F9267B"/>
    <w:rsid w:val="00F935A1"/>
    <w:rsid w:val="00F94AE5"/>
    <w:rsid w:val="00F970A7"/>
    <w:rsid w:val="00F9738D"/>
    <w:rsid w:val="00FA0428"/>
    <w:rsid w:val="00FA2228"/>
    <w:rsid w:val="00FA59C6"/>
    <w:rsid w:val="00FA6B1C"/>
    <w:rsid w:val="00FB4248"/>
    <w:rsid w:val="00FB4A1C"/>
    <w:rsid w:val="00FB60CC"/>
    <w:rsid w:val="00FB60FB"/>
    <w:rsid w:val="00FC0FF9"/>
    <w:rsid w:val="00FC228B"/>
    <w:rsid w:val="00FC23C7"/>
    <w:rsid w:val="00FC5A6D"/>
    <w:rsid w:val="00FC5B2A"/>
    <w:rsid w:val="00FD12DB"/>
    <w:rsid w:val="00FD1306"/>
    <w:rsid w:val="00FD368F"/>
    <w:rsid w:val="00FD3713"/>
    <w:rsid w:val="00FD57E2"/>
    <w:rsid w:val="00FD656B"/>
    <w:rsid w:val="00FD77C2"/>
    <w:rsid w:val="00FE2ED7"/>
    <w:rsid w:val="00FE51E5"/>
    <w:rsid w:val="00FE797F"/>
    <w:rsid w:val="00FF052C"/>
    <w:rsid w:val="00FF27FB"/>
    <w:rsid w:val="00FF4658"/>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058FC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9968AC"/>
    <w:rPr>
      <w:color w:val="605E5C"/>
      <w:shd w:val="clear" w:color="auto" w:fill="E1DFDD"/>
    </w:rPr>
  </w:style>
  <w:style w:type="character" w:styleId="Zdraznn">
    <w:name w:val="Emphasis"/>
    <w:basedOn w:val="Standardnpsmoodstavce"/>
    <w:uiPriority w:val="20"/>
    <w:qFormat/>
    <w:rsid w:val="004C0DD2"/>
    <w:rPr>
      <w:i/>
      <w:iCs/>
    </w:rPr>
  </w:style>
  <w:style w:type="paragraph" w:styleId="Prosttext">
    <w:name w:val="Plain Text"/>
    <w:basedOn w:val="Normln"/>
    <w:link w:val="ProsttextChar"/>
    <w:uiPriority w:val="99"/>
    <w:semiHidden/>
    <w:unhideWhenUsed/>
    <w:rsid w:val="00FA0428"/>
    <w:pPr>
      <w:overflowPunct/>
      <w:autoSpaceDE/>
      <w:autoSpaceDN/>
      <w:adjustRightInd/>
      <w:jc w:val="left"/>
      <w:textAlignment w:val="auto"/>
    </w:pPr>
    <w:rPr>
      <w:rFonts w:eastAsiaTheme="minorHAnsi" w:cs="Arial"/>
      <w:sz w:val="20"/>
      <w:lang w:eastAsia="en-US"/>
    </w:rPr>
  </w:style>
  <w:style w:type="character" w:customStyle="1" w:styleId="ProsttextChar">
    <w:name w:val="Prostý text Char"/>
    <w:basedOn w:val="Standardnpsmoodstavce"/>
    <w:link w:val="Prosttext"/>
    <w:uiPriority w:val="99"/>
    <w:semiHidden/>
    <w:rsid w:val="00FA0428"/>
    <w:rPr>
      <w:rFonts w:ascii="Arial" w:hAnsi="Arial" w:cs="Arial"/>
      <w:sz w:val="20"/>
      <w:szCs w:val="20"/>
    </w:rPr>
  </w:style>
  <w:style w:type="paragraph" w:styleId="Textpoznpodarou">
    <w:name w:val="footnote text"/>
    <w:basedOn w:val="Normln"/>
    <w:link w:val="TextpoznpodarouChar"/>
    <w:uiPriority w:val="99"/>
    <w:semiHidden/>
    <w:unhideWhenUsed/>
    <w:rsid w:val="008116EA"/>
    <w:rPr>
      <w:sz w:val="20"/>
    </w:rPr>
  </w:style>
  <w:style w:type="character" w:customStyle="1" w:styleId="TextpoznpodarouChar">
    <w:name w:val="Text pozn. pod čarou Char"/>
    <w:basedOn w:val="Standardnpsmoodstavce"/>
    <w:link w:val="Textpoznpodarou"/>
    <w:uiPriority w:val="99"/>
    <w:semiHidden/>
    <w:rsid w:val="008116EA"/>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8116EA"/>
    <w:rPr>
      <w:vertAlign w:val="superscript"/>
    </w:rPr>
  </w:style>
  <w:style w:type="character" w:customStyle="1" w:styleId="Nevyeenzmnka2">
    <w:name w:val="Nevyřešená zmínka2"/>
    <w:basedOn w:val="Standardnpsmoodstavce"/>
    <w:uiPriority w:val="99"/>
    <w:semiHidden/>
    <w:unhideWhenUsed/>
    <w:rsid w:val="008116EA"/>
    <w:rPr>
      <w:color w:val="605E5C"/>
      <w:shd w:val="clear" w:color="auto" w:fill="E1DFDD"/>
    </w:rPr>
  </w:style>
  <w:style w:type="character" w:styleId="Nevyeenzmnka">
    <w:name w:val="Unresolved Mention"/>
    <w:basedOn w:val="Standardnpsmoodstavce"/>
    <w:uiPriority w:val="99"/>
    <w:semiHidden/>
    <w:unhideWhenUsed/>
    <w:rsid w:val="00434092"/>
    <w:rPr>
      <w:color w:val="605E5C"/>
      <w:shd w:val="clear" w:color="auto" w:fill="E1DFDD"/>
    </w:rPr>
  </w:style>
  <w:style w:type="character" w:styleId="Sledovanodkaz">
    <w:name w:val="FollowedHyperlink"/>
    <w:basedOn w:val="Standardnpsmoodstavce"/>
    <w:uiPriority w:val="99"/>
    <w:semiHidden/>
    <w:unhideWhenUsed/>
    <w:rsid w:val="00173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05396447">
      <w:bodyDiv w:val="1"/>
      <w:marLeft w:val="0"/>
      <w:marRight w:val="0"/>
      <w:marTop w:val="0"/>
      <w:marBottom w:val="0"/>
      <w:divBdr>
        <w:top w:val="none" w:sz="0" w:space="0" w:color="auto"/>
        <w:left w:val="none" w:sz="0" w:space="0" w:color="auto"/>
        <w:bottom w:val="none" w:sz="0" w:space="0" w:color="auto"/>
        <w:right w:val="none" w:sz="0" w:space="0" w:color="auto"/>
      </w:divBdr>
    </w:div>
    <w:div w:id="159393697">
      <w:bodyDiv w:val="1"/>
      <w:marLeft w:val="0"/>
      <w:marRight w:val="0"/>
      <w:marTop w:val="0"/>
      <w:marBottom w:val="0"/>
      <w:divBdr>
        <w:top w:val="none" w:sz="0" w:space="0" w:color="auto"/>
        <w:left w:val="none" w:sz="0" w:space="0" w:color="auto"/>
        <w:bottom w:val="none" w:sz="0" w:space="0" w:color="auto"/>
        <w:right w:val="none" w:sz="0" w:space="0" w:color="auto"/>
      </w:divBdr>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28555663">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447551591">
      <w:bodyDiv w:val="1"/>
      <w:marLeft w:val="0"/>
      <w:marRight w:val="0"/>
      <w:marTop w:val="0"/>
      <w:marBottom w:val="0"/>
      <w:divBdr>
        <w:top w:val="none" w:sz="0" w:space="0" w:color="auto"/>
        <w:left w:val="none" w:sz="0" w:space="0" w:color="auto"/>
        <w:bottom w:val="none" w:sz="0" w:space="0" w:color="auto"/>
        <w:right w:val="none" w:sz="0" w:space="0" w:color="auto"/>
      </w:divBdr>
    </w:div>
    <w:div w:id="497886938">
      <w:bodyDiv w:val="1"/>
      <w:marLeft w:val="0"/>
      <w:marRight w:val="0"/>
      <w:marTop w:val="0"/>
      <w:marBottom w:val="0"/>
      <w:divBdr>
        <w:top w:val="none" w:sz="0" w:space="0" w:color="auto"/>
        <w:left w:val="none" w:sz="0" w:space="0" w:color="auto"/>
        <w:bottom w:val="none" w:sz="0" w:space="0" w:color="auto"/>
        <w:right w:val="none" w:sz="0" w:space="0" w:color="auto"/>
      </w:divBdr>
    </w:div>
    <w:div w:id="662978447">
      <w:bodyDiv w:val="1"/>
      <w:marLeft w:val="0"/>
      <w:marRight w:val="0"/>
      <w:marTop w:val="0"/>
      <w:marBottom w:val="0"/>
      <w:divBdr>
        <w:top w:val="none" w:sz="0" w:space="0" w:color="auto"/>
        <w:left w:val="none" w:sz="0" w:space="0" w:color="auto"/>
        <w:bottom w:val="none" w:sz="0" w:space="0" w:color="auto"/>
        <w:right w:val="none" w:sz="0" w:space="0" w:color="auto"/>
      </w:divBdr>
    </w:div>
    <w:div w:id="692193106">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02885775">
      <w:bodyDiv w:val="1"/>
      <w:marLeft w:val="0"/>
      <w:marRight w:val="0"/>
      <w:marTop w:val="0"/>
      <w:marBottom w:val="0"/>
      <w:divBdr>
        <w:top w:val="none" w:sz="0" w:space="0" w:color="auto"/>
        <w:left w:val="none" w:sz="0" w:space="0" w:color="auto"/>
        <w:bottom w:val="none" w:sz="0" w:space="0" w:color="auto"/>
        <w:right w:val="none" w:sz="0" w:space="0" w:color="auto"/>
      </w:divBdr>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885944545">
      <w:bodyDiv w:val="1"/>
      <w:marLeft w:val="0"/>
      <w:marRight w:val="0"/>
      <w:marTop w:val="0"/>
      <w:marBottom w:val="0"/>
      <w:divBdr>
        <w:top w:val="none" w:sz="0" w:space="0" w:color="auto"/>
        <w:left w:val="none" w:sz="0" w:space="0" w:color="auto"/>
        <w:bottom w:val="none" w:sz="0" w:space="0" w:color="auto"/>
        <w:right w:val="none" w:sz="0" w:space="0" w:color="auto"/>
      </w:divBdr>
    </w:div>
    <w:div w:id="920942572">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983505419">
      <w:bodyDiv w:val="1"/>
      <w:marLeft w:val="0"/>
      <w:marRight w:val="0"/>
      <w:marTop w:val="0"/>
      <w:marBottom w:val="0"/>
      <w:divBdr>
        <w:top w:val="none" w:sz="0" w:space="0" w:color="auto"/>
        <w:left w:val="none" w:sz="0" w:space="0" w:color="auto"/>
        <w:bottom w:val="none" w:sz="0" w:space="0" w:color="auto"/>
        <w:right w:val="none" w:sz="0" w:space="0" w:color="auto"/>
      </w:divBdr>
    </w:div>
    <w:div w:id="1009482673">
      <w:bodyDiv w:val="1"/>
      <w:marLeft w:val="0"/>
      <w:marRight w:val="0"/>
      <w:marTop w:val="0"/>
      <w:marBottom w:val="0"/>
      <w:divBdr>
        <w:top w:val="none" w:sz="0" w:space="0" w:color="auto"/>
        <w:left w:val="none" w:sz="0" w:space="0" w:color="auto"/>
        <w:bottom w:val="none" w:sz="0" w:space="0" w:color="auto"/>
        <w:right w:val="none" w:sz="0" w:space="0" w:color="auto"/>
      </w:divBdr>
    </w:div>
    <w:div w:id="1040521008">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01240902">
      <w:bodyDiv w:val="1"/>
      <w:marLeft w:val="0"/>
      <w:marRight w:val="0"/>
      <w:marTop w:val="0"/>
      <w:marBottom w:val="0"/>
      <w:divBdr>
        <w:top w:val="none" w:sz="0" w:space="0" w:color="auto"/>
        <w:left w:val="none" w:sz="0" w:space="0" w:color="auto"/>
        <w:bottom w:val="none" w:sz="0" w:space="0" w:color="auto"/>
        <w:right w:val="none" w:sz="0" w:space="0" w:color="auto"/>
      </w:divBdr>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431511254">
      <w:bodyDiv w:val="1"/>
      <w:marLeft w:val="0"/>
      <w:marRight w:val="0"/>
      <w:marTop w:val="0"/>
      <w:marBottom w:val="0"/>
      <w:divBdr>
        <w:top w:val="none" w:sz="0" w:space="0" w:color="auto"/>
        <w:left w:val="none" w:sz="0" w:space="0" w:color="auto"/>
        <w:bottom w:val="none" w:sz="0" w:space="0" w:color="auto"/>
        <w:right w:val="none" w:sz="0" w:space="0" w:color="auto"/>
      </w:divBdr>
    </w:div>
    <w:div w:id="1449738746">
      <w:bodyDiv w:val="1"/>
      <w:marLeft w:val="0"/>
      <w:marRight w:val="0"/>
      <w:marTop w:val="0"/>
      <w:marBottom w:val="0"/>
      <w:divBdr>
        <w:top w:val="none" w:sz="0" w:space="0" w:color="auto"/>
        <w:left w:val="none" w:sz="0" w:space="0" w:color="auto"/>
        <w:bottom w:val="none" w:sz="0" w:space="0" w:color="auto"/>
        <w:right w:val="none" w:sz="0" w:space="0" w:color="auto"/>
      </w:divBdr>
    </w:div>
    <w:div w:id="1453788330">
      <w:bodyDiv w:val="1"/>
      <w:marLeft w:val="0"/>
      <w:marRight w:val="0"/>
      <w:marTop w:val="0"/>
      <w:marBottom w:val="0"/>
      <w:divBdr>
        <w:top w:val="none" w:sz="0" w:space="0" w:color="auto"/>
        <w:left w:val="none" w:sz="0" w:space="0" w:color="auto"/>
        <w:bottom w:val="none" w:sz="0" w:space="0" w:color="auto"/>
        <w:right w:val="none" w:sz="0" w:space="0" w:color="auto"/>
      </w:divBdr>
    </w:div>
    <w:div w:id="1480074458">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537354622">
      <w:bodyDiv w:val="1"/>
      <w:marLeft w:val="0"/>
      <w:marRight w:val="0"/>
      <w:marTop w:val="0"/>
      <w:marBottom w:val="0"/>
      <w:divBdr>
        <w:top w:val="none" w:sz="0" w:space="0" w:color="auto"/>
        <w:left w:val="none" w:sz="0" w:space="0" w:color="auto"/>
        <w:bottom w:val="none" w:sz="0" w:space="0" w:color="auto"/>
        <w:right w:val="none" w:sz="0" w:space="0" w:color="auto"/>
      </w:divBdr>
    </w:div>
    <w:div w:id="1560433879">
      <w:bodyDiv w:val="1"/>
      <w:marLeft w:val="0"/>
      <w:marRight w:val="0"/>
      <w:marTop w:val="0"/>
      <w:marBottom w:val="0"/>
      <w:divBdr>
        <w:top w:val="none" w:sz="0" w:space="0" w:color="auto"/>
        <w:left w:val="none" w:sz="0" w:space="0" w:color="auto"/>
        <w:bottom w:val="none" w:sz="0" w:space="0" w:color="auto"/>
        <w:right w:val="none" w:sz="0" w:space="0" w:color="auto"/>
      </w:divBdr>
    </w:div>
    <w:div w:id="1590960941">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616526068">
      <w:bodyDiv w:val="1"/>
      <w:marLeft w:val="0"/>
      <w:marRight w:val="0"/>
      <w:marTop w:val="0"/>
      <w:marBottom w:val="0"/>
      <w:divBdr>
        <w:top w:val="none" w:sz="0" w:space="0" w:color="auto"/>
        <w:left w:val="none" w:sz="0" w:space="0" w:color="auto"/>
        <w:bottom w:val="none" w:sz="0" w:space="0" w:color="auto"/>
        <w:right w:val="none" w:sz="0" w:space="0" w:color="auto"/>
      </w:divBdr>
    </w:div>
    <w:div w:id="1668052379">
      <w:bodyDiv w:val="1"/>
      <w:marLeft w:val="0"/>
      <w:marRight w:val="0"/>
      <w:marTop w:val="0"/>
      <w:marBottom w:val="0"/>
      <w:divBdr>
        <w:top w:val="none" w:sz="0" w:space="0" w:color="auto"/>
        <w:left w:val="none" w:sz="0" w:space="0" w:color="auto"/>
        <w:bottom w:val="none" w:sz="0" w:space="0" w:color="auto"/>
        <w:right w:val="none" w:sz="0" w:space="0" w:color="auto"/>
      </w:divBdr>
    </w:div>
    <w:div w:id="1682851121">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33892150">
      <w:bodyDiv w:val="1"/>
      <w:marLeft w:val="0"/>
      <w:marRight w:val="0"/>
      <w:marTop w:val="0"/>
      <w:marBottom w:val="0"/>
      <w:divBdr>
        <w:top w:val="none" w:sz="0" w:space="0" w:color="auto"/>
        <w:left w:val="none" w:sz="0" w:space="0" w:color="auto"/>
        <w:bottom w:val="none" w:sz="0" w:space="0" w:color="auto"/>
        <w:right w:val="none" w:sz="0" w:space="0" w:color="auto"/>
      </w:divBdr>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764179376">
      <w:bodyDiv w:val="1"/>
      <w:marLeft w:val="0"/>
      <w:marRight w:val="0"/>
      <w:marTop w:val="0"/>
      <w:marBottom w:val="0"/>
      <w:divBdr>
        <w:top w:val="none" w:sz="0" w:space="0" w:color="auto"/>
        <w:left w:val="none" w:sz="0" w:space="0" w:color="auto"/>
        <w:bottom w:val="none" w:sz="0" w:space="0" w:color="auto"/>
        <w:right w:val="none" w:sz="0" w:space="0" w:color="auto"/>
      </w:divBdr>
    </w:div>
    <w:div w:id="1819035497">
      <w:bodyDiv w:val="1"/>
      <w:marLeft w:val="0"/>
      <w:marRight w:val="0"/>
      <w:marTop w:val="0"/>
      <w:marBottom w:val="0"/>
      <w:divBdr>
        <w:top w:val="none" w:sz="0" w:space="0" w:color="auto"/>
        <w:left w:val="none" w:sz="0" w:space="0" w:color="auto"/>
        <w:bottom w:val="none" w:sz="0" w:space="0" w:color="auto"/>
        <w:right w:val="none" w:sz="0" w:space="0" w:color="auto"/>
      </w:divBdr>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62898651">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ovni-identi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zrcr.cz/cs/archiv-novinek/e-identita/206-s-nov%C3%BDm-rokem-p%C5%99ich%C3%A1z%C3%AD-nov%C3%A9-mo%C5%BEnosti-p%C5%99ihla%C5%A1ov%C3%A1n%C3%AD-k-online-slu%C5%BEb%C3%A1m-ve%C5%99ejn%C3%A9-spr%C3%A1vy" TargetMode="External"/><Relationship Id="rId1" Type="http://schemas.openxmlformats.org/officeDocument/2006/relationships/hyperlink" Target="https://info.eidentita.cz/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08E9-A2B2-4F47-BC4F-0BDFEED3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767</Words>
  <Characters>4531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Andrea Trudičová</cp:lastModifiedBy>
  <cp:revision>14</cp:revision>
  <cp:lastPrinted>2019-08-27T11:23:00Z</cp:lastPrinted>
  <dcterms:created xsi:type="dcterms:W3CDTF">2021-01-07T08:59:00Z</dcterms:created>
  <dcterms:modified xsi:type="dcterms:W3CDTF">2021-01-07T10:41:00Z</dcterms:modified>
</cp:coreProperties>
</file>