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276A4" w14:textId="38A47408" w:rsidR="005B644B" w:rsidRPr="00B35B21" w:rsidRDefault="00F924F0" w:rsidP="005B644B">
      <w:pPr>
        <w:rPr>
          <w:rFonts w:cs="Arial"/>
          <w:b/>
          <w:sz w:val="20"/>
        </w:rPr>
      </w:pPr>
      <w:r w:rsidRPr="007C30FC">
        <w:rPr>
          <w:rFonts w:cs="Arial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266B680E" wp14:editId="2139B099">
                <wp:simplePos x="0" y="0"/>
                <wp:positionH relativeFrom="margin">
                  <wp:posOffset>5276850</wp:posOffset>
                </wp:positionH>
                <wp:positionV relativeFrom="paragraph">
                  <wp:posOffset>-821690</wp:posOffset>
                </wp:positionV>
                <wp:extent cx="1239520" cy="1404620"/>
                <wp:effectExtent l="0" t="0" r="0" b="0"/>
                <wp:wrapNone/>
                <wp:docPr id="20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5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2E9218" w14:textId="2EED34A2" w:rsidR="009E1BFC" w:rsidRDefault="009E1BFC" w:rsidP="00F924F0">
                            <w:pPr>
                              <w:spacing w:line="276" w:lineRule="auto"/>
                              <w:jc w:val="right"/>
                              <w:rPr>
                                <w:b/>
                                <w:color w:val="13576B"/>
                              </w:rPr>
                            </w:pPr>
                            <w:r>
                              <w:rPr>
                                <w:b/>
                                <w:color w:val="13576B"/>
                              </w:rPr>
                              <w:t>KOMENTÁŘ</w:t>
                            </w:r>
                          </w:p>
                          <w:p w14:paraId="26A778BD" w14:textId="55402A85" w:rsidR="009E1BFC" w:rsidRPr="00517111" w:rsidRDefault="009E1BFC" w:rsidP="00F924F0">
                            <w:pPr>
                              <w:spacing w:line="276" w:lineRule="auto"/>
                              <w:jc w:val="right"/>
                              <w:rPr>
                                <w:b/>
                                <w:color w:val="13576B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</w:rPr>
                              <w:t xml:space="preserve">30. </w:t>
                            </w:r>
                            <w:r w:rsidR="00D6160D">
                              <w:rPr>
                                <w:color w:val="BFBFBF" w:themeColor="background1" w:themeShade="BF"/>
                              </w:rPr>
                              <w:t>10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. </w:t>
                            </w:r>
                            <w:r w:rsidRPr="00517111">
                              <w:rPr>
                                <w:color w:val="BFBFBF" w:themeColor="background1" w:themeShade="BF"/>
                              </w:rPr>
                              <w:t>20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6B680E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415.5pt;margin-top:-64.7pt;width:97.6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" filled="f" stroked="f">
                <v:textbox style="mso-fit-shape-to-text:t">
                  <w:txbxContent>
                    <w:p w14:paraId="452E9218" w14:textId="2EED34A2" w:rsidR="009E1BFC" w:rsidRDefault="009E1BFC" w:rsidP="00F924F0">
                      <w:pPr>
                        <w:spacing w:line="276" w:lineRule="auto"/>
                        <w:jc w:val="right"/>
                        <w:rPr>
                          <w:b/>
                          <w:color w:val="13576B"/>
                        </w:rPr>
                      </w:pPr>
                      <w:r>
                        <w:rPr>
                          <w:b/>
                          <w:color w:val="13576B"/>
                        </w:rPr>
                        <w:t>KOMENTÁŘ</w:t>
                      </w:r>
                    </w:p>
                    <w:p w14:paraId="26A778BD" w14:textId="55402A85" w:rsidR="009E1BFC" w:rsidRPr="00517111" w:rsidRDefault="009E1BFC" w:rsidP="00F924F0">
                      <w:pPr>
                        <w:spacing w:line="276" w:lineRule="auto"/>
                        <w:jc w:val="right"/>
                        <w:rPr>
                          <w:b/>
                          <w:color w:val="13576B"/>
                        </w:rPr>
                      </w:pPr>
                      <w:r>
                        <w:rPr>
                          <w:color w:val="BFBFBF" w:themeColor="background1" w:themeShade="BF"/>
                        </w:rPr>
                        <w:t xml:space="preserve">30. </w:t>
                      </w:r>
                      <w:r w:rsidR="00D6160D">
                        <w:rPr>
                          <w:color w:val="BFBFBF" w:themeColor="background1" w:themeShade="BF"/>
                        </w:rPr>
                        <w:t>10</w:t>
                      </w:r>
                      <w:r>
                        <w:rPr>
                          <w:color w:val="BFBFBF" w:themeColor="background1" w:themeShade="BF"/>
                        </w:rPr>
                        <w:t xml:space="preserve">. </w:t>
                      </w:r>
                      <w:r w:rsidRPr="00517111">
                        <w:rPr>
                          <w:color w:val="BFBFBF" w:themeColor="background1" w:themeShade="BF"/>
                        </w:rPr>
                        <w:t>20</w:t>
                      </w:r>
                      <w:r>
                        <w:rPr>
                          <w:color w:val="BFBFBF" w:themeColor="background1" w:themeShade="BF"/>
                        </w:rPr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644B" w:rsidRPr="00B35B21">
        <w:rPr>
          <w:rFonts w:cs="Arial"/>
          <w:b/>
          <w:color w:val="007E79"/>
          <w:sz w:val="28"/>
          <w:szCs w:val="28"/>
        </w:rPr>
        <w:t xml:space="preserve">Komentář České bankovní asociace k bankovní statistice za </w:t>
      </w:r>
      <w:r w:rsidR="00B13AA7">
        <w:rPr>
          <w:rFonts w:cs="Arial"/>
          <w:b/>
          <w:color w:val="007E79"/>
          <w:sz w:val="28"/>
          <w:szCs w:val="28"/>
        </w:rPr>
        <w:t>září</w:t>
      </w:r>
      <w:r w:rsidR="005B644B" w:rsidRPr="00B35B21">
        <w:rPr>
          <w:rFonts w:cs="Arial"/>
          <w:b/>
          <w:color w:val="007E79"/>
          <w:sz w:val="28"/>
          <w:szCs w:val="28"/>
        </w:rPr>
        <w:t xml:space="preserve"> 20</w:t>
      </w:r>
      <w:r w:rsidR="00712581">
        <w:rPr>
          <w:rFonts w:cs="Arial"/>
          <w:b/>
          <w:color w:val="007E79"/>
          <w:sz w:val="28"/>
          <w:szCs w:val="28"/>
        </w:rPr>
        <w:t>20</w:t>
      </w:r>
    </w:p>
    <w:p w14:paraId="179E383D" w14:textId="77777777" w:rsidR="00877706" w:rsidRPr="00E27F2F" w:rsidRDefault="00877706" w:rsidP="00BD483C">
      <w:pPr>
        <w:spacing w:after="120" w:line="276" w:lineRule="auto"/>
        <w:contextualSpacing/>
        <w:rPr>
          <w:rFonts w:cs="Arial"/>
          <w:szCs w:val="18"/>
        </w:rPr>
      </w:pPr>
    </w:p>
    <w:p w14:paraId="2BE03AA7" w14:textId="77777777" w:rsidR="004C0DD2" w:rsidRDefault="00877706" w:rsidP="00877706">
      <w:pPr>
        <w:spacing w:after="120" w:line="276" w:lineRule="auto"/>
        <w:contextualSpacing/>
        <w:rPr>
          <w:rFonts w:cs="Arial"/>
          <w:b/>
          <w:color w:val="007E79"/>
        </w:rPr>
      </w:pPr>
      <w:r w:rsidRPr="00877706">
        <w:rPr>
          <w:rFonts w:cs="Arial"/>
          <w:b/>
          <w:color w:val="007E79"/>
          <w:sz w:val="22"/>
          <w:szCs w:val="22"/>
        </w:rPr>
        <w:t xml:space="preserve">Autor: </w:t>
      </w:r>
      <w:r w:rsidR="004C0DD2" w:rsidRPr="004C0DD2">
        <w:rPr>
          <w:rFonts w:cs="Arial"/>
          <w:b/>
          <w:color w:val="007E79"/>
          <w:sz w:val="22"/>
          <w:szCs w:val="24"/>
        </w:rPr>
        <w:t xml:space="preserve">Miroslav Zámečník, ekonomický analytik České bankovní asociace </w:t>
      </w:r>
    </w:p>
    <w:p w14:paraId="5436DEE0" w14:textId="097BEA0D" w:rsidR="00877706" w:rsidRDefault="00877706" w:rsidP="00877706">
      <w:pPr>
        <w:spacing w:after="120" w:line="276" w:lineRule="auto"/>
        <w:contextualSpacing/>
        <w:rPr>
          <w:rFonts w:cs="Arial"/>
          <w:b/>
          <w:color w:val="007E79"/>
          <w:sz w:val="22"/>
          <w:szCs w:val="22"/>
        </w:rPr>
      </w:pPr>
      <w:r w:rsidRPr="00877706">
        <w:rPr>
          <w:rFonts w:cs="Arial"/>
          <w:b/>
          <w:color w:val="007E79"/>
          <w:sz w:val="22"/>
          <w:szCs w:val="22"/>
        </w:rPr>
        <w:t xml:space="preserve">Praha, </w:t>
      </w:r>
      <w:r w:rsidR="00752FA9">
        <w:rPr>
          <w:rFonts w:cs="Arial"/>
          <w:b/>
          <w:color w:val="007E79"/>
          <w:sz w:val="22"/>
          <w:szCs w:val="22"/>
        </w:rPr>
        <w:t>3</w:t>
      </w:r>
      <w:r w:rsidR="00AB28E9">
        <w:rPr>
          <w:rFonts w:cs="Arial"/>
          <w:b/>
          <w:color w:val="007E79"/>
          <w:sz w:val="22"/>
          <w:szCs w:val="22"/>
        </w:rPr>
        <w:t>0</w:t>
      </w:r>
      <w:r w:rsidR="00E05F33">
        <w:rPr>
          <w:rFonts w:cs="Arial"/>
          <w:b/>
          <w:color w:val="007E79"/>
          <w:sz w:val="22"/>
          <w:szCs w:val="22"/>
        </w:rPr>
        <w:t xml:space="preserve">. </w:t>
      </w:r>
      <w:r w:rsidR="00D6160D">
        <w:rPr>
          <w:rFonts w:cs="Arial"/>
          <w:b/>
          <w:color w:val="007E79"/>
          <w:sz w:val="22"/>
          <w:szCs w:val="22"/>
        </w:rPr>
        <w:t>října</w:t>
      </w:r>
      <w:r w:rsidRPr="00877706">
        <w:rPr>
          <w:rFonts w:cs="Arial"/>
          <w:b/>
          <w:color w:val="007E79"/>
          <w:sz w:val="22"/>
          <w:szCs w:val="22"/>
        </w:rPr>
        <w:t xml:space="preserve"> 20</w:t>
      </w:r>
      <w:r w:rsidR="005875CD">
        <w:rPr>
          <w:rFonts w:cs="Arial"/>
          <w:b/>
          <w:color w:val="007E79"/>
          <w:sz w:val="22"/>
          <w:szCs w:val="22"/>
        </w:rPr>
        <w:t>20</w:t>
      </w:r>
    </w:p>
    <w:p w14:paraId="22F08F98" w14:textId="77777777" w:rsidR="00226F32" w:rsidRPr="004C0DD2" w:rsidRDefault="00226F32" w:rsidP="00BD483C">
      <w:pPr>
        <w:spacing w:after="120" w:line="276" w:lineRule="auto"/>
        <w:contextualSpacing/>
        <w:rPr>
          <w:rFonts w:cs="Arial"/>
          <w:sz w:val="12"/>
          <w:szCs w:val="12"/>
        </w:rPr>
      </w:pPr>
    </w:p>
    <w:p w14:paraId="1A1E3286" w14:textId="77777777" w:rsidR="00BD68E3" w:rsidRDefault="00BD68E3" w:rsidP="00BD68E3">
      <w:pPr>
        <w:rPr>
          <w:rFonts w:cs="Arial"/>
          <w:sz w:val="20"/>
        </w:rPr>
      </w:pPr>
    </w:p>
    <w:p w14:paraId="7A8C8559" w14:textId="7799F801" w:rsidR="00BD68E3" w:rsidRPr="0042103B" w:rsidRDefault="00BD68E3" w:rsidP="00BD68E3">
      <w:pPr>
        <w:rPr>
          <w:rFonts w:cs="Arial"/>
          <w:sz w:val="20"/>
        </w:rPr>
      </w:pPr>
      <w:r w:rsidRPr="0042103B">
        <w:rPr>
          <w:rFonts w:cs="Arial"/>
          <w:b/>
          <w:bCs/>
          <w:sz w:val="20"/>
        </w:rPr>
        <w:t>Objem bankovních úvěrů rezidentům</w:t>
      </w:r>
      <w:r w:rsidRPr="0042103B">
        <w:rPr>
          <w:rFonts w:cs="Arial"/>
          <w:sz w:val="20"/>
        </w:rPr>
        <w:t xml:space="preserve"> ke konci </w:t>
      </w:r>
      <w:r w:rsidR="00D6160D" w:rsidRPr="0042103B">
        <w:rPr>
          <w:rFonts w:cs="Arial"/>
          <w:sz w:val="20"/>
        </w:rPr>
        <w:t>září</w:t>
      </w:r>
      <w:r w:rsidRPr="0042103B">
        <w:rPr>
          <w:rFonts w:cs="Arial"/>
          <w:sz w:val="20"/>
        </w:rPr>
        <w:t xml:space="preserve"> 2020 dosáhl </w:t>
      </w:r>
      <w:r w:rsidR="00D6160D" w:rsidRPr="0042103B">
        <w:rPr>
          <w:rFonts w:cs="Arial"/>
          <w:sz w:val="20"/>
        </w:rPr>
        <w:t>6,070</w:t>
      </w:r>
      <w:r w:rsidRPr="0042103B">
        <w:rPr>
          <w:rFonts w:cs="Arial"/>
          <w:sz w:val="20"/>
        </w:rPr>
        <w:t xml:space="preserve"> bilionu korun, což představuje </w:t>
      </w:r>
      <w:r w:rsidR="00B41733">
        <w:rPr>
          <w:rFonts w:cs="Arial"/>
          <w:sz w:val="20"/>
        </w:rPr>
        <w:t>pokles</w:t>
      </w:r>
      <w:r w:rsidR="00F364CF" w:rsidRPr="0042103B">
        <w:rPr>
          <w:rFonts w:cs="Arial"/>
          <w:sz w:val="20"/>
        </w:rPr>
        <w:t xml:space="preserve"> o </w:t>
      </w:r>
      <w:r w:rsidR="00D6160D" w:rsidRPr="0042103B">
        <w:rPr>
          <w:rFonts w:cs="Arial"/>
          <w:sz w:val="20"/>
        </w:rPr>
        <w:t>120</w:t>
      </w:r>
      <w:r w:rsidR="00F364CF" w:rsidRPr="0042103B">
        <w:rPr>
          <w:rFonts w:cs="Arial"/>
          <w:sz w:val="20"/>
        </w:rPr>
        <w:t xml:space="preserve"> mld.</w:t>
      </w:r>
      <w:r w:rsidRPr="0042103B">
        <w:rPr>
          <w:rFonts w:cs="Arial"/>
          <w:sz w:val="20"/>
        </w:rPr>
        <w:t xml:space="preserve"> oproti </w:t>
      </w:r>
      <w:r w:rsidR="00B13AA7">
        <w:rPr>
          <w:rFonts w:cs="Arial"/>
          <w:sz w:val="20"/>
        </w:rPr>
        <w:t>srpnových</w:t>
      </w:r>
      <w:r w:rsidR="00F364CF" w:rsidRPr="0042103B">
        <w:rPr>
          <w:rFonts w:cs="Arial"/>
          <w:sz w:val="20"/>
        </w:rPr>
        <w:t xml:space="preserve"> 6,1</w:t>
      </w:r>
      <w:r w:rsidR="00D6160D" w:rsidRPr="0042103B">
        <w:rPr>
          <w:rFonts w:cs="Arial"/>
          <w:sz w:val="20"/>
        </w:rPr>
        <w:t>90</w:t>
      </w:r>
      <w:r w:rsidR="00F364CF" w:rsidRPr="0042103B">
        <w:rPr>
          <w:rFonts w:cs="Arial"/>
          <w:sz w:val="20"/>
        </w:rPr>
        <w:t xml:space="preserve"> bilionu korun</w:t>
      </w:r>
      <w:r w:rsidRPr="0042103B">
        <w:rPr>
          <w:rFonts w:cs="Arial"/>
          <w:sz w:val="20"/>
        </w:rPr>
        <w:t xml:space="preserve">. Také </w:t>
      </w:r>
      <w:r w:rsidRPr="0042103B">
        <w:rPr>
          <w:rFonts w:cs="Arial"/>
          <w:b/>
          <w:bCs/>
          <w:sz w:val="20"/>
        </w:rPr>
        <w:t xml:space="preserve">vklady rezidentů </w:t>
      </w:r>
      <w:r w:rsidR="00D6160D" w:rsidRPr="0042103B">
        <w:rPr>
          <w:rFonts w:cs="Arial"/>
          <w:b/>
          <w:bCs/>
          <w:sz w:val="20"/>
        </w:rPr>
        <w:t>poklesly</w:t>
      </w:r>
      <w:r w:rsidR="00AA1B8D" w:rsidRPr="0042103B">
        <w:rPr>
          <w:rFonts w:cs="Arial"/>
          <w:b/>
          <w:bCs/>
          <w:sz w:val="20"/>
        </w:rPr>
        <w:t>, a to</w:t>
      </w:r>
      <w:r w:rsidR="003250CD" w:rsidRPr="0042103B">
        <w:rPr>
          <w:rFonts w:cs="Arial"/>
          <w:b/>
          <w:bCs/>
          <w:sz w:val="20"/>
        </w:rPr>
        <w:t xml:space="preserve"> na </w:t>
      </w:r>
      <w:r w:rsidR="00D6160D" w:rsidRPr="0042103B">
        <w:rPr>
          <w:rFonts w:cs="Arial"/>
          <w:b/>
          <w:bCs/>
          <w:sz w:val="20"/>
        </w:rPr>
        <w:t xml:space="preserve">5,355 bilionu korun ze srpnových </w:t>
      </w:r>
      <w:r w:rsidR="003250CD" w:rsidRPr="0042103B">
        <w:rPr>
          <w:rFonts w:cs="Arial"/>
          <w:b/>
          <w:bCs/>
          <w:sz w:val="20"/>
        </w:rPr>
        <w:t xml:space="preserve">5,524 </w:t>
      </w:r>
      <w:r w:rsidR="00AA1B8D" w:rsidRPr="0042103B">
        <w:rPr>
          <w:rFonts w:cs="Arial"/>
          <w:b/>
          <w:bCs/>
          <w:sz w:val="20"/>
        </w:rPr>
        <w:t>bilionu korun</w:t>
      </w:r>
      <w:r w:rsidR="003250CD" w:rsidRPr="0042103B">
        <w:rPr>
          <w:rFonts w:cs="Arial"/>
          <w:b/>
          <w:bCs/>
          <w:sz w:val="20"/>
        </w:rPr>
        <w:t>.</w:t>
      </w:r>
    </w:p>
    <w:p w14:paraId="7BE4A4AF" w14:textId="77777777" w:rsidR="00BD68E3" w:rsidRPr="0042103B" w:rsidRDefault="00BD68E3" w:rsidP="00BD68E3">
      <w:pPr>
        <w:rPr>
          <w:rFonts w:cs="Arial"/>
          <w:sz w:val="20"/>
        </w:rPr>
      </w:pPr>
    </w:p>
    <w:p w14:paraId="0D8EC96F" w14:textId="024B55B3" w:rsidR="00BD68E3" w:rsidRPr="0042103B" w:rsidRDefault="00BD68E3" w:rsidP="00BD68E3">
      <w:pPr>
        <w:rPr>
          <w:rFonts w:cs="Arial"/>
          <w:sz w:val="20"/>
        </w:rPr>
      </w:pPr>
      <w:r w:rsidRPr="0042103B">
        <w:rPr>
          <w:rFonts w:cs="Arial"/>
          <w:b/>
          <w:bCs/>
          <w:sz w:val="20"/>
        </w:rPr>
        <w:t xml:space="preserve">Domácnosti dluží celkem </w:t>
      </w:r>
      <w:r w:rsidR="003250CD" w:rsidRPr="0042103B">
        <w:rPr>
          <w:rFonts w:cs="Arial"/>
          <w:b/>
          <w:bCs/>
          <w:sz w:val="20"/>
        </w:rPr>
        <w:t>1,8</w:t>
      </w:r>
      <w:r w:rsidR="00D6160D" w:rsidRPr="0042103B">
        <w:rPr>
          <w:rFonts w:cs="Arial"/>
          <w:b/>
          <w:bCs/>
          <w:sz w:val="20"/>
        </w:rPr>
        <w:t>28</w:t>
      </w:r>
      <w:r w:rsidRPr="0042103B">
        <w:rPr>
          <w:rFonts w:cs="Arial"/>
          <w:b/>
          <w:bCs/>
          <w:sz w:val="20"/>
        </w:rPr>
        <w:t xml:space="preserve"> bilionu korun</w:t>
      </w:r>
      <w:r w:rsidRPr="0042103B">
        <w:rPr>
          <w:rFonts w:cs="Arial"/>
          <w:sz w:val="20"/>
        </w:rPr>
        <w:t xml:space="preserve">, s měsíčním nárůstem o </w:t>
      </w:r>
      <w:r w:rsidR="003250CD" w:rsidRPr="0042103B">
        <w:rPr>
          <w:rFonts w:cs="Arial"/>
          <w:sz w:val="20"/>
        </w:rPr>
        <w:t>1</w:t>
      </w:r>
      <w:r w:rsidR="00D6160D" w:rsidRPr="0042103B">
        <w:rPr>
          <w:rFonts w:cs="Arial"/>
          <w:sz w:val="20"/>
        </w:rPr>
        <w:t>1</w:t>
      </w:r>
      <w:r w:rsidRPr="0042103B">
        <w:rPr>
          <w:rFonts w:cs="Arial"/>
          <w:sz w:val="20"/>
        </w:rPr>
        <w:t xml:space="preserve"> miliard korun. Stále jasně dominují – s podílem 77 % – úvěry na bydlení stouply na 1,</w:t>
      </w:r>
      <w:r w:rsidR="00D6160D" w:rsidRPr="0042103B">
        <w:rPr>
          <w:rFonts w:cs="Arial"/>
          <w:sz w:val="20"/>
        </w:rPr>
        <w:t>403</w:t>
      </w:r>
      <w:r w:rsidRPr="0042103B">
        <w:rPr>
          <w:rFonts w:cs="Arial"/>
          <w:sz w:val="20"/>
        </w:rPr>
        <w:t xml:space="preserve"> bilionu</w:t>
      </w:r>
      <w:r w:rsidR="00CD2579" w:rsidRPr="0042103B">
        <w:rPr>
          <w:rFonts w:cs="Arial"/>
          <w:sz w:val="20"/>
        </w:rPr>
        <w:t xml:space="preserve"> korun</w:t>
      </w:r>
      <w:r w:rsidR="00D6160D" w:rsidRPr="0042103B">
        <w:rPr>
          <w:rFonts w:cs="Arial"/>
          <w:sz w:val="20"/>
        </w:rPr>
        <w:t xml:space="preserve"> (podle ČNB meziměsíční nárůst o </w:t>
      </w:r>
      <w:r w:rsidR="00656258" w:rsidRPr="0042103B">
        <w:rPr>
          <w:rFonts w:cs="Arial"/>
          <w:sz w:val="20"/>
        </w:rPr>
        <w:t>0,</w:t>
      </w:r>
      <w:r w:rsidR="00D6160D" w:rsidRPr="0042103B">
        <w:rPr>
          <w:rFonts w:cs="Arial"/>
          <w:sz w:val="20"/>
        </w:rPr>
        <w:t>7 %)</w:t>
      </w:r>
      <w:r w:rsidRPr="0042103B">
        <w:rPr>
          <w:rFonts w:cs="Arial"/>
          <w:sz w:val="20"/>
        </w:rPr>
        <w:t xml:space="preserve">, zatímco spotřebitelské úvěry </w:t>
      </w:r>
      <w:r w:rsidR="00CD2579" w:rsidRPr="0042103B">
        <w:rPr>
          <w:rFonts w:cs="Arial"/>
          <w:sz w:val="20"/>
        </w:rPr>
        <w:t xml:space="preserve">meziměsíčně </w:t>
      </w:r>
      <w:r w:rsidRPr="0042103B">
        <w:rPr>
          <w:rFonts w:cs="Arial"/>
          <w:sz w:val="20"/>
        </w:rPr>
        <w:t xml:space="preserve">stouply na </w:t>
      </w:r>
      <w:r w:rsidR="003250CD" w:rsidRPr="0042103B">
        <w:rPr>
          <w:rFonts w:cs="Arial"/>
          <w:sz w:val="20"/>
        </w:rPr>
        <w:t>26</w:t>
      </w:r>
      <w:r w:rsidR="00D6160D" w:rsidRPr="0042103B">
        <w:rPr>
          <w:rFonts w:cs="Arial"/>
          <w:sz w:val="20"/>
        </w:rPr>
        <w:t>5</w:t>
      </w:r>
      <w:r w:rsidRPr="0042103B">
        <w:rPr>
          <w:rFonts w:cs="Arial"/>
          <w:sz w:val="20"/>
        </w:rPr>
        <w:t xml:space="preserve"> miliard korun</w:t>
      </w:r>
      <w:r w:rsidR="00D6160D" w:rsidRPr="0042103B">
        <w:rPr>
          <w:rFonts w:cs="Arial"/>
          <w:sz w:val="20"/>
        </w:rPr>
        <w:t xml:space="preserve"> z 264 m</w:t>
      </w:r>
      <w:r w:rsidR="00656258" w:rsidRPr="0042103B">
        <w:rPr>
          <w:rFonts w:cs="Arial"/>
          <w:sz w:val="20"/>
        </w:rPr>
        <w:t>i</w:t>
      </w:r>
      <w:r w:rsidR="00D6160D" w:rsidRPr="0042103B">
        <w:rPr>
          <w:rFonts w:cs="Arial"/>
          <w:sz w:val="20"/>
        </w:rPr>
        <w:t>l</w:t>
      </w:r>
      <w:r w:rsidR="00656258" w:rsidRPr="0042103B">
        <w:rPr>
          <w:rFonts w:cs="Arial"/>
          <w:sz w:val="20"/>
        </w:rPr>
        <w:t>iard Kč (přírůstek 0,2</w:t>
      </w:r>
      <w:r w:rsidR="00FD656B">
        <w:rPr>
          <w:rFonts w:cs="Arial"/>
          <w:sz w:val="20"/>
        </w:rPr>
        <w:t xml:space="preserve"> </w:t>
      </w:r>
      <w:r w:rsidR="00656258" w:rsidRPr="0042103B">
        <w:rPr>
          <w:rFonts w:cs="Arial"/>
          <w:sz w:val="20"/>
        </w:rPr>
        <w:t>%)</w:t>
      </w:r>
      <w:r w:rsidRPr="0042103B">
        <w:rPr>
          <w:rFonts w:cs="Arial"/>
          <w:sz w:val="20"/>
        </w:rPr>
        <w:t xml:space="preserve">. </w:t>
      </w:r>
    </w:p>
    <w:p w14:paraId="48BBF69E" w14:textId="5DABF59E" w:rsidR="00BD68E3" w:rsidRPr="0042103B" w:rsidRDefault="00BD68E3" w:rsidP="00BD68E3">
      <w:pPr>
        <w:rPr>
          <w:rFonts w:cs="Arial"/>
          <w:sz w:val="20"/>
        </w:rPr>
      </w:pPr>
      <w:r w:rsidRPr="0042103B">
        <w:rPr>
          <w:rFonts w:cs="Arial"/>
          <w:sz w:val="20"/>
        </w:rPr>
        <w:t xml:space="preserve">V případě domácností </w:t>
      </w:r>
      <w:r w:rsidRPr="0042103B">
        <w:rPr>
          <w:rFonts w:cs="Arial"/>
          <w:b/>
          <w:bCs/>
          <w:sz w:val="20"/>
        </w:rPr>
        <w:t>podíl úvěrů v selhání</w:t>
      </w:r>
      <w:r w:rsidRPr="0042103B">
        <w:rPr>
          <w:rFonts w:cs="Arial"/>
          <w:sz w:val="20"/>
        </w:rPr>
        <w:t xml:space="preserve"> </w:t>
      </w:r>
      <w:r w:rsidR="00D6160D" w:rsidRPr="0042103B">
        <w:rPr>
          <w:rFonts w:cs="Arial"/>
          <w:sz w:val="20"/>
        </w:rPr>
        <w:t>i v září</w:t>
      </w:r>
      <w:r w:rsidRPr="0042103B">
        <w:rPr>
          <w:rFonts w:cs="Arial"/>
          <w:sz w:val="20"/>
        </w:rPr>
        <w:t xml:space="preserve"> </w:t>
      </w:r>
      <w:r w:rsidR="00C6751F" w:rsidRPr="0042103B">
        <w:rPr>
          <w:rFonts w:cs="Arial"/>
          <w:sz w:val="20"/>
        </w:rPr>
        <w:t xml:space="preserve">setrval </w:t>
      </w:r>
      <w:r w:rsidRPr="0042103B">
        <w:rPr>
          <w:rFonts w:cs="Arial"/>
          <w:sz w:val="20"/>
        </w:rPr>
        <w:t>na</w:t>
      </w:r>
      <w:r w:rsidR="00C6751F" w:rsidRPr="0042103B">
        <w:rPr>
          <w:rFonts w:cs="Arial"/>
          <w:sz w:val="20"/>
        </w:rPr>
        <w:t xml:space="preserve"> 1</w:t>
      </w:r>
      <w:r w:rsidRPr="0042103B">
        <w:rPr>
          <w:rFonts w:cs="Arial"/>
          <w:sz w:val="20"/>
        </w:rPr>
        <w:t>,6 %</w:t>
      </w:r>
      <w:r w:rsidR="00AA1B8D" w:rsidRPr="0042103B">
        <w:rPr>
          <w:rFonts w:cs="Arial"/>
          <w:sz w:val="20"/>
        </w:rPr>
        <w:t>, na této úrovni se drží od června</w:t>
      </w:r>
      <w:r w:rsidRPr="0042103B">
        <w:rPr>
          <w:rFonts w:cs="Arial"/>
          <w:sz w:val="20"/>
        </w:rPr>
        <w:t xml:space="preserve"> </w:t>
      </w:r>
    </w:p>
    <w:p w14:paraId="4D664908" w14:textId="77777777" w:rsidR="00BD68E3" w:rsidRPr="0042103B" w:rsidRDefault="00BD68E3" w:rsidP="00BD68E3">
      <w:pPr>
        <w:rPr>
          <w:rFonts w:cs="Arial"/>
          <w:sz w:val="20"/>
        </w:rPr>
      </w:pPr>
    </w:p>
    <w:p w14:paraId="5B27FD0C" w14:textId="77777777" w:rsidR="00656258" w:rsidRPr="0042103B" w:rsidRDefault="00BD68E3" w:rsidP="00BD68E3">
      <w:pPr>
        <w:rPr>
          <w:rFonts w:cs="Arial"/>
          <w:sz w:val="20"/>
        </w:rPr>
      </w:pPr>
      <w:r w:rsidRPr="0042103B">
        <w:rPr>
          <w:rFonts w:cs="Arial"/>
          <w:sz w:val="20"/>
        </w:rPr>
        <w:t xml:space="preserve">V případě úvěrů v Česku působícím (nefinančním) </w:t>
      </w:r>
      <w:r w:rsidRPr="0042103B">
        <w:rPr>
          <w:rFonts w:cs="Arial"/>
          <w:b/>
          <w:bCs/>
          <w:sz w:val="20"/>
        </w:rPr>
        <w:t xml:space="preserve">podnikům zaregistrovala ČNB </w:t>
      </w:r>
      <w:r w:rsidR="00C6751F" w:rsidRPr="0042103B">
        <w:rPr>
          <w:rFonts w:cs="Arial"/>
          <w:b/>
          <w:bCs/>
          <w:sz w:val="20"/>
        </w:rPr>
        <w:t>nárůst</w:t>
      </w:r>
      <w:r w:rsidRPr="0042103B">
        <w:rPr>
          <w:rFonts w:cs="Arial"/>
          <w:b/>
          <w:bCs/>
          <w:sz w:val="20"/>
        </w:rPr>
        <w:t xml:space="preserve"> o </w:t>
      </w:r>
      <w:r w:rsidR="00D6160D" w:rsidRPr="0042103B">
        <w:rPr>
          <w:rFonts w:cs="Arial"/>
          <w:b/>
          <w:bCs/>
          <w:sz w:val="20"/>
        </w:rPr>
        <w:t>11</w:t>
      </w:r>
      <w:r w:rsidRPr="0042103B">
        <w:rPr>
          <w:rFonts w:cs="Arial"/>
          <w:b/>
          <w:bCs/>
          <w:sz w:val="20"/>
        </w:rPr>
        <w:t xml:space="preserve"> miliard korun na </w:t>
      </w:r>
      <w:r w:rsidR="00D6160D" w:rsidRPr="0042103B">
        <w:rPr>
          <w:rFonts w:cs="Arial"/>
          <w:sz w:val="20"/>
        </w:rPr>
        <w:t xml:space="preserve">1,162 </w:t>
      </w:r>
      <w:r w:rsidRPr="0042103B">
        <w:rPr>
          <w:rFonts w:cs="Arial"/>
          <w:sz w:val="20"/>
        </w:rPr>
        <w:t xml:space="preserve">bilionu korun, přičemž </w:t>
      </w:r>
      <w:r w:rsidR="000F627F" w:rsidRPr="0042103B">
        <w:rPr>
          <w:rFonts w:cs="Arial"/>
          <w:sz w:val="20"/>
        </w:rPr>
        <w:t xml:space="preserve">podíl dlouhodobých úvěrů, používaných pro financování podnikových investic, </w:t>
      </w:r>
      <w:r w:rsidR="00D6160D" w:rsidRPr="0042103B">
        <w:rPr>
          <w:rFonts w:cs="Arial"/>
          <w:sz w:val="20"/>
        </w:rPr>
        <w:t>klesl o bod na</w:t>
      </w:r>
      <w:r w:rsidR="000F627F" w:rsidRPr="0042103B">
        <w:rPr>
          <w:rFonts w:cs="Arial"/>
          <w:sz w:val="20"/>
        </w:rPr>
        <w:t xml:space="preserve"> 5</w:t>
      </w:r>
      <w:r w:rsidR="00D6160D" w:rsidRPr="0042103B">
        <w:rPr>
          <w:rFonts w:cs="Arial"/>
          <w:sz w:val="20"/>
        </w:rPr>
        <w:t>6</w:t>
      </w:r>
      <w:r w:rsidR="000F627F" w:rsidRPr="0042103B">
        <w:rPr>
          <w:rFonts w:cs="Arial"/>
          <w:sz w:val="20"/>
        </w:rPr>
        <w:t xml:space="preserve"> </w:t>
      </w:r>
      <w:r w:rsidR="000F627F" w:rsidRPr="0042103B">
        <w:rPr>
          <w:rFonts w:cs="Arial"/>
          <w:bCs/>
          <w:sz w:val="20"/>
        </w:rPr>
        <w:t>%.</w:t>
      </w:r>
      <w:r w:rsidR="000F627F" w:rsidRPr="0042103B">
        <w:rPr>
          <w:rFonts w:cs="Arial"/>
          <w:sz w:val="20"/>
        </w:rPr>
        <w:t xml:space="preserve"> </w:t>
      </w:r>
    </w:p>
    <w:p w14:paraId="680C8AB3" w14:textId="77B223C4" w:rsidR="00BD68E3" w:rsidRPr="0042103B" w:rsidRDefault="000F627F" w:rsidP="00BD68E3">
      <w:pPr>
        <w:rPr>
          <w:rFonts w:cs="Arial"/>
          <w:sz w:val="20"/>
        </w:rPr>
      </w:pPr>
      <w:r w:rsidRPr="0042103B">
        <w:rPr>
          <w:rFonts w:cs="Arial"/>
          <w:sz w:val="20"/>
        </w:rPr>
        <w:t>Pro</w:t>
      </w:r>
      <w:r w:rsidR="00BD68E3" w:rsidRPr="0042103B">
        <w:rPr>
          <w:rFonts w:cs="Arial"/>
          <w:sz w:val="20"/>
        </w:rPr>
        <w:t xml:space="preserve">cento </w:t>
      </w:r>
      <w:r w:rsidR="00BD68E3" w:rsidRPr="0042103B">
        <w:rPr>
          <w:rFonts w:cs="Arial"/>
          <w:b/>
          <w:sz w:val="20"/>
        </w:rPr>
        <w:t>úvěrů v selhání</w:t>
      </w:r>
      <w:r w:rsidR="00BD68E3" w:rsidRPr="0042103B">
        <w:rPr>
          <w:rFonts w:cs="Arial"/>
          <w:sz w:val="20"/>
        </w:rPr>
        <w:t xml:space="preserve"> se </w:t>
      </w:r>
      <w:r w:rsidR="00D6160D" w:rsidRPr="0042103B">
        <w:rPr>
          <w:rFonts w:cs="Arial"/>
          <w:sz w:val="20"/>
        </w:rPr>
        <w:t xml:space="preserve">stále </w:t>
      </w:r>
      <w:r w:rsidR="00BD68E3" w:rsidRPr="0042103B">
        <w:rPr>
          <w:rFonts w:cs="Arial"/>
          <w:sz w:val="20"/>
        </w:rPr>
        <w:t xml:space="preserve">drží blízko historických minim </w:t>
      </w:r>
      <w:r w:rsidR="00D6160D" w:rsidRPr="0042103B">
        <w:rPr>
          <w:rFonts w:cs="Arial"/>
          <w:sz w:val="20"/>
        </w:rPr>
        <w:t>i přesto, že mírně vzrostl</w:t>
      </w:r>
      <w:r w:rsidR="00656258" w:rsidRPr="0042103B">
        <w:rPr>
          <w:rFonts w:cs="Arial"/>
          <w:sz w:val="20"/>
        </w:rPr>
        <w:t>o</w:t>
      </w:r>
      <w:r w:rsidR="00D6160D" w:rsidRPr="0042103B">
        <w:rPr>
          <w:rFonts w:cs="Arial"/>
          <w:sz w:val="20"/>
        </w:rPr>
        <w:t xml:space="preserve"> na 3,2 % (srpen </w:t>
      </w:r>
      <w:r w:rsidR="00C6751F" w:rsidRPr="0042103B">
        <w:rPr>
          <w:rFonts w:cs="Arial"/>
          <w:sz w:val="20"/>
        </w:rPr>
        <w:t>3,1 %</w:t>
      </w:r>
      <w:r w:rsidR="00D6160D" w:rsidRPr="0042103B">
        <w:rPr>
          <w:rFonts w:cs="Arial"/>
          <w:sz w:val="20"/>
        </w:rPr>
        <w:t>)</w:t>
      </w:r>
      <w:r w:rsidR="00C6751F" w:rsidRPr="0042103B">
        <w:rPr>
          <w:rFonts w:cs="Arial"/>
          <w:sz w:val="20"/>
        </w:rPr>
        <w:t xml:space="preserve">. </w:t>
      </w:r>
    </w:p>
    <w:p w14:paraId="08130254" w14:textId="77777777" w:rsidR="00656258" w:rsidRPr="0042103B" w:rsidRDefault="00656258" w:rsidP="00BD68E3">
      <w:pPr>
        <w:rPr>
          <w:rFonts w:cs="Arial"/>
          <w:sz w:val="20"/>
        </w:rPr>
      </w:pPr>
    </w:p>
    <w:p w14:paraId="7F6BE6BD" w14:textId="6730401F" w:rsidR="00AA1B8D" w:rsidRPr="0042103B" w:rsidRDefault="00656258" w:rsidP="00BD68E3">
      <w:pPr>
        <w:rPr>
          <w:rFonts w:cs="Arial"/>
          <w:sz w:val="20"/>
        </w:rPr>
      </w:pPr>
      <w:r w:rsidRPr="0042103B">
        <w:rPr>
          <w:rFonts w:cs="Arial"/>
          <w:sz w:val="20"/>
        </w:rPr>
        <w:t>Vypovídací schopnost tohoto důležitého ukazatele</w:t>
      </w:r>
      <w:r w:rsidR="00B41733">
        <w:rPr>
          <w:rFonts w:cs="Arial"/>
          <w:sz w:val="20"/>
        </w:rPr>
        <w:t xml:space="preserve"> (úvěry v selhání)</w:t>
      </w:r>
      <w:r w:rsidRPr="0042103B">
        <w:rPr>
          <w:rFonts w:cs="Arial"/>
          <w:sz w:val="20"/>
        </w:rPr>
        <w:t xml:space="preserve"> poznamenají poskytnuté odklady splátek podniků i domácnostem, ať již na základě dobrovolné dohody bank s klienty, anebo přímo ze zákona. Jeho účinnost vyprší ke konci října 2020.</w:t>
      </w:r>
    </w:p>
    <w:p w14:paraId="5C4D0830" w14:textId="77777777" w:rsidR="00656258" w:rsidRPr="0042103B" w:rsidRDefault="00656258" w:rsidP="00BD68E3">
      <w:pPr>
        <w:rPr>
          <w:rFonts w:cs="Arial"/>
          <w:sz w:val="20"/>
        </w:rPr>
      </w:pPr>
    </w:p>
    <w:p w14:paraId="6873AC97" w14:textId="3601C018" w:rsidR="0042103B" w:rsidRPr="0042103B" w:rsidRDefault="00656258" w:rsidP="0042103B">
      <w:pPr>
        <w:overflowPunct/>
        <w:autoSpaceDE/>
        <w:autoSpaceDN/>
        <w:adjustRightInd/>
        <w:textAlignment w:val="auto"/>
        <w:rPr>
          <w:rFonts w:cs="Arial"/>
          <w:color w:val="000000"/>
          <w:sz w:val="20"/>
          <w:lang w:eastAsia="en-GB"/>
        </w:rPr>
      </w:pPr>
      <w:r w:rsidRPr="0042103B">
        <w:rPr>
          <w:rFonts w:cs="Arial"/>
          <w:sz w:val="20"/>
        </w:rPr>
        <w:t>Oproti vývoji úvěrů je vhodné porovnávat vývoj v kladů v bankovním systému, kde září přineslo další vzestup korunových</w:t>
      </w:r>
      <w:r w:rsidR="0042103B">
        <w:rPr>
          <w:rFonts w:cs="Arial"/>
          <w:sz w:val="20"/>
        </w:rPr>
        <w:t xml:space="preserve"> úložek i depozit v cizí měně. </w:t>
      </w:r>
      <w:r w:rsidR="0042103B" w:rsidRPr="0042103B">
        <w:rPr>
          <w:rFonts w:cs="Arial"/>
          <w:sz w:val="20"/>
        </w:rPr>
        <w:t>To platí</w:t>
      </w:r>
      <w:r w:rsidRPr="0042103B">
        <w:rPr>
          <w:rFonts w:cs="Arial"/>
          <w:sz w:val="20"/>
        </w:rPr>
        <w:t xml:space="preserve"> jak ve vztahu k nefinančním podnikům (o 17,8 miliardy na </w:t>
      </w:r>
      <w:r w:rsidRPr="0042103B">
        <w:rPr>
          <w:rFonts w:cs="Arial"/>
          <w:color w:val="000000"/>
          <w:sz w:val="20"/>
          <w:lang w:eastAsia="en-GB"/>
        </w:rPr>
        <w:t>1188,6 miliardy Kč), tak i domácnostem (o 2</w:t>
      </w:r>
      <w:r w:rsidR="0042103B" w:rsidRPr="0042103B">
        <w:rPr>
          <w:rFonts w:cs="Arial"/>
          <w:color w:val="000000"/>
          <w:sz w:val="20"/>
          <w:lang w:eastAsia="en-GB"/>
        </w:rPr>
        <w:t>0,7 miliardy na 2733,3 miliardy Kč), a živnostníkům (</w:t>
      </w:r>
      <w:r w:rsidR="0042103B">
        <w:rPr>
          <w:rFonts w:cs="Arial"/>
          <w:color w:val="000000"/>
          <w:sz w:val="20"/>
          <w:lang w:eastAsia="en-GB"/>
        </w:rPr>
        <w:t>o necelé</w:t>
      </w:r>
      <w:r w:rsidR="0042103B" w:rsidRPr="0042103B">
        <w:rPr>
          <w:rFonts w:cs="Arial"/>
          <w:color w:val="000000"/>
          <w:sz w:val="20"/>
          <w:lang w:eastAsia="en-GB"/>
        </w:rPr>
        <w:t xml:space="preserve"> 2,5 miliardy na 161 miliard korun).</w:t>
      </w:r>
      <w:r w:rsidR="0042103B">
        <w:rPr>
          <w:rFonts w:cs="Arial"/>
          <w:color w:val="000000"/>
          <w:sz w:val="20"/>
          <w:lang w:eastAsia="en-GB"/>
        </w:rPr>
        <w:t xml:space="preserve"> Nadále se tak projevuje snaha o hromadění pohotových finančních rezerv, vyvolaná přetrvávající nejistotou ohledně ekonomického vývoje.</w:t>
      </w:r>
    </w:p>
    <w:p w14:paraId="463B5BBA" w14:textId="6A5E6F07" w:rsidR="00656258" w:rsidRPr="0042103B" w:rsidRDefault="00656258" w:rsidP="00656258">
      <w:pPr>
        <w:overflowPunct/>
        <w:autoSpaceDE/>
        <w:autoSpaceDN/>
        <w:adjustRightInd/>
        <w:textAlignment w:val="auto"/>
        <w:rPr>
          <w:rFonts w:cs="Arial"/>
          <w:color w:val="000000"/>
          <w:sz w:val="20"/>
          <w:lang w:eastAsia="en-GB"/>
        </w:rPr>
      </w:pPr>
    </w:p>
    <w:p w14:paraId="5065542B" w14:textId="3B465316" w:rsidR="00C11BD3" w:rsidRPr="0042103B" w:rsidRDefault="00C11BD3" w:rsidP="00BD68E3">
      <w:pPr>
        <w:rPr>
          <w:rFonts w:cs="Arial"/>
          <w:b/>
          <w:sz w:val="20"/>
        </w:rPr>
      </w:pPr>
    </w:p>
    <w:p w14:paraId="13EE341C" w14:textId="3451C3BB" w:rsidR="00D6160D" w:rsidRDefault="00D6160D" w:rsidP="00BD68E3">
      <w:pPr>
        <w:rPr>
          <w:rFonts w:cs="Arial"/>
          <w:b/>
          <w:sz w:val="20"/>
        </w:rPr>
      </w:pPr>
    </w:p>
    <w:p w14:paraId="3FCEA132" w14:textId="750AC0D8" w:rsidR="00D6160D" w:rsidRDefault="00D6160D" w:rsidP="00BD68E3">
      <w:pPr>
        <w:rPr>
          <w:rFonts w:cs="Arial"/>
          <w:b/>
          <w:sz w:val="20"/>
        </w:rPr>
      </w:pPr>
    </w:p>
    <w:p w14:paraId="38951BD3" w14:textId="4B594325" w:rsidR="00D6160D" w:rsidRDefault="00D6160D" w:rsidP="00BD68E3">
      <w:pPr>
        <w:rPr>
          <w:rFonts w:cs="Arial"/>
          <w:b/>
          <w:sz w:val="20"/>
        </w:rPr>
      </w:pPr>
    </w:p>
    <w:p w14:paraId="3A71C5F2" w14:textId="77777777" w:rsidR="00D6160D" w:rsidRDefault="00D6160D" w:rsidP="00BD68E3">
      <w:pPr>
        <w:rPr>
          <w:rFonts w:cs="Arial"/>
          <w:b/>
          <w:sz w:val="20"/>
        </w:rPr>
      </w:pPr>
    </w:p>
    <w:p w14:paraId="49F31D1E" w14:textId="77777777" w:rsidR="00BD68E3" w:rsidRDefault="00BD68E3" w:rsidP="00BD68E3">
      <w:pPr>
        <w:rPr>
          <w:rFonts w:cs="Arial"/>
          <w:sz w:val="20"/>
        </w:rPr>
      </w:pPr>
    </w:p>
    <w:p w14:paraId="323C5CBD" w14:textId="77777777" w:rsidR="00D83FD0" w:rsidRDefault="00D83FD0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5A712EC7" w14:textId="63D28698" w:rsidR="00662C23" w:rsidRDefault="00256BCC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  <w:r>
        <w:rPr>
          <w:rFonts w:eastAsiaTheme="minorEastAsia" w:cs="Arial"/>
          <w:noProof/>
          <w:sz w:val="16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2FB8FA3" wp14:editId="45C0969B">
                <wp:simplePos x="0" y="0"/>
                <wp:positionH relativeFrom="margin">
                  <wp:posOffset>-1298</wp:posOffset>
                </wp:positionH>
                <wp:positionV relativeFrom="paragraph">
                  <wp:posOffset>203398</wp:posOffset>
                </wp:positionV>
                <wp:extent cx="6574790" cy="1234781"/>
                <wp:effectExtent l="0" t="0" r="0" b="3810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4790" cy="123478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DBABA2" w14:textId="77777777" w:rsidR="009E1BFC" w:rsidRPr="00CD2579" w:rsidRDefault="009E1BFC" w:rsidP="00F8461A">
                            <w:pPr>
                              <w:spacing w:after="120" w:line="276" w:lineRule="auto"/>
                              <w:contextualSpacing/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D2579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O autorovi komentáře</w:t>
                            </w:r>
                          </w:p>
                          <w:p w14:paraId="46543A39" w14:textId="77777777" w:rsidR="009E1BFC" w:rsidRPr="00CD2579" w:rsidRDefault="009E1BFC" w:rsidP="005B644B">
                            <w:pPr>
                              <w:pStyle w:val="THnorm"/>
                              <w:ind w:firstLine="0"/>
                              <w:rPr>
                                <w:rFonts w:ascii="Arial" w:eastAsia="Calibri" w:hAnsi="Arial" w:cs="Arial"/>
                                <w:sz w:val="16"/>
                                <w:szCs w:val="12"/>
                                <w:lang w:eastAsia="en-US"/>
                              </w:rPr>
                            </w:pPr>
                            <w:r w:rsidRPr="00CD2579">
                              <w:rPr>
                                <w:rFonts w:ascii="Arial" w:eastAsia="Calibri" w:hAnsi="Arial" w:cs="Arial"/>
                                <w:sz w:val="16"/>
                                <w:szCs w:val="12"/>
                                <w:lang w:eastAsia="en-US"/>
                              </w:rPr>
                              <w:t xml:space="preserve">Miroslav Zámečník je český ekonom a publicista. Absolvoval Vysokou školu ekonomickou v Praze a později se věnoval studiu na Georgetown University ve Washingtonu. V letech 1994 až 1998 byl zástupcem České republiky ve Světové bance, V letech 2000 až 2001 pracoval ve vedení Revitalizační agentury a Konsolidační banky. Jako člen Národní ekonomické rady vlády (NERV) spolupracoval na protikrizových opatřeních. </w:t>
                            </w:r>
                          </w:p>
                          <w:p w14:paraId="48FB09D4" w14:textId="6D9D99BA" w:rsidR="009E1BFC" w:rsidRPr="00CD2579" w:rsidRDefault="009E1BFC" w:rsidP="005B644B">
                            <w:pPr>
                              <w:pStyle w:val="THnorm"/>
                              <w:ind w:firstLine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D2579">
                              <w:rPr>
                                <w:rFonts w:ascii="Arial" w:eastAsia="Calibri" w:hAnsi="Arial" w:cs="Arial"/>
                                <w:sz w:val="16"/>
                                <w:szCs w:val="12"/>
                                <w:lang w:eastAsia="en-US"/>
                              </w:rPr>
                              <w:t>Mimo svou konzultantskou praxi v současnosti působí jako ekonomický analytik České bankovní asociace. Ve svém volném času je nadšeným zoologem či působí jako lektor postgraduálních vzdělávacích programů.</w:t>
                            </w:r>
                          </w:p>
                          <w:p w14:paraId="61B4E341" w14:textId="77777777" w:rsidR="009E1BFC" w:rsidRPr="00CD2579" w:rsidRDefault="009E1BFC" w:rsidP="00F8461A">
                            <w:pPr>
                              <w:spacing w:after="120" w:line="276" w:lineRule="auto"/>
                              <w:contextualSpacing/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FB8FA3" id="Obdélník 5" o:spid="_x0000_s1027" style="position:absolute;left:0;text-align:left;margin-left:-.1pt;margin-top:16pt;width:517.7pt;height:97.2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" fillcolor="#bfbfbf [2412]" stroked="f" strokeweight="1pt">
                <v:path arrowok="t"/>
                <v:textbox inset="3mm,3mm,3mm,3mm">
                  <w:txbxContent>
                    <w:p w14:paraId="40DBABA2" w14:textId="77777777" w:rsidR="009E1BFC" w:rsidRPr="00CD2579" w:rsidRDefault="009E1BFC" w:rsidP="00F8461A">
                      <w:pPr>
                        <w:spacing w:after="120" w:line="276" w:lineRule="auto"/>
                        <w:contextualSpacing/>
                        <w:rPr>
                          <w:rFonts w:cs="Arial"/>
                          <w:b/>
                          <w:sz w:val="16"/>
                          <w:szCs w:val="16"/>
                        </w:rPr>
                      </w:pPr>
                      <w:r w:rsidRPr="00CD2579">
                        <w:rPr>
                          <w:rFonts w:cs="Arial"/>
                          <w:b/>
                          <w:sz w:val="16"/>
                          <w:szCs w:val="16"/>
                        </w:rPr>
                        <w:t>O autorovi komentáře</w:t>
                      </w:r>
                    </w:p>
                    <w:p w14:paraId="46543A39" w14:textId="77777777" w:rsidR="009E1BFC" w:rsidRPr="00CD2579" w:rsidRDefault="009E1BFC" w:rsidP="005B644B">
                      <w:pPr>
                        <w:pStyle w:val="THnorm"/>
                        <w:ind w:firstLine="0"/>
                        <w:rPr>
                          <w:rFonts w:ascii="Arial" w:eastAsia="Calibri" w:hAnsi="Arial" w:cs="Arial"/>
                          <w:sz w:val="16"/>
                          <w:szCs w:val="12"/>
                          <w:lang w:eastAsia="en-US"/>
                        </w:rPr>
                      </w:pPr>
                      <w:r w:rsidRPr="00CD2579">
                        <w:rPr>
                          <w:rFonts w:ascii="Arial" w:eastAsia="Calibri" w:hAnsi="Arial" w:cs="Arial"/>
                          <w:sz w:val="16"/>
                          <w:szCs w:val="12"/>
                          <w:lang w:eastAsia="en-US"/>
                        </w:rPr>
                        <w:t xml:space="preserve">Miroslav Zámečník je český ekonom a publicista. Absolvoval Vysokou školu ekonomickou v Praze a později se věnoval studiu na Georgetown University ve Washingtonu. V letech 1994 až 1998 byl zástupcem České republiky ve Světové bance, V letech 2000 až 2001 pracoval ve vedení Revitalizační agentury a Konsolidační banky. Jako člen Národní ekonomické rady vlády (NERV) spolupracoval na protikrizových opatřeních. </w:t>
                      </w:r>
                    </w:p>
                    <w:p w14:paraId="48FB09D4" w14:textId="6D9D99BA" w:rsidR="009E1BFC" w:rsidRPr="00CD2579" w:rsidRDefault="009E1BFC" w:rsidP="005B644B">
                      <w:pPr>
                        <w:pStyle w:val="THnorm"/>
                        <w:ind w:firstLine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D2579">
                        <w:rPr>
                          <w:rFonts w:ascii="Arial" w:eastAsia="Calibri" w:hAnsi="Arial" w:cs="Arial"/>
                          <w:sz w:val="16"/>
                          <w:szCs w:val="12"/>
                          <w:lang w:eastAsia="en-US"/>
                        </w:rPr>
                        <w:t>Mimo svou konzultantskou praxi v současnosti působí jako ekonomický analytik České bankovní asociace. Ve svém volném času je nadšeným zoologem či působí jako lektor postgraduálních vzdělávacích programů.</w:t>
                      </w:r>
                    </w:p>
                    <w:p w14:paraId="61B4E341" w14:textId="77777777" w:rsidR="009E1BFC" w:rsidRPr="00CD2579" w:rsidRDefault="009E1BFC" w:rsidP="00F8461A">
                      <w:pPr>
                        <w:spacing w:after="120" w:line="276" w:lineRule="auto"/>
                        <w:contextualSpacing/>
                        <w:rPr>
                          <w:rFonts w:cs="Arial"/>
                          <w:sz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31C7CCE" w14:textId="77777777" w:rsidR="00D36238" w:rsidRDefault="00D36238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36ECD5FC" w14:textId="77777777" w:rsidR="00D36238" w:rsidRDefault="00D36238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36D9F4A5" w14:textId="77777777" w:rsidR="00D36238" w:rsidRPr="00E27F2F" w:rsidRDefault="00D36238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628B3E72" w14:textId="77777777" w:rsidR="00662C23" w:rsidRPr="00E27F2F" w:rsidRDefault="00662C23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12E799D2" w14:textId="77777777" w:rsidR="00AB0ED1" w:rsidRPr="00E27F2F" w:rsidRDefault="00AB0ED1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5A04D12C" w14:textId="77777777"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05D9748E" w14:textId="77777777"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32B2BBD6" w14:textId="59F0397A" w:rsidR="00FF052C" w:rsidRPr="00E27F2F" w:rsidRDefault="00CD2579" w:rsidP="008B1C16">
      <w:pPr>
        <w:spacing w:line="276" w:lineRule="auto"/>
        <w:contextualSpacing/>
        <w:rPr>
          <w:rFonts w:cs="Arial"/>
          <w:sz w:val="16"/>
          <w:szCs w:val="16"/>
        </w:rPr>
      </w:pPr>
      <w:r>
        <w:rPr>
          <w:rFonts w:eastAsiaTheme="minorEastAsia" w:cs="Arial"/>
          <w:noProof/>
          <w:sz w:val="16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0374866" wp14:editId="288445C4">
                <wp:simplePos x="0" y="0"/>
                <wp:positionH relativeFrom="margin">
                  <wp:posOffset>4393281</wp:posOffset>
                </wp:positionH>
                <wp:positionV relativeFrom="paragraph">
                  <wp:posOffset>7972</wp:posOffset>
                </wp:positionV>
                <wp:extent cx="2198370" cy="1273014"/>
                <wp:effectExtent l="0" t="0" r="0" b="3810"/>
                <wp:wrapNone/>
                <wp:docPr id="3" name="Obdélník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8370" cy="1273014"/>
                        </a:xfrm>
                        <a:prstGeom prst="rect">
                          <a:avLst/>
                        </a:prstGeom>
                        <a:solidFill>
                          <a:srgbClr val="007E79">
                            <a:alpha val="86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45D3B2" w14:textId="77777777" w:rsidR="009E1BFC" w:rsidRPr="00CD2579" w:rsidRDefault="009E1BFC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Cs w:val="16"/>
                              </w:rPr>
                            </w:pPr>
                            <w:r w:rsidRPr="00CD2579">
                              <w:rPr>
                                <w:rFonts w:cs="Arial"/>
                                <w:b/>
                                <w:color w:val="FFFFFF" w:themeColor="background1"/>
                                <w:szCs w:val="16"/>
                              </w:rPr>
                              <w:t xml:space="preserve">Další informace </w:t>
                            </w:r>
                          </w:p>
                          <w:p w14:paraId="07D74556" w14:textId="77777777" w:rsidR="009E1BFC" w:rsidRPr="00CD2579" w:rsidRDefault="009E1BFC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Cs w:val="16"/>
                              </w:rPr>
                            </w:pPr>
                            <w:r w:rsidRPr="00CD2579">
                              <w:rPr>
                                <w:rFonts w:cs="Arial"/>
                                <w:b/>
                                <w:color w:val="FFFFFF" w:themeColor="background1"/>
                                <w:szCs w:val="16"/>
                              </w:rPr>
                              <w:t>obdržíte na adrese:</w:t>
                            </w:r>
                          </w:p>
                          <w:p w14:paraId="688B967B" w14:textId="77777777" w:rsidR="009E1BFC" w:rsidRPr="00CD2579" w:rsidRDefault="009E1BFC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4E18ED43" w14:textId="77777777" w:rsidR="009E1BFC" w:rsidRPr="00CD2579" w:rsidRDefault="009E1BFC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D2579">
                              <w:rPr>
                                <w:rFonts w:cs="Arial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Monika Petrásková, </w:t>
                            </w:r>
                          </w:p>
                          <w:p w14:paraId="2D52F17E" w14:textId="77777777" w:rsidR="009E1BFC" w:rsidRPr="00CD2579" w:rsidRDefault="009E1BFC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D2579">
                              <w:rPr>
                                <w:rFonts w:cs="Arial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>m</w:t>
                            </w:r>
                            <w:r w:rsidRPr="00CD2579">
                              <w:rPr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  <w:t>anažerka PR a komunikace ČBA</w:t>
                            </w:r>
                          </w:p>
                          <w:p w14:paraId="6207338E" w14:textId="21266615" w:rsidR="009E1BFC" w:rsidRPr="00CD2579" w:rsidRDefault="009E1BFC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D2579">
                              <w:rPr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  <w:t>monika.petraskova@cbaonline.cz</w:t>
                            </w:r>
                          </w:p>
                          <w:p w14:paraId="4951C50C" w14:textId="77777777" w:rsidR="009E1BFC" w:rsidRPr="00CD2579" w:rsidRDefault="009E1BFC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D2579">
                              <w:rPr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  <w:t>tel: + 420 733 130 282</w:t>
                            </w:r>
                          </w:p>
                          <w:p w14:paraId="61013DDE" w14:textId="77777777" w:rsidR="009E1BFC" w:rsidRPr="00CD2579" w:rsidRDefault="009E1BFC" w:rsidP="00044002">
                            <w:pPr>
                              <w:jc w:val="left"/>
                              <w:rPr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108000" tIns="108000" rIns="108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374866" id="Obdélník 200" o:spid="_x0000_s1028" style="position:absolute;left:0;text-align:left;margin-left:345.95pt;margin-top:.65pt;width:173.1pt;height:100.2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" fillcolor="#007e79" stroked="f" strokeweight="1pt">
                <v:fill opacity="56283f"/>
                <v:textbox inset="3mm,3mm,3mm,3mm">
                  <w:txbxContent>
                    <w:p w14:paraId="6E45D3B2" w14:textId="77777777" w:rsidR="009E1BFC" w:rsidRPr="00CD2579" w:rsidRDefault="009E1BFC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Cs w:val="16"/>
                        </w:rPr>
                      </w:pPr>
                      <w:r w:rsidRPr="00CD2579">
                        <w:rPr>
                          <w:rFonts w:cs="Arial"/>
                          <w:b/>
                          <w:color w:val="FFFFFF" w:themeColor="background1"/>
                          <w:szCs w:val="16"/>
                        </w:rPr>
                        <w:t xml:space="preserve">Další informace </w:t>
                      </w:r>
                    </w:p>
                    <w:p w14:paraId="07D74556" w14:textId="77777777" w:rsidR="009E1BFC" w:rsidRPr="00CD2579" w:rsidRDefault="009E1BFC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Cs w:val="16"/>
                        </w:rPr>
                      </w:pPr>
                      <w:r w:rsidRPr="00CD2579">
                        <w:rPr>
                          <w:rFonts w:cs="Arial"/>
                          <w:b/>
                          <w:color w:val="FFFFFF" w:themeColor="background1"/>
                          <w:szCs w:val="16"/>
                        </w:rPr>
                        <w:t>obdržíte na adrese:</w:t>
                      </w:r>
                    </w:p>
                    <w:p w14:paraId="688B967B" w14:textId="77777777" w:rsidR="009E1BFC" w:rsidRPr="00CD2579" w:rsidRDefault="009E1BFC" w:rsidP="00044002">
                      <w:pPr>
                        <w:spacing w:line="276" w:lineRule="auto"/>
                        <w:jc w:val="left"/>
                        <w:rPr>
                          <w:rFonts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4E18ED43" w14:textId="77777777" w:rsidR="009E1BFC" w:rsidRPr="00CD2579" w:rsidRDefault="009E1BFC" w:rsidP="00044002">
                      <w:pPr>
                        <w:spacing w:line="276" w:lineRule="auto"/>
                        <w:jc w:val="left"/>
                        <w:rPr>
                          <w:rFonts w:cs="Arial"/>
                          <w:noProof/>
                          <w:color w:val="FFFFFF" w:themeColor="background1"/>
                          <w:sz w:val="16"/>
                          <w:szCs w:val="16"/>
                        </w:rPr>
                      </w:pPr>
                      <w:r w:rsidRPr="00CD2579">
                        <w:rPr>
                          <w:rFonts w:cs="Arial"/>
                          <w:noProof/>
                          <w:color w:val="FFFFFF" w:themeColor="background1"/>
                          <w:sz w:val="16"/>
                          <w:szCs w:val="16"/>
                        </w:rPr>
                        <w:t xml:space="preserve">Monika Petrásková, </w:t>
                      </w:r>
                    </w:p>
                    <w:p w14:paraId="2D52F17E" w14:textId="77777777" w:rsidR="009E1BFC" w:rsidRPr="00CD2579" w:rsidRDefault="009E1BFC" w:rsidP="00044002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CD2579">
                        <w:rPr>
                          <w:rFonts w:cs="Arial"/>
                          <w:noProof/>
                          <w:color w:val="FFFFFF" w:themeColor="background1"/>
                          <w:sz w:val="16"/>
                          <w:szCs w:val="16"/>
                        </w:rPr>
                        <w:t>m</w:t>
                      </w:r>
                      <w:proofErr w:type="spellStart"/>
                      <w:r w:rsidRPr="00CD2579">
                        <w:rPr>
                          <w:rFonts w:cs="Arial"/>
                          <w:color w:val="FFFFFF" w:themeColor="background1"/>
                          <w:sz w:val="16"/>
                          <w:szCs w:val="16"/>
                        </w:rPr>
                        <w:t>anažerka</w:t>
                      </w:r>
                      <w:proofErr w:type="spellEnd"/>
                      <w:r w:rsidRPr="00CD2579">
                        <w:rPr>
                          <w:rFonts w:cs="Arial"/>
                          <w:color w:val="FFFFFF" w:themeColor="background1"/>
                          <w:sz w:val="16"/>
                          <w:szCs w:val="16"/>
                        </w:rPr>
                        <w:t xml:space="preserve"> PR a komunikace ČBA</w:t>
                      </w:r>
                    </w:p>
                    <w:p w14:paraId="6207338E" w14:textId="21266615" w:rsidR="009E1BFC" w:rsidRPr="00CD2579" w:rsidRDefault="009E1BFC" w:rsidP="00044002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CD2579">
                        <w:rPr>
                          <w:rFonts w:cs="Arial"/>
                          <w:color w:val="FFFFFF" w:themeColor="background1"/>
                          <w:sz w:val="16"/>
                          <w:szCs w:val="16"/>
                        </w:rPr>
                        <w:t>monika.petraskova@cbaonline.cz</w:t>
                      </w:r>
                    </w:p>
                    <w:p w14:paraId="4951C50C" w14:textId="77777777" w:rsidR="009E1BFC" w:rsidRPr="00CD2579" w:rsidRDefault="009E1BFC" w:rsidP="00044002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CD2579">
                        <w:rPr>
                          <w:rFonts w:cs="Arial"/>
                          <w:color w:val="FFFFFF" w:themeColor="background1"/>
                          <w:sz w:val="16"/>
                          <w:szCs w:val="16"/>
                        </w:rPr>
                        <w:t>tel: + 420 733 130 282</w:t>
                      </w:r>
                    </w:p>
                    <w:p w14:paraId="61013DDE" w14:textId="77777777" w:rsidR="009E1BFC" w:rsidRPr="00CD2579" w:rsidRDefault="009E1BFC" w:rsidP="00044002">
                      <w:pPr>
                        <w:jc w:val="left"/>
                        <w:rPr>
                          <w:sz w:val="16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eastAsiaTheme="minorEastAsia" w:cs="Arial"/>
          <w:noProof/>
          <w:sz w:val="16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3091B9F" wp14:editId="6B9D8B0B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4322445" cy="1269241"/>
                <wp:effectExtent l="0" t="0" r="1905" b="7620"/>
                <wp:wrapNone/>
                <wp:docPr id="199" name="Obdélník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22445" cy="126924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115B2F" w14:textId="77777777" w:rsidR="009E1BFC" w:rsidRPr="00CD2579" w:rsidRDefault="009E1BFC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D2579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O České bankovní asociaci</w:t>
                            </w:r>
                          </w:p>
                          <w:p w14:paraId="36E409A5" w14:textId="0FD73EA5" w:rsidR="009E1BFC" w:rsidRPr="00CD2579" w:rsidRDefault="009E1BFC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CD2579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Česká bankovní asociace vznikla v roce 1990 a je dobrovolným sdružením právnických osob podnikajících v oblasti peněžnictví. V současné době sdružuje 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40</w:t>
                            </w:r>
                            <w:r w:rsidRPr="00CD2579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členů. Rolí asociace je především zastupovat a prosazovat společné zájmy členů, prezentovat roli a zájmy bankovnictví vůči veřejnosti, podílet se na standardizaci postupů v</w:t>
                            </w:r>
                            <w:r w:rsidRPr="00CD2579">
                              <w:rPr>
                                <w:rFonts w:cs="Arial"/>
                                <w:i/>
                                <w:sz w:val="16"/>
                                <w:szCs w:val="16"/>
                              </w:rPr>
                              <w:t> </w:t>
                            </w:r>
                            <w:r w:rsidRPr="00CD2579">
                              <w:rPr>
                                <w:rFonts w:cs="Arial"/>
                                <w:sz w:val="16"/>
                                <w:szCs w:val="16"/>
                              </w:rPr>
      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      </w:r>
                            <w:r w:rsidRPr="00CD2579">
                              <w:rPr>
                                <w:rFonts w:cs="Arial"/>
                                <w:i/>
                                <w:sz w:val="16"/>
                                <w:szCs w:val="16"/>
                              </w:rPr>
                              <w:t> </w:t>
                            </w:r>
                            <w:r w:rsidRPr="00CD2579">
                              <w:rPr>
                                <w:rFonts w:cs="Arial"/>
                                <w:sz w:val="16"/>
                                <w:szCs w:val="16"/>
                              </w:rPr>
                              <w:t>EMMI.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091B9F" id="Obdélník 199" o:spid="_x0000_s1029" style="position:absolute;left:0;text-align:left;margin-left:0;margin-top:.8pt;width:340.35pt;height:99.95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" fillcolor="#bfbfbf [2412]" stroked="f" strokeweight="1pt">
                <v:path arrowok="t"/>
                <v:textbox inset="3mm,3mm,3mm,3mm">
                  <w:txbxContent>
                    <w:p w14:paraId="6A115B2F" w14:textId="77777777" w:rsidR="009E1BFC" w:rsidRPr="00CD2579" w:rsidRDefault="009E1BFC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b/>
                          <w:sz w:val="16"/>
                          <w:szCs w:val="16"/>
                        </w:rPr>
                      </w:pPr>
                      <w:r w:rsidRPr="00CD2579">
                        <w:rPr>
                          <w:rFonts w:cs="Arial"/>
                          <w:b/>
                          <w:sz w:val="16"/>
                          <w:szCs w:val="16"/>
                        </w:rPr>
                        <w:t>O České bankovní asociaci</w:t>
                      </w:r>
                    </w:p>
                    <w:p w14:paraId="36E409A5" w14:textId="0FD73EA5" w:rsidR="009E1BFC" w:rsidRPr="00CD2579" w:rsidRDefault="009E1BFC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CD2579">
                        <w:rPr>
                          <w:rFonts w:cs="Arial"/>
                          <w:sz w:val="16"/>
                          <w:szCs w:val="16"/>
                        </w:rPr>
                        <w:t xml:space="preserve">Česká bankovní asociace vznikla v roce 1990 a je dobrovolným sdružením právnických osob podnikajících v oblasti peněžnictví. V současné době sdružuje 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>40</w:t>
                      </w:r>
                      <w:r w:rsidRPr="00CD2579">
                        <w:rPr>
                          <w:rFonts w:cs="Arial"/>
                          <w:sz w:val="16"/>
                          <w:szCs w:val="16"/>
                        </w:rPr>
                        <w:t xml:space="preserve"> členů. Rolí asociace je především zastupovat a prosazovat společné zájmy členů, prezentovat roli a zájmy bankovnictví vůči veřejnosti, podílet se na standardizaci postupů v</w:t>
                      </w:r>
                      <w:r w:rsidRPr="00CD2579">
                        <w:rPr>
                          <w:rFonts w:cs="Arial"/>
                          <w:i/>
                          <w:sz w:val="16"/>
                          <w:szCs w:val="16"/>
                        </w:rPr>
                        <w:t> </w:t>
                      </w:r>
                      <w:r w:rsidRPr="00CD2579">
                        <w:rPr>
                          <w:rFonts w:cs="Arial"/>
                          <w:sz w:val="16"/>
                          <w:szCs w:val="16"/>
                        </w:rPr>
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</w:r>
                      <w:r w:rsidRPr="00CD2579">
                        <w:rPr>
                          <w:rFonts w:cs="Arial"/>
                          <w:i/>
                          <w:sz w:val="16"/>
                          <w:szCs w:val="16"/>
                        </w:rPr>
                        <w:t> </w:t>
                      </w:r>
                      <w:r w:rsidRPr="00CD2579">
                        <w:rPr>
                          <w:rFonts w:cs="Arial"/>
                          <w:sz w:val="16"/>
                          <w:szCs w:val="16"/>
                        </w:rPr>
                        <w:t>EMMI.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DDCC887" w14:textId="77777777"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6A05ADF8" w14:textId="77777777"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76EFF582" w14:textId="77777777" w:rsidR="00E373B4" w:rsidRPr="00E27F2F" w:rsidRDefault="00E373B4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6EAA6413" w14:textId="77777777" w:rsidR="004F6EA8" w:rsidRPr="00E27F2F" w:rsidRDefault="004F6EA8" w:rsidP="008B1C16">
      <w:pPr>
        <w:spacing w:line="276" w:lineRule="auto"/>
        <w:contextualSpacing/>
        <w:jc w:val="center"/>
        <w:rPr>
          <w:rFonts w:cs="Arial"/>
          <w:sz w:val="16"/>
          <w:szCs w:val="16"/>
        </w:rPr>
      </w:pPr>
    </w:p>
    <w:p w14:paraId="19CE23D1" w14:textId="77777777" w:rsidR="00B15438" w:rsidRPr="00E27F2F" w:rsidRDefault="00B15438" w:rsidP="008B1C16">
      <w:pPr>
        <w:spacing w:line="276" w:lineRule="auto"/>
        <w:contextualSpacing/>
        <w:rPr>
          <w:rFonts w:cs="Arial"/>
          <w:sz w:val="16"/>
          <w:szCs w:val="16"/>
        </w:rPr>
      </w:pPr>
      <w:r w:rsidRPr="00E27F2F">
        <w:rPr>
          <w:rFonts w:cs="Arial"/>
          <w:sz w:val="16"/>
          <w:szCs w:val="16"/>
        </w:rPr>
        <w:t xml:space="preserve"> </w:t>
      </w:r>
    </w:p>
    <w:p w14:paraId="1440C698" w14:textId="77777777" w:rsidR="00F8461A" w:rsidRPr="00E27F2F" w:rsidRDefault="00F8461A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22CDF9F9" w14:textId="77777777" w:rsidR="00B85546" w:rsidRPr="00E27F2F" w:rsidRDefault="00B85546" w:rsidP="008B1C16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sectPr w:rsidR="00B85546" w:rsidRPr="00E27F2F" w:rsidSect="00F83EEA">
      <w:headerReference w:type="default" r:id="rId8"/>
      <w:footerReference w:type="default" r:id="rId9"/>
      <w:pgSz w:w="11906" w:h="16838"/>
      <w:pgMar w:top="2410" w:right="849" w:bottom="1135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277046" w14:textId="77777777" w:rsidR="00735DA4" w:rsidRDefault="00735DA4" w:rsidP="00F573F1">
      <w:r>
        <w:separator/>
      </w:r>
    </w:p>
  </w:endnote>
  <w:endnote w:type="continuationSeparator" w:id="0">
    <w:p w14:paraId="5377150C" w14:textId="77777777" w:rsidR="00735DA4" w:rsidRDefault="00735DA4" w:rsidP="00F5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A6A6A6" w:themeColor="background1" w:themeShade="A6"/>
        <w:sz w:val="14"/>
      </w:rPr>
      <w:id w:val="211002874"/>
      <w:docPartObj>
        <w:docPartGallery w:val="Page Numbers (Bottom of Page)"/>
        <w:docPartUnique/>
      </w:docPartObj>
    </w:sdtPr>
    <w:sdtEndPr/>
    <w:sdtContent>
      <w:p w14:paraId="0388EA50" w14:textId="77777777" w:rsidR="009E1BFC" w:rsidRPr="00FB4A1C" w:rsidRDefault="009E1BFC">
        <w:pPr>
          <w:pStyle w:val="Zpat"/>
          <w:rPr>
            <w:color w:val="A6A6A6" w:themeColor="background1" w:themeShade="A6"/>
            <w:sz w:val="14"/>
          </w:rPr>
        </w:pPr>
        <w:r w:rsidRPr="00FB4A1C">
          <w:rPr>
            <w:color w:val="A6A6A6" w:themeColor="background1" w:themeShade="A6"/>
            <w:sz w:val="14"/>
          </w:rPr>
          <w:fldChar w:fldCharType="begin"/>
        </w:r>
        <w:r w:rsidRPr="00FB4A1C">
          <w:rPr>
            <w:color w:val="A6A6A6" w:themeColor="background1" w:themeShade="A6"/>
            <w:sz w:val="14"/>
          </w:rPr>
          <w:instrText>PAGE   \* MERGEFORMAT</w:instrText>
        </w:r>
        <w:r w:rsidRPr="00FB4A1C">
          <w:rPr>
            <w:color w:val="A6A6A6" w:themeColor="background1" w:themeShade="A6"/>
            <w:sz w:val="14"/>
          </w:rPr>
          <w:fldChar w:fldCharType="separate"/>
        </w:r>
        <w:r w:rsidR="0042103B">
          <w:rPr>
            <w:noProof/>
            <w:color w:val="A6A6A6" w:themeColor="background1" w:themeShade="A6"/>
            <w:sz w:val="14"/>
          </w:rPr>
          <w:t>1</w:t>
        </w:r>
        <w:r w:rsidRPr="00FB4A1C">
          <w:rPr>
            <w:color w:val="A6A6A6" w:themeColor="background1" w:themeShade="A6"/>
            <w:sz w:val="14"/>
          </w:rPr>
          <w:fldChar w:fldCharType="end"/>
        </w:r>
      </w:p>
    </w:sdtContent>
  </w:sdt>
  <w:p w14:paraId="3691A43A" w14:textId="77777777" w:rsidR="009E1BFC" w:rsidRPr="00FB4A1C" w:rsidRDefault="009E1BFC" w:rsidP="00FB4A1C">
    <w:pPr>
      <w:pStyle w:val="Zpat"/>
      <w:tabs>
        <w:tab w:val="clear" w:pos="4536"/>
        <w:tab w:val="clear" w:pos="9072"/>
        <w:tab w:val="left" w:pos="6080"/>
      </w:tabs>
      <w:rPr>
        <w:color w:val="A6A6A6" w:themeColor="background1" w:themeShade="A6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FDD65" w14:textId="77777777" w:rsidR="00735DA4" w:rsidRDefault="00735DA4" w:rsidP="00F573F1">
      <w:r>
        <w:separator/>
      </w:r>
    </w:p>
  </w:footnote>
  <w:footnote w:type="continuationSeparator" w:id="0">
    <w:p w14:paraId="28101B90" w14:textId="77777777" w:rsidR="00735DA4" w:rsidRDefault="00735DA4" w:rsidP="00F57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898D6" w14:textId="77777777" w:rsidR="009E1BFC" w:rsidRDefault="009E1BFC">
    <w:pPr>
      <w:pStyle w:val="Zhlav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644FB191" wp14:editId="605BE7E2">
          <wp:simplePos x="0" y="0"/>
          <wp:positionH relativeFrom="page">
            <wp:posOffset>112395</wp:posOffset>
          </wp:positionH>
          <wp:positionV relativeFrom="paragraph">
            <wp:posOffset>-413385</wp:posOffset>
          </wp:positionV>
          <wp:extent cx="3196206" cy="1612900"/>
          <wp:effectExtent l="0" t="0" r="4445" b="635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ČBA_logo_cz_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6206" cy="161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669A1"/>
    <w:multiLevelType w:val="hybridMultilevel"/>
    <w:tmpl w:val="28EA1BD4"/>
    <w:lvl w:ilvl="0" w:tplc="F8600A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54B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304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A22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1CD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3A2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125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7E4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E09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5843AD"/>
    <w:multiLevelType w:val="hybridMultilevel"/>
    <w:tmpl w:val="EB828C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15A72"/>
    <w:multiLevelType w:val="hybridMultilevel"/>
    <w:tmpl w:val="4222A8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72C3C"/>
    <w:multiLevelType w:val="hybridMultilevel"/>
    <w:tmpl w:val="163C6E86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1206309C"/>
    <w:multiLevelType w:val="hybridMultilevel"/>
    <w:tmpl w:val="855E01C6"/>
    <w:lvl w:ilvl="0" w:tplc="9F3AF1E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92919"/>
    <w:multiLevelType w:val="hybridMultilevel"/>
    <w:tmpl w:val="2B56FAFE"/>
    <w:lvl w:ilvl="0" w:tplc="698817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42FC1"/>
    <w:multiLevelType w:val="hybridMultilevel"/>
    <w:tmpl w:val="C296AEE6"/>
    <w:lvl w:ilvl="0" w:tplc="B2560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FA4577"/>
    <w:multiLevelType w:val="hybridMultilevel"/>
    <w:tmpl w:val="553EAC9E"/>
    <w:lvl w:ilvl="0" w:tplc="8B20C2B0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343A30"/>
    <w:multiLevelType w:val="hybridMultilevel"/>
    <w:tmpl w:val="26BEA028"/>
    <w:lvl w:ilvl="0" w:tplc="886E4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407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82B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4E0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82A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02F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CE2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245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A85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ABB14DD"/>
    <w:multiLevelType w:val="hybridMultilevel"/>
    <w:tmpl w:val="17628C18"/>
    <w:lvl w:ilvl="0" w:tplc="E50CA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C6437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CB6EF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9EEF10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2ECDBE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A6A64D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85E48A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5F0E1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38AD36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0" w15:restartNumberingAfterBreak="0">
    <w:nsid w:val="2C5A2A51"/>
    <w:multiLevelType w:val="hybridMultilevel"/>
    <w:tmpl w:val="633C8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647CE5"/>
    <w:multiLevelType w:val="hybridMultilevel"/>
    <w:tmpl w:val="F91C69CC"/>
    <w:lvl w:ilvl="0" w:tplc="AA8891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B2B28"/>
    <w:multiLevelType w:val="hybridMultilevel"/>
    <w:tmpl w:val="A77CBF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70A7D"/>
    <w:multiLevelType w:val="hybridMultilevel"/>
    <w:tmpl w:val="E76A6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1A024A"/>
    <w:multiLevelType w:val="hybridMultilevel"/>
    <w:tmpl w:val="123AA014"/>
    <w:lvl w:ilvl="0" w:tplc="A1E66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3A3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120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847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C0A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88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886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545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FEB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D8A7633"/>
    <w:multiLevelType w:val="hybridMultilevel"/>
    <w:tmpl w:val="A68019BE"/>
    <w:lvl w:ilvl="0" w:tplc="D6BA4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7C91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5E8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6A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223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766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CED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B48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F0A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09105EB"/>
    <w:multiLevelType w:val="hybridMultilevel"/>
    <w:tmpl w:val="25882682"/>
    <w:lvl w:ilvl="0" w:tplc="E586E02A">
      <w:start w:val="1"/>
      <w:numFmt w:val="decimal"/>
      <w:lvlText w:val="%1."/>
      <w:lvlJc w:val="left"/>
      <w:pPr>
        <w:ind w:left="410" w:hanging="360"/>
      </w:pPr>
    </w:lvl>
    <w:lvl w:ilvl="1" w:tplc="08090019">
      <w:start w:val="1"/>
      <w:numFmt w:val="lowerLetter"/>
      <w:lvlText w:val="%2."/>
      <w:lvlJc w:val="left"/>
      <w:pPr>
        <w:ind w:left="1130" w:hanging="360"/>
      </w:pPr>
    </w:lvl>
    <w:lvl w:ilvl="2" w:tplc="0809001B">
      <w:start w:val="1"/>
      <w:numFmt w:val="lowerRoman"/>
      <w:lvlText w:val="%3."/>
      <w:lvlJc w:val="right"/>
      <w:pPr>
        <w:ind w:left="1850" w:hanging="180"/>
      </w:pPr>
    </w:lvl>
    <w:lvl w:ilvl="3" w:tplc="0809000F">
      <w:start w:val="1"/>
      <w:numFmt w:val="decimal"/>
      <w:lvlText w:val="%4."/>
      <w:lvlJc w:val="left"/>
      <w:pPr>
        <w:ind w:left="2570" w:hanging="360"/>
      </w:pPr>
    </w:lvl>
    <w:lvl w:ilvl="4" w:tplc="08090019">
      <w:start w:val="1"/>
      <w:numFmt w:val="lowerLetter"/>
      <w:lvlText w:val="%5."/>
      <w:lvlJc w:val="left"/>
      <w:pPr>
        <w:ind w:left="3290" w:hanging="360"/>
      </w:pPr>
    </w:lvl>
    <w:lvl w:ilvl="5" w:tplc="0809001B">
      <w:start w:val="1"/>
      <w:numFmt w:val="lowerRoman"/>
      <w:lvlText w:val="%6."/>
      <w:lvlJc w:val="right"/>
      <w:pPr>
        <w:ind w:left="4010" w:hanging="180"/>
      </w:pPr>
    </w:lvl>
    <w:lvl w:ilvl="6" w:tplc="0809000F">
      <w:start w:val="1"/>
      <w:numFmt w:val="decimal"/>
      <w:lvlText w:val="%7."/>
      <w:lvlJc w:val="left"/>
      <w:pPr>
        <w:ind w:left="4730" w:hanging="360"/>
      </w:pPr>
    </w:lvl>
    <w:lvl w:ilvl="7" w:tplc="08090019">
      <w:start w:val="1"/>
      <w:numFmt w:val="lowerLetter"/>
      <w:lvlText w:val="%8."/>
      <w:lvlJc w:val="left"/>
      <w:pPr>
        <w:ind w:left="5450" w:hanging="360"/>
      </w:pPr>
    </w:lvl>
    <w:lvl w:ilvl="8" w:tplc="0809001B">
      <w:start w:val="1"/>
      <w:numFmt w:val="lowerRoman"/>
      <w:lvlText w:val="%9."/>
      <w:lvlJc w:val="right"/>
      <w:pPr>
        <w:ind w:left="6170" w:hanging="180"/>
      </w:pPr>
    </w:lvl>
  </w:abstractNum>
  <w:abstractNum w:abstractNumId="17" w15:restartNumberingAfterBreak="0">
    <w:nsid w:val="66E1214D"/>
    <w:multiLevelType w:val="hybridMultilevel"/>
    <w:tmpl w:val="9F34024E"/>
    <w:lvl w:ilvl="0" w:tplc="ADB0A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B29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848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7AB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862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1EB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9A9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AC9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823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7613CD2"/>
    <w:multiLevelType w:val="hybridMultilevel"/>
    <w:tmpl w:val="0CF0BB3A"/>
    <w:lvl w:ilvl="0" w:tplc="15082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66CD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90C2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ABB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3CC3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2058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E11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FCFD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1EA8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65577F"/>
    <w:multiLevelType w:val="hybridMultilevel"/>
    <w:tmpl w:val="BBB23B48"/>
    <w:lvl w:ilvl="0" w:tplc="AC68A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5AC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687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208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46B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EA0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860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862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74D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8FD055A"/>
    <w:multiLevelType w:val="hybridMultilevel"/>
    <w:tmpl w:val="F490C33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6EA509EA"/>
    <w:multiLevelType w:val="hybridMultilevel"/>
    <w:tmpl w:val="14E0161E"/>
    <w:lvl w:ilvl="0" w:tplc="9F3AF1EC"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F137D7D"/>
    <w:multiLevelType w:val="hybridMultilevel"/>
    <w:tmpl w:val="F856C146"/>
    <w:lvl w:ilvl="0" w:tplc="F37A31C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55767A3"/>
    <w:multiLevelType w:val="hybridMultilevel"/>
    <w:tmpl w:val="50648AEA"/>
    <w:lvl w:ilvl="0" w:tplc="A2506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5E9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4C9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BC9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C8C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249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FAC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AE4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F2D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9FB636A"/>
    <w:multiLevelType w:val="hybridMultilevel"/>
    <w:tmpl w:val="4454BAA0"/>
    <w:lvl w:ilvl="0" w:tplc="3A1A4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92F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446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4AC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124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227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648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26D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16C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C2B4724"/>
    <w:multiLevelType w:val="hybridMultilevel"/>
    <w:tmpl w:val="A274A7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22"/>
  </w:num>
  <w:num w:numId="4">
    <w:abstractNumId w:val="12"/>
  </w:num>
  <w:num w:numId="5">
    <w:abstractNumId w:val="3"/>
  </w:num>
  <w:num w:numId="6">
    <w:abstractNumId w:val="20"/>
  </w:num>
  <w:num w:numId="7">
    <w:abstractNumId w:val="5"/>
  </w:num>
  <w:num w:numId="8">
    <w:abstractNumId w:val="24"/>
  </w:num>
  <w:num w:numId="9">
    <w:abstractNumId w:val="4"/>
  </w:num>
  <w:num w:numId="10">
    <w:abstractNumId w:val="21"/>
  </w:num>
  <w:num w:numId="11">
    <w:abstractNumId w:val="1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0"/>
  </w:num>
  <w:num w:numId="16">
    <w:abstractNumId w:val="7"/>
  </w:num>
  <w:num w:numId="17">
    <w:abstractNumId w:val="9"/>
  </w:num>
  <w:num w:numId="18">
    <w:abstractNumId w:val="15"/>
  </w:num>
  <w:num w:numId="19">
    <w:abstractNumId w:val="17"/>
  </w:num>
  <w:num w:numId="20">
    <w:abstractNumId w:val="8"/>
  </w:num>
  <w:num w:numId="21">
    <w:abstractNumId w:val="0"/>
  </w:num>
  <w:num w:numId="22">
    <w:abstractNumId w:val="19"/>
  </w:num>
  <w:num w:numId="23">
    <w:abstractNumId w:val="23"/>
  </w:num>
  <w:num w:numId="24">
    <w:abstractNumId w:val="18"/>
  </w:num>
  <w:num w:numId="25">
    <w:abstractNumId w:val="1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943"/>
    <w:rsid w:val="000054D2"/>
    <w:rsid w:val="00010564"/>
    <w:rsid w:val="000118C2"/>
    <w:rsid w:val="00015933"/>
    <w:rsid w:val="000159E5"/>
    <w:rsid w:val="00020581"/>
    <w:rsid w:val="000213CC"/>
    <w:rsid w:val="00023E9F"/>
    <w:rsid w:val="00037707"/>
    <w:rsid w:val="00043889"/>
    <w:rsid w:val="00044002"/>
    <w:rsid w:val="00045CE5"/>
    <w:rsid w:val="00051A5B"/>
    <w:rsid w:val="000559DE"/>
    <w:rsid w:val="00057396"/>
    <w:rsid w:val="00060D7F"/>
    <w:rsid w:val="000713AC"/>
    <w:rsid w:val="00072447"/>
    <w:rsid w:val="0007445A"/>
    <w:rsid w:val="000842AE"/>
    <w:rsid w:val="00086094"/>
    <w:rsid w:val="0009491E"/>
    <w:rsid w:val="00097293"/>
    <w:rsid w:val="000A2C3B"/>
    <w:rsid w:val="000A3ECF"/>
    <w:rsid w:val="000A4D59"/>
    <w:rsid w:val="000A664C"/>
    <w:rsid w:val="000A712E"/>
    <w:rsid w:val="000B4C8F"/>
    <w:rsid w:val="000C234E"/>
    <w:rsid w:val="000C4910"/>
    <w:rsid w:val="000D4F26"/>
    <w:rsid w:val="000D5D2B"/>
    <w:rsid w:val="000E2B4E"/>
    <w:rsid w:val="000E4ABC"/>
    <w:rsid w:val="000E563F"/>
    <w:rsid w:val="000F06B0"/>
    <w:rsid w:val="000F627F"/>
    <w:rsid w:val="000F70CA"/>
    <w:rsid w:val="0010268F"/>
    <w:rsid w:val="0010277A"/>
    <w:rsid w:val="001126B2"/>
    <w:rsid w:val="0011443F"/>
    <w:rsid w:val="00116F4B"/>
    <w:rsid w:val="00123FF9"/>
    <w:rsid w:val="00131E94"/>
    <w:rsid w:val="00137FD0"/>
    <w:rsid w:val="00144D53"/>
    <w:rsid w:val="00146F46"/>
    <w:rsid w:val="0015125A"/>
    <w:rsid w:val="0015295E"/>
    <w:rsid w:val="001622C2"/>
    <w:rsid w:val="00165DDC"/>
    <w:rsid w:val="0017441E"/>
    <w:rsid w:val="00175A85"/>
    <w:rsid w:val="00176C20"/>
    <w:rsid w:val="0018475E"/>
    <w:rsid w:val="00190B6E"/>
    <w:rsid w:val="00193E69"/>
    <w:rsid w:val="00195C6D"/>
    <w:rsid w:val="001A2623"/>
    <w:rsid w:val="001A46CC"/>
    <w:rsid w:val="001A6304"/>
    <w:rsid w:val="001B37E1"/>
    <w:rsid w:val="001C091C"/>
    <w:rsid w:val="001C2261"/>
    <w:rsid w:val="001C6945"/>
    <w:rsid w:val="001C7F88"/>
    <w:rsid w:val="001D5BB9"/>
    <w:rsid w:val="001E15FD"/>
    <w:rsid w:val="001E27B8"/>
    <w:rsid w:val="001E6F5D"/>
    <w:rsid w:val="001F3DF4"/>
    <w:rsid w:val="001F5CF7"/>
    <w:rsid w:val="002041F9"/>
    <w:rsid w:val="002045A5"/>
    <w:rsid w:val="00205330"/>
    <w:rsid w:val="002137B0"/>
    <w:rsid w:val="00217881"/>
    <w:rsid w:val="0022075B"/>
    <w:rsid w:val="00221FF5"/>
    <w:rsid w:val="00225F51"/>
    <w:rsid w:val="0022648E"/>
    <w:rsid w:val="00226F32"/>
    <w:rsid w:val="00227ACD"/>
    <w:rsid w:val="002306EA"/>
    <w:rsid w:val="002367DF"/>
    <w:rsid w:val="002375B2"/>
    <w:rsid w:val="002443DF"/>
    <w:rsid w:val="00244923"/>
    <w:rsid w:val="002472A6"/>
    <w:rsid w:val="00247512"/>
    <w:rsid w:val="0025305E"/>
    <w:rsid w:val="00253D09"/>
    <w:rsid w:val="0025653F"/>
    <w:rsid w:val="002567A3"/>
    <w:rsid w:val="00256BCC"/>
    <w:rsid w:val="00262B7F"/>
    <w:rsid w:val="00266980"/>
    <w:rsid w:val="00267ACA"/>
    <w:rsid w:val="00283681"/>
    <w:rsid w:val="00290498"/>
    <w:rsid w:val="002A31A1"/>
    <w:rsid w:val="002A6290"/>
    <w:rsid w:val="002B4617"/>
    <w:rsid w:val="002C2C2B"/>
    <w:rsid w:val="002C30D4"/>
    <w:rsid w:val="002C513E"/>
    <w:rsid w:val="002D1376"/>
    <w:rsid w:val="002D49FB"/>
    <w:rsid w:val="002E1390"/>
    <w:rsid w:val="002E1B58"/>
    <w:rsid w:val="002E5E57"/>
    <w:rsid w:val="002F1752"/>
    <w:rsid w:val="002F477C"/>
    <w:rsid w:val="002F557F"/>
    <w:rsid w:val="003028DC"/>
    <w:rsid w:val="003149F4"/>
    <w:rsid w:val="00315F32"/>
    <w:rsid w:val="003250CD"/>
    <w:rsid w:val="00325936"/>
    <w:rsid w:val="00327407"/>
    <w:rsid w:val="00335341"/>
    <w:rsid w:val="00341D86"/>
    <w:rsid w:val="003472AF"/>
    <w:rsid w:val="003508FE"/>
    <w:rsid w:val="00351369"/>
    <w:rsid w:val="003531F2"/>
    <w:rsid w:val="00356FF7"/>
    <w:rsid w:val="003608FD"/>
    <w:rsid w:val="0036420C"/>
    <w:rsid w:val="00366057"/>
    <w:rsid w:val="003677E2"/>
    <w:rsid w:val="00370F35"/>
    <w:rsid w:val="003739F0"/>
    <w:rsid w:val="00373A8D"/>
    <w:rsid w:val="00376918"/>
    <w:rsid w:val="00376F07"/>
    <w:rsid w:val="00380788"/>
    <w:rsid w:val="00383B29"/>
    <w:rsid w:val="003847A3"/>
    <w:rsid w:val="00391C4B"/>
    <w:rsid w:val="00391FA6"/>
    <w:rsid w:val="003952ED"/>
    <w:rsid w:val="00396F9D"/>
    <w:rsid w:val="00397430"/>
    <w:rsid w:val="003A5636"/>
    <w:rsid w:val="003B0433"/>
    <w:rsid w:val="003B04C1"/>
    <w:rsid w:val="003B2C84"/>
    <w:rsid w:val="003B4F01"/>
    <w:rsid w:val="003B5E6F"/>
    <w:rsid w:val="003C373E"/>
    <w:rsid w:val="003C3D7F"/>
    <w:rsid w:val="003C6326"/>
    <w:rsid w:val="003D079C"/>
    <w:rsid w:val="003D224C"/>
    <w:rsid w:val="003D643D"/>
    <w:rsid w:val="003E08ED"/>
    <w:rsid w:val="003E14DF"/>
    <w:rsid w:val="003E3DCB"/>
    <w:rsid w:val="003E4ADE"/>
    <w:rsid w:val="003E5891"/>
    <w:rsid w:val="003F021E"/>
    <w:rsid w:val="003F03DF"/>
    <w:rsid w:val="003F1CB9"/>
    <w:rsid w:val="003F7F31"/>
    <w:rsid w:val="00402FA1"/>
    <w:rsid w:val="00403744"/>
    <w:rsid w:val="0041521E"/>
    <w:rsid w:val="0042103B"/>
    <w:rsid w:val="00425B3B"/>
    <w:rsid w:val="0043213B"/>
    <w:rsid w:val="004325D3"/>
    <w:rsid w:val="004371EE"/>
    <w:rsid w:val="00437589"/>
    <w:rsid w:val="00445609"/>
    <w:rsid w:val="004476C2"/>
    <w:rsid w:val="00451368"/>
    <w:rsid w:val="004641CC"/>
    <w:rsid w:val="0046651A"/>
    <w:rsid w:val="00470713"/>
    <w:rsid w:val="004714FB"/>
    <w:rsid w:val="00472210"/>
    <w:rsid w:val="0047757F"/>
    <w:rsid w:val="00477AF5"/>
    <w:rsid w:val="0048354D"/>
    <w:rsid w:val="0048489E"/>
    <w:rsid w:val="00490E1A"/>
    <w:rsid w:val="00492636"/>
    <w:rsid w:val="004979BF"/>
    <w:rsid w:val="004A1724"/>
    <w:rsid w:val="004A435C"/>
    <w:rsid w:val="004A53BB"/>
    <w:rsid w:val="004A6CE0"/>
    <w:rsid w:val="004A74F4"/>
    <w:rsid w:val="004B1766"/>
    <w:rsid w:val="004B7ECE"/>
    <w:rsid w:val="004C0A56"/>
    <w:rsid w:val="004C0DD2"/>
    <w:rsid w:val="004C50BF"/>
    <w:rsid w:val="004C751A"/>
    <w:rsid w:val="004D2FAE"/>
    <w:rsid w:val="004D4333"/>
    <w:rsid w:val="004D6531"/>
    <w:rsid w:val="004E011D"/>
    <w:rsid w:val="004E1AC6"/>
    <w:rsid w:val="004E4B5B"/>
    <w:rsid w:val="004F6CFB"/>
    <w:rsid w:val="004F6EA8"/>
    <w:rsid w:val="004F70A7"/>
    <w:rsid w:val="005069C2"/>
    <w:rsid w:val="00507FBA"/>
    <w:rsid w:val="0051164C"/>
    <w:rsid w:val="00512176"/>
    <w:rsid w:val="00517111"/>
    <w:rsid w:val="005208BD"/>
    <w:rsid w:val="00521FF6"/>
    <w:rsid w:val="0053589B"/>
    <w:rsid w:val="00537D95"/>
    <w:rsid w:val="00546646"/>
    <w:rsid w:val="00552694"/>
    <w:rsid w:val="0055377C"/>
    <w:rsid w:val="00554717"/>
    <w:rsid w:val="00556DE6"/>
    <w:rsid w:val="00561ED7"/>
    <w:rsid w:val="005642DD"/>
    <w:rsid w:val="00564453"/>
    <w:rsid w:val="005666D7"/>
    <w:rsid w:val="00566F13"/>
    <w:rsid w:val="00571BEE"/>
    <w:rsid w:val="00571C08"/>
    <w:rsid w:val="00573F62"/>
    <w:rsid w:val="00576C13"/>
    <w:rsid w:val="00576CF4"/>
    <w:rsid w:val="00584718"/>
    <w:rsid w:val="00584D4C"/>
    <w:rsid w:val="00587350"/>
    <w:rsid w:val="005875CD"/>
    <w:rsid w:val="0059556C"/>
    <w:rsid w:val="005A0C34"/>
    <w:rsid w:val="005A2501"/>
    <w:rsid w:val="005A2AAF"/>
    <w:rsid w:val="005A34B6"/>
    <w:rsid w:val="005A3E34"/>
    <w:rsid w:val="005A44FF"/>
    <w:rsid w:val="005A51C6"/>
    <w:rsid w:val="005A5BAB"/>
    <w:rsid w:val="005B3282"/>
    <w:rsid w:val="005B3439"/>
    <w:rsid w:val="005B5E17"/>
    <w:rsid w:val="005B644B"/>
    <w:rsid w:val="005C1943"/>
    <w:rsid w:val="005C6D52"/>
    <w:rsid w:val="005C7858"/>
    <w:rsid w:val="005D11A5"/>
    <w:rsid w:val="005D4BC8"/>
    <w:rsid w:val="005D55D6"/>
    <w:rsid w:val="005D593D"/>
    <w:rsid w:val="005D769A"/>
    <w:rsid w:val="005E092E"/>
    <w:rsid w:val="005E1DD8"/>
    <w:rsid w:val="005E58E1"/>
    <w:rsid w:val="005E5F8B"/>
    <w:rsid w:val="005F73A6"/>
    <w:rsid w:val="00600D9B"/>
    <w:rsid w:val="0060308F"/>
    <w:rsid w:val="0060552B"/>
    <w:rsid w:val="00606E04"/>
    <w:rsid w:val="0061042E"/>
    <w:rsid w:val="00611C5C"/>
    <w:rsid w:val="006131E9"/>
    <w:rsid w:val="0061392C"/>
    <w:rsid w:val="0062336F"/>
    <w:rsid w:val="006318BF"/>
    <w:rsid w:val="0063314F"/>
    <w:rsid w:val="006445A3"/>
    <w:rsid w:val="00650724"/>
    <w:rsid w:val="0065124E"/>
    <w:rsid w:val="006513A0"/>
    <w:rsid w:val="00654F37"/>
    <w:rsid w:val="00656258"/>
    <w:rsid w:val="00661C43"/>
    <w:rsid w:val="00662C23"/>
    <w:rsid w:val="0067028B"/>
    <w:rsid w:val="00676326"/>
    <w:rsid w:val="006777C7"/>
    <w:rsid w:val="006839E8"/>
    <w:rsid w:val="00685F12"/>
    <w:rsid w:val="006963D2"/>
    <w:rsid w:val="006A0B4A"/>
    <w:rsid w:val="006A0F4A"/>
    <w:rsid w:val="006A1D16"/>
    <w:rsid w:val="006A7BEA"/>
    <w:rsid w:val="006B120F"/>
    <w:rsid w:val="006B2EBD"/>
    <w:rsid w:val="006B2F86"/>
    <w:rsid w:val="006B37A6"/>
    <w:rsid w:val="006C4250"/>
    <w:rsid w:val="006D0EE8"/>
    <w:rsid w:val="006D175B"/>
    <w:rsid w:val="006D23EF"/>
    <w:rsid w:val="006D61DA"/>
    <w:rsid w:val="006E0941"/>
    <w:rsid w:val="006E1421"/>
    <w:rsid w:val="006E1DC5"/>
    <w:rsid w:val="006E3420"/>
    <w:rsid w:val="006E3FA9"/>
    <w:rsid w:val="006F2196"/>
    <w:rsid w:val="006F2B29"/>
    <w:rsid w:val="006F6F64"/>
    <w:rsid w:val="006F7B53"/>
    <w:rsid w:val="00702D07"/>
    <w:rsid w:val="007078D6"/>
    <w:rsid w:val="00712581"/>
    <w:rsid w:val="007133E9"/>
    <w:rsid w:val="00714837"/>
    <w:rsid w:val="00717B00"/>
    <w:rsid w:val="00720DE3"/>
    <w:rsid w:val="00722F2C"/>
    <w:rsid w:val="00727012"/>
    <w:rsid w:val="0072723A"/>
    <w:rsid w:val="00733C05"/>
    <w:rsid w:val="00735DA4"/>
    <w:rsid w:val="007402C2"/>
    <w:rsid w:val="00743577"/>
    <w:rsid w:val="00752FA9"/>
    <w:rsid w:val="00757058"/>
    <w:rsid w:val="007609D5"/>
    <w:rsid w:val="00771AA1"/>
    <w:rsid w:val="007813D1"/>
    <w:rsid w:val="0078687A"/>
    <w:rsid w:val="00786BB9"/>
    <w:rsid w:val="00786FE5"/>
    <w:rsid w:val="007953B5"/>
    <w:rsid w:val="007964DC"/>
    <w:rsid w:val="007A1ABC"/>
    <w:rsid w:val="007A3BFB"/>
    <w:rsid w:val="007B02A8"/>
    <w:rsid w:val="007B5E3D"/>
    <w:rsid w:val="007B6B28"/>
    <w:rsid w:val="007B7B44"/>
    <w:rsid w:val="007C4C83"/>
    <w:rsid w:val="007D275E"/>
    <w:rsid w:val="007D4025"/>
    <w:rsid w:val="007E1035"/>
    <w:rsid w:val="007E18D1"/>
    <w:rsid w:val="007E770A"/>
    <w:rsid w:val="007F166D"/>
    <w:rsid w:val="007F1EDF"/>
    <w:rsid w:val="007F40D6"/>
    <w:rsid w:val="007F742B"/>
    <w:rsid w:val="007F7CBC"/>
    <w:rsid w:val="00802F9F"/>
    <w:rsid w:val="00803E55"/>
    <w:rsid w:val="00804F92"/>
    <w:rsid w:val="00807F85"/>
    <w:rsid w:val="00811FE2"/>
    <w:rsid w:val="00820A66"/>
    <w:rsid w:val="00826371"/>
    <w:rsid w:val="0082668B"/>
    <w:rsid w:val="00830214"/>
    <w:rsid w:val="00830902"/>
    <w:rsid w:val="00834366"/>
    <w:rsid w:val="00836281"/>
    <w:rsid w:val="008363D1"/>
    <w:rsid w:val="00842443"/>
    <w:rsid w:val="00843285"/>
    <w:rsid w:val="00843386"/>
    <w:rsid w:val="008466C4"/>
    <w:rsid w:val="008522B5"/>
    <w:rsid w:val="00854190"/>
    <w:rsid w:val="00854682"/>
    <w:rsid w:val="00855360"/>
    <w:rsid w:val="00857A3C"/>
    <w:rsid w:val="00860613"/>
    <w:rsid w:val="008612B4"/>
    <w:rsid w:val="0086454A"/>
    <w:rsid w:val="00870102"/>
    <w:rsid w:val="00872847"/>
    <w:rsid w:val="00872C9B"/>
    <w:rsid w:val="00873451"/>
    <w:rsid w:val="00877706"/>
    <w:rsid w:val="008825CE"/>
    <w:rsid w:val="0088460D"/>
    <w:rsid w:val="008857AA"/>
    <w:rsid w:val="00890B66"/>
    <w:rsid w:val="008A6398"/>
    <w:rsid w:val="008B19B7"/>
    <w:rsid w:val="008B1C16"/>
    <w:rsid w:val="008C1507"/>
    <w:rsid w:val="008C5671"/>
    <w:rsid w:val="008E2336"/>
    <w:rsid w:val="008E41D0"/>
    <w:rsid w:val="008F047E"/>
    <w:rsid w:val="008F2959"/>
    <w:rsid w:val="008F399F"/>
    <w:rsid w:val="009038F9"/>
    <w:rsid w:val="00905AAB"/>
    <w:rsid w:val="009139AF"/>
    <w:rsid w:val="009234FD"/>
    <w:rsid w:val="00924258"/>
    <w:rsid w:val="00924973"/>
    <w:rsid w:val="00931E42"/>
    <w:rsid w:val="00935EAC"/>
    <w:rsid w:val="00944529"/>
    <w:rsid w:val="00944D10"/>
    <w:rsid w:val="009454B6"/>
    <w:rsid w:val="00946929"/>
    <w:rsid w:val="00962CB7"/>
    <w:rsid w:val="00963AA3"/>
    <w:rsid w:val="00963B80"/>
    <w:rsid w:val="00966080"/>
    <w:rsid w:val="009664DD"/>
    <w:rsid w:val="009704A0"/>
    <w:rsid w:val="00971802"/>
    <w:rsid w:val="00975439"/>
    <w:rsid w:val="00977317"/>
    <w:rsid w:val="00980C11"/>
    <w:rsid w:val="0098257D"/>
    <w:rsid w:val="00987232"/>
    <w:rsid w:val="00991B95"/>
    <w:rsid w:val="00992840"/>
    <w:rsid w:val="00994CC4"/>
    <w:rsid w:val="009968AC"/>
    <w:rsid w:val="009976E7"/>
    <w:rsid w:val="009A11ED"/>
    <w:rsid w:val="009A1795"/>
    <w:rsid w:val="009A1CB0"/>
    <w:rsid w:val="009A65F0"/>
    <w:rsid w:val="009A7026"/>
    <w:rsid w:val="009B393A"/>
    <w:rsid w:val="009B7972"/>
    <w:rsid w:val="009C0DD6"/>
    <w:rsid w:val="009C1B29"/>
    <w:rsid w:val="009C3D26"/>
    <w:rsid w:val="009D0E88"/>
    <w:rsid w:val="009D24D7"/>
    <w:rsid w:val="009D2DB6"/>
    <w:rsid w:val="009D2F47"/>
    <w:rsid w:val="009D7835"/>
    <w:rsid w:val="009E172B"/>
    <w:rsid w:val="009E1BFC"/>
    <w:rsid w:val="009E39C0"/>
    <w:rsid w:val="009E5367"/>
    <w:rsid w:val="009F0E0A"/>
    <w:rsid w:val="009F1E76"/>
    <w:rsid w:val="009F3268"/>
    <w:rsid w:val="009F6C56"/>
    <w:rsid w:val="00A0323B"/>
    <w:rsid w:val="00A13F1D"/>
    <w:rsid w:val="00A155ED"/>
    <w:rsid w:val="00A15F37"/>
    <w:rsid w:val="00A163E3"/>
    <w:rsid w:val="00A214D4"/>
    <w:rsid w:val="00A22A52"/>
    <w:rsid w:val="00A37668"/>
    <w:rsid w:val="00A425BA"/>
    <w:rsid w:val="00A4316F"/>
    <w:rsid w:val="00A45FC0"/>
    <w:rsid w:val="00A5314F"/>
    <w:rsid w:val="00A54157"/>
    <w:rsid w:val="00A54B25"/>
    <w:rsid w:val="00A569E0"/>
    <w:rsid w:val="00A60546"/>
    <w:rsid w:val="00A7149F"/>
    <w:rsid w:val="00A72FF3"/>
    <w:rsid w:val="00A7410C"/>
    <w:rsid w:val="00A832BA"/>
    <w:rsid w:val="00A85048"/>
    <w:rsid w:val="00A8750A"/>
    <w:rsid w:val="00A90878"/>
    <w:rsid w:val="00A950F4"/>
    <w:rsid w:val="00A97F5A"/>
    <w:rsid w:val="00AA1B8D"/>
    <w:rsid w:val="00AB0ED1"/>
    <w:rsid w:val="00AB23B0"/>
    <w:rsid w:val="00AB28E9"/>
    <w:rsid w:val="00AB365A"/>
    <w:rsid w:val="00AB4CFC"/>
    <w:rsid w:val="00AB58F2"/>
    <w:rsid w:val="00AC6C46"/>
    <w:rsid w:val="00AD20AF"/>
    <w:rsid w:val="00AD3BBF"/>
    <w:rsid w:val="00AE2387"/>
    <w:rsid w:val="00AE6E19"/>
    <w:rsid w:val="00AF09A0"/>
    <w:rsid w:val="00AF18CA"/>
    <w:rsid w:val="00AF58F3"/>
    <w:rsid w:val="00B05777"/>
    <w:rsid w:val="00B101A3"/>
    <w:rsid w:val="00B13AA7"/>
    <w:rsid w:val="00B15438"/>
    <w:rsid w:val="00B2310C"/>
    <w:rsid w:val="00B24E54"/>
    <w:rsid w:val="00B27646"/>
    <w:rsid w:val="00B37E7F"/>
    <w:rsid w:val="00B41733"/>
    <w:rsid w:val="00B44EAC"/>
    <w:rsid w:val="00B506AC"/>
    <w:rsid w:val="00B50E2C"/>
    <w:rsid w:val="00B54F8C"/>
    <w:rsid w:val="00B60C22"/>
    <w:rsid w:val="00B66CA4"/>
    <w:rsid w:val="00B73636"/>
    <w:rsid w:val="00B7657E"/>
    <w:rsid w:val="00B76C42"/>
    <w:rsid w:val="00B81F36"/>
    <w:rsid w:val="00B84219"/>
    <w:rsid w:val="00B85546"/>
    <w:rsid w:val="00B913AA"/>
    <w:rsid w:val="00B95673"/>
    <w:rsid w:val="00BA04E1"/>
    <w:rsid w:val="00BA18D1"/>
    <w:rsid w:val="00BA1F8A"/>
    <w:rsid w:val="00BA47DA"/>
    <w:rsid w:val="00BA4E91"/>
    <w:rsid w:val="00BB3374"/>
    <w:rsid w:val="00BB50DE"/>
    <w:rsid w:val="00BB60FA"/>
    <w:rsid w:val="00BB7A89"/>
    <w:rsid w:val="00BC0CB8"/>
    <w:rsid w:val="00BC1B82"/>
    <w:rsid w:val="00BC5978"/>
    <w:rsid w:val="00BC7101"/>
    <w:rsid w:val="00BD0100"/>
    <w:rsid w:val="00BD23AA"/>
    <w:rsid w:val="00BD297C"/>
    <w:rsid w:val="00BD483C"/>
    <w:rsid w:val="00BD4889"/>
    <w:rsid w:val="00BD68E3"/>
    <w:rsid w:val="00BD7A55"/>
    <w:rsid w:val="00BE00E4"/>
    <w:rsid w:val="00BE21A8"/>
    <w:rsid w:val="00BE2422"/>
    <w:rsid w:val="00BE2827"/>
    <w:rsid w:val="00BE2D7A"/>
    <w:rsid w:val="00BE48B7"/>
    <w:rsid w:val="00BE53BC"/>
    <w:rsid w:val="00BE5574"/>
    <w:rsid w:val="00BE74B4"/>
    <w:rsid w:val="00BF0B84"/>
    <w:rsid w:val="00BF5F81"/>
    <w:rsid w:val="00BF799F"/>
    <w:rsid w:val="00C04F50"/>
    <w:rsid w:val="00C05E06"/>
    <w:rsid w:val="00C11BD3"/>
    <w:rsid w:val="00C12AFA"/>
    <w:rsid w:val="00C17244"/>
    <w:rsid w:val="00C2020E"/>
    <w:rsid w:val="00C21CA1"/>
    <w:rsid w:val="00C3654D"/>
    <w:rsid w:val="00C44924"/>
    <w:rsid w:val="00C461EB"/>
    <w:rsid w:val="00C51CB5"/>
    <w:rsid w:val="00C520D7"/>
    <w:rsid w:val="00C52E2B"/>
    <w:rsid w:val="00C56444"/>
    <w:rsid w:val="00C57869"/>
    <w:rsid w:val="00C62788"/>
    <w:rsid w:val="00C627A3"/>
    <w:rsid w:val="00C64C2F"/>
    <w:rsid w:val="00C6528A"/>
    <w:rsid w:val="00C6751F"/>
    <w:rsid w:val="00C7375A"/>
    <w:rsid w:val="00C74048"/>
    <w:rsid w:val="00C74654"/>
    <w:rsid w:val="00C8685C"/>
    <w:rsid w:val="00C87795"/>
    <w:rsid w:val="00C90683"/>
    <w:rsid w:val="00C9786B"/>
    <w:rsid w:val="00CA7866"/>
    <w:rsid w:val="00CB1580"/>
    <w:rsid w:val="00CB4072"/>
    <w:rsid w:val="00CB517A"/>
    <w:rsid w:val="00CC5AF3"/>
    <w:rsid w:val="00CC6788"/>
    <w:rsid w:val="00CC68BF"/>
    <w:rsid w:val="00CC7C45"/>
    <w:rsid w:val="00CD2579"/>
    <w:rsid w:val="00CF4CD4"/>
    <w:rsid w:val="00CF72AC"/>
    <w:rsid w:val="00D004E5"/>
    <w:rsid w:val="00D0142A"/>
    <w:rsid w:val="00D0150B"/>
    <w:rsid w:val="00D038D7"/>
    <w:rsid w:val="00D10717"/>
    <w:rsid w:val="00D13EDA"/>
    <w:rsid w:val="00D20323"/>
    <w:rsid w:val="00D2261D"/>
    <w:rsid w:val="00D24515"/>
    <w:rsid w:val="00D324DA"/>
    <w:rsid w:val="00D32A14"/>
    <w:rsid w:val="00D32B43"/>
    <w:rsid w:val="00D357A4"/>
    <w:rsid w:val="00D36238"/>
    <w:rsid w:val="00D4029D"/>
    <w:rsid w:val="00D477C3"/>
    <w:rsid w:val="00D55406"/>
    <w:rsid w:val="00D6160D"/>
    <w:rsid w:val="00D65A0D"/>
    <w:rsid w:val="00D670D3"/>
    <w:rsid w:val="00D67470"/>
    <w:rsid w:val="00D67FC9"/>
    <w:rsid w:val="00D775D2"/>
    <w:rsid w:val="00D8118D"/>
    <w:rsid w:val="00D82454"/>
    <w:rsid w:val="00D83FD0"/>
    <w:rsid w:val="00D85155"/>
    <w:rsid w:val="00D93EB9"/>
    <w:rsid w:val="00D97E49"/>
    <w:rsid w:val="00DA4875"/>
    <w:rsid w:val="00DA4917"/>
    <w:rsid w:val="00DB67E5"/>
    <w:rsid w:val="00DC13F9"/>
    <w:rsid w:val="00DC545A"/>
    <w:rsid w:val="00DC585F"/>
    <w:rsid w:val="00DD4F3E"/>
    <w:rsid w:val="00DD6CBE"/>
    <w:rsid w:val="00DF431A"/>
    <w:rsid w:val="00DF5321"/>
    <w:rsid w:val="00DF6D21"/>
    <w:rsid w:val="00E02136"/>
    <w:rsid w:val="00E02D85"/>
    <w:rsid w:val="00E03E17"/>
    <w:rsid w:val="00E05F33"/>
    <w:rsid w:val="00E0639A"/>
    <w:rsid w:val="00E06813"/>
    <w:rsid w:val="00E10053"/>
    <w:rsid w:val="00E27F2F"/>
    <w:rsid w:val="00E315D6"/>
    <w:rsid w:val="00E3317B"/>
    <w:rsid w:val="00E3386F"/>
    <w:rsid w:val="00E350BD"/>
    <w:rsid w:val="00E355CA"/>
    <w:rsid w:val="00E373B4"/>
    <w:rsid w:val="00E528C6"/>
    <w:rsid w:val="00E54596"/>
    <w:rsid w:val="00E56000"/>
    <w:rsid w:val="00E56378"/>
    <w:rsid w:val="00E57EA4"/>
    <w:rsid w:val="00E642DC"/>
    <w:rsid w:val="00E64F71"/>
    <w:rsid w:val="00E67590"/>
    <w:rsid w:val="00E703B1"/>
    <w:rsid w:val="00E7045C"/>
    <w:rsid w:val="00E718EA"/>
    <w:rsid w:val="00E71A6E"/>
    <w:rsid w:val="00E72E55"/>
    <w:rsid w:val="00E77101"/>
    <w:rsid w:val="00E80F29"/>
    <w:rsid w:val="00E8148D"/>
    <w:rsid w:val="00E82DCF"/>
    <w:rsid w:val="00E8561A"/>
    <w:rsid w:val="00E85DE8"/>
    <w:rsid w:val="00E900CF"/>
    <w:rsid w:val="00E9372A"/>
    <w:rsid w:val="00E979A5"/>
    <w:rsid w:val="00EA0545"/>
    <w:rsid w:val="00EA41EA"/>
    <w:rsid w:val="00EA5747"/>
    <w:rsid w:val="00EB3F96"/>
    <w:rsid w:val="00EB4281"/>
    <w:rsid w:val="00EC03D2"/>
    <w:rsid w:val="00EC0719"/>
    <w:rsid w:val="00EC202F"/>
    <w:rsid w:val="00EC5679"/>
    <w:rsid w:val="00ED2264"/>
    <w:rsid w:val="00ED412E"/>
    <w:rsid w:val="00ED41A8"/>
    <w:rsid w:val="00ED452D"/>
    <w:rsid w:val="00ED5DD6"/>
    <w:rsid w:val="00EE29BE"/>
    <w:rsid w:val="00EE3CDA"/>
    <w:rsid w:val="00EF038F"/>
    <w:rsid w:val="00EF07C3"/>
    <w:rsid w:val="00EF6331"/>
    <w:rsid w:val="00F00241"/>
    <w:rsid w:val="00F01AED"/>
    <w:rsid w:val="00F1303C"/>
    <w:rsid w:val="00F15E8D"/>
    <w:rsid w:val="00F175AF"/>
    <w:rsid w:val="00F2096A"/>
    <w:rsid w:val="00F20EAB"/>
    <w:rsid w:val="00F247BC"/>
    <w:rsid w:val="00F24BDA"/>
    <w:rsid w:val="00F2719D"/>
    <w:rsid w:val="00F313E8"/>
    <w:rsid w:val="00F36405"/>
    <w:rsid w:val="00F364CF"/>
    <w:rsid w:val="00F36C89"/>
    <w:rsid w:val="00F53132"/>
    <w:rsid w:val="00F5456A"/>
    <w:rsid w:val="00F545FC"/>
    <w:rsid w:val="00F573F1"/>
    <w:rsid w:val="00F57CAC"/>
    <w:rsid w:val="00F628D3"/>
    <w:rsid w:val="00F66320"/>
    <w:rsid w:val="00F6767A"/>
    <w:rsid w:val="00F67E6A"/>
    <w:rsid w:val="00F7568A"/>
    <w:rsid w:val="00F81073"/>
    <w:rsid w:val="00F83EEA"/>
    <w:rsid w:val="00F8461A"/>
    <w:rsid w:val="00F87FA4"/>
    <w:rsid w:val="00F90063"/>
    <w:rsid w:val="00F91222"/>
    <w:rsid w:val="00F91AAF"/>
    <w:rsid w:val="00F924F0"/>
    <w:rsid w:val="00F9267B"/>
    <w:rsid w:val="00F935A1"/>
    <w:rsid w:val="00F94AE5"/>
    <w:rsid w:val="00F970A7"/>
    <w:rsid w:val="00F9738D"/>
    <w:rsid w:val="00FA2228"/>
    <w:rsid w:val="00FA59C6"/>
    <w:rsid w:val="00FB4A1C"/>
    <w:rsid w:val="00FB60CC"/>
    <w:rsid w:val="00FB60FB"/>
    <w:rsid w:val="00FC0FF9"/>
    <w:rsid w:val="00FC23C7"/>
    <w:rsid w:val="00FC5A6D"/>
    <w:rsid w:val="00FC5B2A"/>
    <w:rsid w:val="00FD12DB"/>
    <w:rsid w:val="00FD1306"/>
    <w:rsid w:val="00FD368F"/>
    <w:rsid w:val="00FD3713"/>
    <w:rsid w:val="00FD57E2"/>
    <w:rsid w:val="00FD656B"/>
    <w:rsid w:val="00FD77C2"/>
    <w:rsid w:val="00FE2ED7"/>
    <w:rsid w:val="00FE51E5"/>
    <w:rsid w:val="00FE797F"/>
    <w:rsid w:val="00FF052C"/>
    <w:rsid w:val="00FF27FB"/>
    <w:rsid w:val="00FF4658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058FC0"/>
  <w15:docId w15:val="{A3C56C42-C2BB-4C69-A941-45FEB851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250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3F1"/>
  </w:style>
  <w:style w:type="paragraph" w:styleId="Zpat">
    <w:name w:val="footer"/>
    <w:basedOn w:val="Normln"/>
    <w:link w:val="Zpat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73F1"/>
  </w:style>
  <w:style w:type="paragraph" w:customStyle="1" w:styleId="Standard">
    <w:name w:val="Standard"/>
    <w:rsid w:val="00F573F1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 Unicode MS"/>
      <w:kern w:val="3"/>
      <w:sz w:val="18"/>
      <w:szCs w:val="20"/>
      <w:lang w:eastAsia="zh-CN" w:bidi="hi-IN"/>
    </w:rPr>
  </w:style>
  <w:style w:type="character" w:styleId="Hypertextovodkaz">
    <w:name w:val="Hyperlink"/>
    <w:basedOn w:val="Standardnpsmoodstavce"/>
    <w:uiPriority w:val="99"/>
    <w:rsid w:val="005A2501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rsid w:val="005A2501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Calibri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1711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39AF"/>
    <w:rPr>
      <w:rFonts w:cs="Arial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39AF"/>
    <w:rPr>
      <w:rFonts w:ascii="Arial" w:eastAsia="Times New Roman" w:hAnsi="Arial" w:cs="Arial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A57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574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5747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57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5747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46651A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C12AFA"/>
    <w:rPr>
      <w:b/>
      <w:bCs/>
    </w:rPr>
  </w:style>
  <w:style w:type="paragraph" w:customStyle="1" w:styleId="THnorm">
    <w:name w:val="TH norm"/>
    <w:basedOn w:val="Normln"/>
    <w:rsid w:val="006A7BEA"/>
    <w:pPr>
      <w:tabs>
        <w:tab w:val="left" w:pos="0"/>
      </w:tabs>
      <w:overflowPunct/>
      <w:autoSpaceDE/>
      <w:autoSpaceDN/>
      <w:adjustRightInd/>
      <w:spacing w:after="120"/>
      <w:ind w:firstLine="709"/>
      <w:textAlignment w:val="auto"/>
    </w:pPr>
    <w:rPr>
      <w:rFonts w:ascii="Times New Roman" w:hAnsi="Times New Roman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68AC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4C0D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6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3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4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3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723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7238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7784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497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41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847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903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888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971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20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6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3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54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0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2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98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6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77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05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50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13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3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1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stní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BBE63-10A8-4938-84E4-23453CA1B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283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Andrea Trudičová</cp:lastModifiedBy>
  <cp:revision>5</cp:revision>
  <cp:lastPrinted>2019-08-27T11:23:00Z</cp:lastPrinted>
  <dcterms:created xsi:type="dcterms:W3CDTF">2020-10-30T10:32:00Z</dcterms:created>
  <dcterms:modified xsi:type="dcterms:W3CDTF">2020-10-30T16:54:00Z</dcterms:modified>
</cp:coreProperties>
</file>