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BB89" w14:textId="4B3725B3" w:rsidR="00550C12" w:rsidRDefault="004073CA" w:rsidP="00550C12">
      <w:pPr>
        <w:spacing w:line="276" w:lineRule="auto"/>
        <w:rPr>
          <w:rFonts w:cs="Arial"/>
          <w:b/>
          <w:bCs/>
          <w:color w:val="007E79"/>
          <w:sz w:val="28"/>
          <w:szCs w:val="28"/>
        </w:rPr>
      </w:pPr>
      <w:r w:rsidRPr="00077FD8">
        <w:rPr>
          <w:rFonts w:cs="Arial"/>
          <w:b/>
          <w:noProof/>
          <w:color w:val="007E79"/>
          <w:sz w:val="28"/>
          <w:szCs w:val="28"/>
        </w:rPr>
        <mc:AlternateContent>
          <mc:Choice Requires="wps">
            <w:drawing>
              <wp:anchor distT="45720" distB="45720" distL="114300" distR="114300" simplePos="0" relativeHeight="251694080" behindDoc="0" locked="0" layoutInCell="1" allowOverlap="1" wp14:anchorId="266B680E" wp14:editId="032985E4">
                <wp:simplePos x="0" y="0"/>
                <wp:positionH relativeFrom="margin">
                  <wp:posOffset>5276850</wp:posOffset>
                </wp:positionH>
                <wp:positionV relativeFrom="paragraph">
                  <wp:posOffset>-769620</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22C00E0D" w14:textId="77777777" w:rsidR="004073CA" w:rsidRDefault="00077FD8" w:rsidP="00F924F0">
                            <w:pPr>
                              <w:spacing w:line="276" w:lineRule="auto"/>
                              <w:jc w:val="right"/>
                              <w:rPr>
                                <w:b/>
                                <w:color w:val="13576B"/>
                              </w:rPr>
                            </w:pPr>
                            <w:r>
                              <w:rPr>
                                <w:b/>
                                <w:color w:val="13576B"/>
                              </w:rPr>
                              <w:t>TISKOV</w:t>
                            </w:r>
                            <w:r w:rsidR="004073CA">
                              <w:rPr>
                                <w:b/>
                                <w:color w:val="13576B"/>
                              </w:rPr>
                              <w:t>Á ZPRÁVA</w:t>
                            </w:r>
                          </w:p>
                          <w:p w14:paraId="26A778BD" w14:textId="122FB006" w:rsidR="009E1BFC" w:rsidRPr="00517111" w:rsidRDefault="00BF06C6" w:rsidP="00F924F0">
                            <w:pPr>
                              <w:spacing w:line="276" w:lineRule="auto"/>
                              <w:jc w:val="right"/>
                              <w:rPr>
                                <w:b/>
                                <w:color w:val="13576B"/>
                              </w:rPr>
                            </w:pPr>
                            <w:r>
                              <w:rPr>
                                <w:color w:val="BFBFBF" w:themeColor="background1" w:themeShade="BF"/>
                              </w:rPr>
                              <w:t>22</w:t>
                            </w:r>
                            <w:r w:rsidR="009E1BFC">
                              <w:rPr>
                                <w:color w:val="BFBFBF" w:themeColor="background1" w:themeShade="BF"/>
                              </w:rPr>
                              <w:t xml:space="preserve">. </w:t>
                            </w:r>
                            <w:r w:rsidR="00077FD8">
                              <w:rPr>
                                <w:color w:val="BFBFBF" w:themeColor="background1" w:themeShade="BF"/>
                              </w:rPr>
                              <w:t>10</w:t>
                            </w:r>
                            <w:r w:rsidR="009E1BFC">
                              <w:rPr>
                                <w:color w:val="BFBFBF" w:themeColor="background1" w:themeShade="BF"/>
                              </w:rPr>
                              <w:t xml:space="preserve">. </w:t>
                            </w:r>
                            <w:r w:rsidR="009E1BFC" w:rsidRPr="00517111">
                              <w:rPr>
                                <w:color w:val="BFBFBF" w:themeColor="background1" w:themeShade="BF"/>
                              </w:rPr>
                              <w:t>20</w:t>
                            </w:r>
                            <w:r w:rsidR="009E1BFC">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680E" id="_x0000_t202" coordsize="21600,21600" o:spt="202" path="m,l,21600r21600,l21600,xe">
                <v:stroke joinstyle="miter"/>
                <v:path gradientshapeok="t" o:connecttype="rect"/>
              </v:shapetype>
              <v:shape id="Textové pole 2" o:spid="_x0000_s1026" type="#_x0000_t202" style="position:absolute;left:0;text-align:left;margin-left:415.5pt;margin-top:-60.6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" filled="f" stroked="f">
                <v:textbox style="mso-fit-shape-to-text:t">
                  <w:txbxContent>
                    <w:p w14:paraId="22C00E0D" w14:textId="77777777" w:rsidR="004073CA" w:rsidRDefault="00077FD8" w:rsidP="00F924F0">
                      <w:pPr>
                        <w:spacing w:line="276" w:lineRule="auto"/>
                        <w:jc w:val="right"/>
                        <w:rPr>
                          <w:b/>
                          <w:color w:val="13576B"/>
                        </w:rPr>
                      </w:pPr>
                      <w:r>
                        <w:rPr>
                          <w:b/>
                          <w:color w:val="13576B"/>
                        </w:rPr>
                        <w:t>TISKOV</w:t>
                      </w:r>
                      <w:r w:rsidR="004073CA">
                        <w:rPr>
                          <w:b/>
                          <w:color w:val="13576B"/>
                        </w:rPr>
                        <w:t>Á ZPRÁVA</w:t>
                      </w:r>
                    </w:p>
                    <w:p w14:paraId="26A778BD" w14:textId="122FB006" w:rsidR="009E1BFC" w:rsidRPr="00517111" w:rsidRDefault="00BF06C6" w:rsidP="00F924F0">
                      <w:pPr>
                        <w:spacing w:line="276" w:lineRule="auto"/>
                        <w:jc w:val="right"/>
                        <w:rPr>
                          <w:b/>
                          <w:color w:val="13576B"/>
                        </w:rPr>
                      </w:pPr>
                      <w:r>
                        <w:rPr>
                          <w:color w:val="BFBFBF" w:themeColor="background1" w:themeShade="BF"/>
                        </w:rPr>
                        <w:t>22</w:t>
                      </w:r>
                      <w:r w:rsidR="009E1BFC">
                        <w:rPr>
                          <w:color w:val="BFBFBF" w:themeColor="background1" w:themeShade="BF"/>
                        </w:rPr>
                        <w:t xml:space="preserve">. </w:t>
                      </w:r>
                      <w:r w:rsidR="00077FD8">
                        <w:rPr>
                          <w:color w:val="BFBFBF" w:themeColor="background1" w:themeShade="BF"/>
                        </w:rPr>
                        <w:t>10</w:t>
                      </w:r>
                      <w:r w:rsidR="009E1BFC">
                        <w:rPr>
                          <w:color w:val="BFBFBF" w:themeColor="background1" w:themeShade="BF"/>
                        </w:rPr>
                        <w:t xml:space="preserve">. </w:t>
                      </w:r>
                      <w:r w:rsidR="009E1BFC" w:rsidRPr="00517111">
                        <w:rPr>
                          <w:color w:val="BFBFBF" w:themeColor="background1" w:themeShade="BF"/>
                        </w:rPr>
                        <w:t>20</w:t>
                      </w:r>
                      <w:r w:rsidR="009E1BFC">
                        <w:rPr>
                          <w:color w:val="BFBFBF" w:themeColor="background1" w:themeShade="BF"/>
                        </w:rPr>
                        <w:t>20</w:t>
                      </w:r>
                    </w:p>
                  </w:txbxContent>
                </v:textbox>
                <w10:wrap anchorx="margin"/>
              </v:shape>
            </w:pict>
          </mc:Fallback>
        </mc:AlternateContent>
      </w:r>
      <w:bookmarkStart w:id="0" w:name="_Hlk54261230"/>
      <w:r w:rsidR="00550C12">
        <w:rPr>
          <w:b/>
          <w:bCs/>
          <w:color w:val="007E79"/>
          <w:sz w:val="28"/>
          <w:szCs w:val="28"/>
        </w:rPr>
        <w:t xml:space="preserve">TZ ČBA: </w:t>
      </w:r>
      <w:r w:rsidR="00550C12">
        <w:rPr>
          <w:b/>
          <w:bCs/>
          <w:color w:val="007E79"/>
          <w:sz w:val="28"/>
          <w:szCs w:val="28"/>
        </w:rPr>
        <w:t>Banky jsou připraveny pomoci klientům, kteří jsou postižen</w:t>
      </w:r>
      <w:r w:rsidR="00550C12">
        <w:rPr>
          <w:b/>
          <w:bCs/>
          <w:color w:val="007E79"/>
          <w:sz w:val="28"/>
          <w:szCs w:val="28"/>
        </w:rPr>
        <w:t>í</w:t>
      </w:r>
      <w:r w:rsidR="00550C12">
        <w:rPr>
          <w:b/>
          <w:bCs/>
          <w:color w:val="007E79"/>
          <w:sz w:val="28"/>
          <w:szCs w:val="28"/>
        </w:rPr>
        <w:t xml:space="preserve"> pandemií, i těm, na které dopadnou aktuální proti-pandemická opatření</w:t>
      </w:r>
    </w:p>
    <w:p w14:paraId="07081C89" w14:textId="011C44C6" w:rsidR="002A4FF0" w:rsidRDefault="002A4FF0" w:rsidP="002A4FF0">
      <w:pPr>
        <w:spacing w:line="276" w:lineRule="auto"/>
        <w:contextualSpacing/>
        <w:rPr>
          <w:rFonts w:cs="Arial"/>
          <w:b/>
          <w:color w:val="007E79"/>
          <w:sz w:val="28"/>
          <w:szCs w:val="28"/>
        </w:rPr>
      </w:pPr>
    </w:p>
    <w:p w14:paraId="77D98644" w14:textId="7805270A" w:rsidR="002A4FF0" w:rsidRPr="009B6EA7" w:rsidRDefault="006C3DB7" w:rsidP="002A4FF0">
      <w:pPr>
        <w:spacing w:line="276" w:lineRule="auto"/>
        <w:contextualSpacing/>
        <w:rPr>
          <w:i/>
          <w:iCs/>
          <w:sz w:val="20"/>
          <w:szCs w:val="22"/>
        </w:rPr>
      </w:pPr>
      <w:r w:rsidRPr="006C3DB7">
        <w:rPr>
          <w:b/>
          <w:bCs/>
          <w:sz w:val="20"/>
          <w:szCs w:val="22"/>
        </w:rPr>
        <w:t xml:space="preserve">Praha, </w:t>
      </w:r>
      <w:r w:rsidR="002A4FF0">
        <w:rPr>
          <w:b/>
          <w:bCs/>
          <w:sz w:val="20"/>
          <w:szCs w:val="22"/>
        </w:rPr>
        <w:t>22</w:t>
      </w:r>
      <w:r w:rsidRPr="006C3DB7">
        <w:rPr>
          <w:b/>
          <w:bCs/>
          <w:sz w:val="20"/>
          <w:szCs w:val="22"/>
        </w:rPr>
        <w:t xml:space="preserve">. října 2020 - </w:t>
      </w:r>
      <w:r w:rsidR="004C6E50" w:rsidRPr="002A4FF0">
        <w:rPr>
          <w:sz w:val="20"/>
          <w:szCs w:val="22"/>
        </w:rPr>
        <w:t>Pandemická situace v České republice se nadále zhoršuj</w:t>
      </w:r>
      <w:r w:rsidR="00FB59E1">
        <w:rPr>
          <w:sz w:val="20"/>
          <w:szCs w:val="22"/>
        </w:rPr>
        <w:t xml:space="preserve">e. </w:t>
      </w:r>
      <w:r w:rsidR="009B6EA7">
        <w:rPr>
          <w:sz w:val="20"/>
          <w:szCs w:val="22"/>
        </w:rPr>
        <w:t>N</w:t>
      </w:r>
      <w:r w:rsidR="00FB59E1">
        <w:rPr>
          <w:sz w:val="20"/>
          <w:szCs w:val="22"/>
        </w:rPr>
        <w:t xml:space="preserve">epříznivý </w:t>
      </w:r>
      <w:r w:rsidR="004C6E50">
        <w:rPr>
          <w:sz w:val="20"/>
          <w:szCs w:val="22"/>
        </w:rPr>
        <w:t>vývoj</w:t>
      </w:r>
      <w:r w:rsidR="00FB59E1">
        <w:rPr>
          <w:sz w:val="20"/>
          <w:szCs w:val="22"/>
        </w:rPr>
        <w:t>,</w:t>
      </w:r>
      <w:r w:rsidR="004C6E50">
        <w:rPr>
          <w:sz w:val="20"/>
          <w:szCs w:val="22"/>
        </w:rPr>
        <w:t xml:space="preserve"> </w:t>
      </w:r>
      <w:r w:rsidR="00FB59E1">
        <w:rPr>
          <w:sz w:val="20"/>
          <w:szCs w:val="22"/>
        </w:rPr>
        <w:t xml:space="preserve">jakožto i související </w:t>
      </w:r>
      <w:proofErr w:type="spellStart"/>
      <w:r w:rsidR="00FB59E1">
        <w:rPr>
          <w:sz w:val="20"/>
          <w:szCs w:val="22"/>
        </w:rPr>
        <w:t>protiepidemiologická</w:t>
      </w:r>
      <w:proofErr w:type="spellEnd"/>
      <w:r w:rsidR="00FB59E1">
        <w:rPr>
          <w:sz w:val="20"/>
          <w:szCs w:val="22"/>
        </w:rPr>
        <w:t xml:space="preserve"> opatření vyžadují v tuto chvíli </w:t>
      </w:r>
      <w:r w:rsidR="003558C5">
        <w:rPr>
          <w:sz w:val="20"/>
          <w:szCs w:val="22"/>
        </w:rPr>
        <w:t>odpo</w:t>
      </w:r>
      <w:r w:rsidR="004B41DA">
        <w:rPr>
          <w:sz w:val="20"/>
          <w:szCs w:val="22"/>
        </w:rPr>
        <w:t>v</w:t>
      </w:r>
      <w:r w:rsidR="003558C5">
        <w:rPr>
          <w:sz w:val="20"/>
          <w:szCs w:val="22"/>
        </w:rPr>
        <w:t>ědnou</w:t>
      </w:r>
      <w:r w:rsidR="004C6E50">
        <w:rPr>
          <w:sz w:val="20"/>
          <w:szCs w:val="22"/>
        </w:rPr>
        <w:t xml:space="preserve"> a efektivn</w:t>
      </w:r>
      <w:r w:rsidR="00FB59E1">
        <w:rPr>
          <w:sz w:val="20"/>
          <w:szCs w:val="22"/>
        </w:rPr>
        <w:t xml:space="preserve">í </w:t>
      </w:r>
      <w:r w:rsidR="004C6E50">
        <w:rPr>
          <w:sz w:val="20"/>
          <w:szCs w:val="22"/>
        </w:rPr>
        <w:t>rea</w:t>
      </w:r>
      <w:r w:rsidR="00FB59E1">
        <w:rPr>
          <w:sz w:val="20"/>
          <w:szCs w:val="22"/>
        </w:rPr>
        <w:t xml:space="preserve">kci </w:t>
      </w:r>
      <w:r w:rsidR="004C6E50">
        <w:rPr>
          <w:sz w:val="20"/>
          <w:szCs w:val="22"/>
        </w:rPr>
        <w:t>bank</w:t>
      </w:r>
      <w:r w:rsidR="009B6EA7">
        <w:rPr>
          <w:sz w:val="20"/>
          <w:szCs w:val="22"/>
        </w:rPr>
        <w:t xml:space="preserve">, které </w:t>
      </w:r>
      <w:r w:rsidR="003D12D4">
        <w:rPr>
          <w:sz w:val="20"/>
          <w:szCs w:val="22"/>
        </w:rPr>
        <w:t xml:space="preserve">musí, </w:t>
      </w:r>
      <w:r w:rsidR="003D12D4">
        <w:rPr>
          <w:sz w:val="20"/>
          <w:szCs w:val="22"/>
        </w:rPr>
        <w:t>stejně jako při první vlně</w:t>
      </w:r>
      <w:r w:rsidR="003D12D4">
        <w:rPr>
          <w:sz w:val="20"/>
          <w:szCs w:val="22"/>
        </w:rPr>
        <w:t xml:space="preserve">, pro své klienty </w:t>
      </w:r>
      <w:r w:rsidR="000718F3">
        <w:rPr>
          <w:sz w:val="20"/>
          <w:szCs w:val="22"/>
        </w:rPr>
        <w:t xml:space="preserve">stoprocentně </w:t>
      </w:r>
      <w:r w:rsidR="009B6EA7">
        <w:rPr>
          <w:sz w:val="20"/>
          <w:szCs w:val="22"/>
        </w:rPr>
        <w:t xml:space="preserve">zajistit svůj chod a </w:t>
      </w:r>
      <w:r w:rsidR="009B6EA7" w:rsidRPr="006D1D43">
        <w:rPr>
          <w:sz w:val="20"/>
          <w:szCs w:val="22"/>
        </w:rPr>
        <w:t>fungování</w:t>
      </w:r>
      <w:r w:rsidR="006D1D43" w:rsidRPr="006D1D43">
        <w:rPr>
          <w:sz w:val="20"/>
          <w:szCs w:val="22"/>
        </w:rPr>
        <w:t xml:space="preserve">, a to i za cenu velmi vysokých finančních nákladů, které si změny a opatření </w:t>
      </w:r>
      <w:r w:rsidR="006D1D43">
        <w:rPr>
          <w:sz w:val="20"/>
          <w:szCs w:val="22"/>
        </w:rPr>
        <w:t xml:space="preserve">v bankách </w:t>
      </w:r>
      <w:r w:rsidR="006D1D43" w:rsidRPr="006D1D43">
        <w:rPr>
          <w:sz w:val="20"/>
          <w:szCs w:val="22"/>
        </w:rPr>
        <w:t>vyžádaly:</w:t>
      </w:r>
      <w:r w:rsidR="009B6EA7" w:rsidRPr="006D1D43">
        <w:rPr>
          <w:sz w:val="20"/>
          <w:szCs w:val="22"/>
        </w:rPr>
        <w:t xml:space="preserve"> </w:t>
      </w:r>
      <w:r w:rsidR="009B6EA7" w:rsidRPr="006D1D43">
        <w:rPr>
          <w:i/>
          <w:iCs/>
          <w:sz w:val="20"/>
          <w:szCs w:val="22"/>
        </w:rPr>
        <w:t>„</w:t>
      </w:r>
      <w:r w:rsidR="000718F3" w:rsidRPr="006D1D43">
        <w:rPr>
          <w:i/>
          <w:iCs/>
          <w:sz w:val="20"/>
          <w:szCs w:val="22"/>
        </w:rPr>
        <w:t>Jarní vlna pandemie byla</w:t>
      </w:r>
      <w:r w:rsidR="000718F3">
        <w:rPr>
          <w:i/>
          <w:iCs/>
          <w:sz w:val="20"/>
          <w:szCs w:val="22"/>
        </w:rPr>
        <w:t xml:space="preserve"> horší z pohledu rychlosti a nečekanosti svého nástupu</w:t>
      </w:r>
      <w:r w:rsidR="003D12D4">
        <w:rPr>
          <w:i/>
          <w:iCs/>
          <w:sz w:val="20"/>
          <w:szCs w:val="22"/>
        </w:rPr>
        <w:t>, nicméně banky ji zvládly skvěle</w:t>
      </w:r>
      <w:r w:rsidR="006D1D43">
        <w:rPr>
          <w:i/>
          <w:iCs/>
          <w:sz w:val="20"/>
          <w:szCs w:val="22"/>
        </w:rPr>
        <w:t xml:space="preserve"> – n</w:t>
      </w:r>
      <w:r w:rsidR="003D12D4">
        <w:rPr>
          <w:i/>
          <w:iCs/>
          <w:sz w:val="20"/>
          <w:szCs w:val="22"/>
        </w:rPr>
        <w:t xml:space="preserve">avzdory mimořádně složité situaci </w:t>
      </w:r>
      <w:r w:rsidR="003D12D4" w:rsidRPr="009B6EA7">
        <w:rPr>
          <w:i/>
          <w:iCs/>
          <w:sz w:val="20"/>
          <w:szCs w:val="22"/>
        </w:rPr>
        <w:t xml:space="preserve">byly schopny udržet v chodu své pobočkové sítě, přenastavit své interní procesy a nástroje tak, aby klienti mohli i nadále komfortně využívat </w:t>
      </w:r>
      <w:r w:rsidR="003D12D4">
        <w:rPr>
          <w:i/>
          <w:iCs/>
          <w:sz w:val="20"/>
          <w:szCs w:val="22"/>
        </w:rPr>
        <w:t xml:space="preserve">veškeré </w:t>
      </w:r>
      <w:r w:rsidR="003D12D4" w:rsidRPr="009B6EA7">
        <w:rPr>
          <w:i/>
          <w:iCs/>
          <w:sz w:val="20"/>
          <w:szCs w:val="22"/>
        </w:rPr>
        <w:t>služby</w:t>
      </w:r>
      <w:r w:rsidR="008268BA">
        <w:rPr>
          <w:i/>
          <w:iCs/>
          <w:sz w:val="20"/>
          <w:szCs w:val="22"/>
        </w:rPr>
        <w:t>,</w:t>
      </w:r>
      <w:r w:rsidR="003D12D4" w:rsidRPr="009B6EA7">
        <w:rPr>
          <w:i/>
          <w:iCs/>
          <w:sz w:val="20"/>
          <w:szCs w:val="22"/>
        </w:rPr>
        <w:t xml:space="preserve"> a podílely se na přípravě a realizaci řady opatření na podporu klientů a české ekonomiky, typu programů COVID či Chytré karantény</w:t>
      </w:r>
      <w:r w:rsidR="000718F3">
        <w:rPr>
          <w:i/>
          <w:iCs/>
          <w:sz w:val="20"/>
          <w:szCs w:val="22"/>
        </w:rPr>
        <w:t xml:space="preserve">,“ </w:t>
      </w:r>
      <w:r w:rsidR="000718F3" w:rsidRPr="000718F3">
        <w:rPr>
          <w:sz w:val="20"/>
          <w:szCs w:val="22"/>
        </w:rPr>
        <w:t>hodnotí Tomáš Salomon,</w:t>
      </w:r>
      <w:r w:rsidR="000718F3">
        <w:rPr>
          <w:i/>
          <w:iCs/>
          <w:sz w:val="20"/>
          <w:szCs w:val="22"/>
        </w:rPr>
        <w:t xml:space="preserve"> </w:t>
      </w:r>
      <w:r w:rsidR="000718F3" w:rsidRPr="002A4FF0">
        <w:rPr>
          <w:sz w:val="20"/>
          <w:szCs w:val="22"/>
        </w:rPr>
        <w:t xml:space="preserve">prezident </w:t>
      </w:r>
      <w:r w:rsidR="000718F3">
        <w:rPr>
          <w:sz w:val="20"/>
          <w:szCs w:val="22"/>
        </w:rPr>
        <w:t>České bankovní asociace</w:t>
      </w:r>
      <w:r w:rsidR="003D12D4">
        <w:rPr>
          <w:sz w:val="20"/>
          <w:szCs w:val="22"/>
        </w:rPr>
        <w:t xml:space="preserve">, a dodává, že nyní, při druhé vlně, </w:t>
      </w:r>
      <w:r w:rsidR="006D1D43">
        <w:rPr>
          <w:sz w:val="20"/>
          <w:szCs w:val="22"/>
        </w:rPr>
        <w:t xml:space="preserve">jsou banky opět připraveny pomoct. </w:t>
      </w:r>
    </w:p>
    <w:p w14:paraId="6F00C414" w14:textId="77777777" w:rsidR="002A4FF0" w:rsidRPr="002A4FF0" w:rsidRDefault="002A4FF0" w:rsidP="002A4FF0">
      <w:pPr>
        <w:rPr>
          <w:sz w:val="20"/>
          <w:szCs w:val="22"/>
        </w:rPr>
      </w:pPr>
      <w:r w:rsidRPr="002A4FF0">
        <w:rPr>
          <w:sz w:val="20"/>
          <w:szCs w:val="22"/>
        </w:rPr>
        <w:t> </w:t>
      </w:r>
    </w:p>
    <w:p w14:paraId="0B6F2A55" w14:textId="3BB116C9" w:rsidR="002A4FF0" w:rsidRDefault="002A4FF0" w:rsidP="002A4FF0">
      <w:pPr>
        <w:spacing w:after="120"/>
        <w:rPr>
          <w:sz w:val="20"/>
          <w:szCs w:val="22"/>
        </w:rPr>
      </w:pPr>
      <w:r w:rsidRPr="002A4FF0">
        <w:rPr>
          <w:sz w:val="20"/>
          <w:szCs w:val="22"/>
        </w:rPr>
        <w:t>V souvislosti s novými proti-pandemickými opatřeními vlády vyjádřily banky sdružené v České bankovní asociaci (ČBA) svou připravenost pomoci na individuální bázi všem klientům postiženým pandemií. Ať už skrze odklady splátek na individuální bázi, snížení výše měsíčních splátek, konsolidaci úvěrů nebo jiné restrukturalizační nástroje.</w:t>
      </w:r>
    </w:p>
    <w:p w14:paraId="42B7A41E" w14:textId="2DD39EA5" w:rsidR="002A4FF0" w:rsidRPr="002A4FF0" w:rsidRDefault="004C6E50" w:rsidP="002A4FF0">
      <w:pPr>
        <w:spacing w:after="120"/>
        <w:rPr>
          <w:sz w:val="20"/>
          <w:szCs w:val="22"/>
        </w:rPr>
      </w:pPr>
      <w:r>
        <w:rPr>
          <w:sz w:val="20"/>
          <w:szCs w:val="22"/>
        </w:rPr>
        <w:t>Z</w:t>
      </w:r>
      <w:r w:rsidR="002A4FF0" w:rsidRPr="002A4FF0">
        <w:rPr>
          <w:sz w:val="20"/>
          <w:szCs w:val="22"/>
        </w:rPr>
        <w:t> analýz ČBA vyplývá, že aktuální nutná proti-pandemická opatření vlády budou bohužel zároveň znamenat zhoršení ekonomické situace řady bankovních klientů. ČBA je přesvědčena, že tím nejefektivnějším řešením pro tyto klienty je adresná pomoc na individuální bázi.</w:t>
      </w:r>
    </w:p>
    <w:p w14:paraId="1A1FF74E" w14:textId="152FB84C" w:rsidR="002A4FF0" w:rsidRPr="002A4FF0" w:rsidRDefault="002A4FF0" w:rsidP="002A4FF0">
      <w:pPr>
        <w:spacing w:after="120"/>
        <w:rPr>
          <w:sz w:val="20"/>
          <w:szCs w:val="22"/>
        </w:rPr>
      </w:pPr>
      <w:r w:rsidRPr="002A4FF0">
        <w:rPr>
          <w:sz w:val="20"/>
          <w:szCs w:val="22"/>
        </w:rPr>
        <w:t> </w:t>
      </w:r>
      <w:r w:rsidRPr="002A4FF0">
        <w:rPr>
          <w:i/>
          <w:iCs/>
          <w:sz w:val="20"/>
          <w:szCs w:val="22"/>
        </w:rPr>
        <w:t xml:space="preserve">„Pomoc, kterou banky poskytly stovkám tisíc klientů v uplynulých </w:t>
      </w:r>
      <w:r>
        <w:rPr>
          <w:i/>
          <w:iCs/>
          <w:sz w:val="20"/>
          <w:szCs w:val="22"/>
        </w:rPr>
        <w:t>šesti</w:t>
      </w:r>
      <w:r w:rsidRPr="002A4FF0">
        <w:rPr>
          <w:i/>
          <w:iCs/>
          <w:sz w:val="20"/>
          <w:szCs w:val="22"/>
        </w:rPr>
        <w:t xml:space="preserve"> měsících</w:t>
      </w:r>
      <w:r w:rsidR="003A348A">
        <w:rPr>
          <w:i/>
          <w:iCs/>
          <w:sz w:val="20"/>
          <w:szCs w:val="22"/>
        </w:rPr>
        <w:t>,</w:t>
      </w:r>
      <w:r w:rsidRPr="002A4FF0">
        <w:rPr>
          <w:i/>
          <w:iCs/>
          <w:sz w:val="20"/>
          <w:szCs w:val="22"/>
        </w:rPr>
        <w:t xml:space="preserve"> ať už skrze odklady splátek nebo úvěry se státní zárukou, byla nejefektivnější, když probíhala formou dialogu mezi bankou a konkrétním klientem. Včasný dialog je podmínkou efektivní pomoci,“ </w:t>
      </w:r>
      <w:r w:rsidRPr="002A4FF0">
        <w:rPr>
          <w:sz w:val="20"/>
          <w:szCs w:val="22"/>
        </w:rPr>
        <w:t>říká Tomáš Salomon a dodává</w:t>
      </w:r>
      <w:r>
        <w:rPr>
          <w:sz w:val="20"/>
          <w:szCs w:val="22"/>
        </w:rPr>
        <w:t>:</w:t>
      </w:r>
      <w:r w:rsidRPr="002A4FF0">
        <w:rPr>
          <w:sz w:val="20"/>
          <w:szCs w:val="22"/>
        </w:rPr>
        <w:t xml:space="preserve"> </w:t>
      </w:r>
      <w:r w:rsidRPr="002A4FF0">
        <w:rPr>
          <w:i/>
          <w:iCs/>
          <w:sz w:val="20"/>
          <w:szCs w:val="22"/>
        </w:rPr>
        <w:t>„Zkušenosti s odklady splátek, které banky klientům proaktivně nabídly již v březnu ještě před plošným moratoriem, jednoznačně ukázaly, že individuální přístup dává bankám prostor efektivně pomoci právě těm klientům, kteří pomoc potřebují především.“</w:t>
      </w:r>
      <w:r w:rsidRPr="002A4FF0">
        <w:rPr>
          <w:sz w:val="20"/>
          <w:szCs w:val="22"/>
        </w:rPr>
        <w:t xml:space="preserve"> </w:t>
      </w:r>
    </w:p>
    <w:p w14:paraId="575F2E19" w14:textId="77777777" w:rsidR="002A4FF0" w:rsidRPr="002A4FF0" w:rsidRDefault="002A4FF0" w:rsidP="002A4FF0">
      <w:pPr>
        <w:spacing w:after="120"/>
        <w:rPr>
          <w:sz w:val="20"/>
          <w:szCs w:val="22"/>
        </w:rPr>
      </w:pPr>
      <w:r w:rsidRPr="002A4FF0">
        <w:rPr>
          <w:sz w:val="20"/>
          <w:szCs w:val="22"/>
        </w:rPr>
        <w:t>ČBA je přesvědčena, že individuální posouzení jednotlivých žádostí je vhodnější a pro obě strany užitečnější než plošný odklad. Při plošném odkladu nemají banky prostor pro individuální posouzení situace klienta. Nemohou posoudit, zda klient odklad skutečně potřebuje a nemohou případnou další pomoc přizpůsobit jeho skutečným potřebám. Klient navíc přijde o možnost odborné konzultace, jak by měl v dané situaci i v budoucnosti postupovat, aby minimalizoval další negativní dopady na svou finanční situaci.</w:t>
      </w:r>
    </w:p>
    <w:p w14:paraId="76CFB0DF" w14:textId="77777777" w:rsidR="004F2CE0" w:rsidRDefault="002A4FF0" w:rsidP="002A4FF0">
      <w:pPr>
        <w:spacing w:after="120"/>
        <w:rPr>
          <w:b/>
          <w:bCs/>
          <w:sz w:val="20"/>
          <w:szCs w:val="22"/>
        </w:rPr>
      </w:pPr>
      <w:r w:rsidRPr="00A63086">
        <w:rPr>
          <w:b/>
          <w:bCs/>
          <w:sz w:val="20"/>
          <w:szCs w:val="22"/>
        </w:rPr>
        <w:t xml:space="preserve">S ohledem na výše uvedené doporučilo Prezidium ČBA na svém dnešním zasedání členským bankám, aby situaci svých klientů, kteří se v souvislosti s koncem moratoria a v důsledku nově přijatých opatření vlády dostanou do potíží se splácením svých závazků, řešily aktivně ve formě individuálního přístupu a se snahou nabídnout konkrétní řešení specifické situace konkrétního klienta. </w:t>
      </w:r>
    </w:p>
    <w:p w14:paraId="797848D9" w14:textId="2D1E19C7" w:rsidR="002A4FF0" w:rsidRPr="002A4FF0" w:rsidRDefault="002A4FF0" w:rsidP="002A4FF0">
      <w:pPr>
        <w:spacing w:after="120"/>
        <w:rPr>
          <w:sz w:val="20"/>
          <w:szCs w:val="22"/>
        </w:rPr>
      </w:pPr>
      <w:r w:rsidRPr="002A4FF0">
        <w:rPr>
          <w:sz w:val="20"/>
          <w:szCs w:val="22"/>
        </w:rPr>
        <w:t xml:space="preserve">ČBA je zároveň aktivním účastníkem probíhající veřejné debaty o dopadech druhé pandemické vlny a průběžně komunikuje a vnímá názory a postoje ostatních profesních asociací a sdružení včetně Hospodářské komory České republiky nebo Svazu obchodu a cestovního ruchu.  </w:t>
      </w:r>
    </w:p>
    <w:bookmarkEnd w:id="0"/>
    <w:p w14:paraId="6AD82319" w14:textId="77777777" w:rsidR="004073CA" w:rsidRPr="006C3DB7" w:rsidRDefault="004073CA" w:rsidP="004073CA">
      <w:pPr>
        <w:spacing w:line="276" w:lineRule="auto"/>
        <w:contextualSpacing/>
        <w:rPr>
          <w:sz w:val="20"/>
          <w:szCs w:val="22"/>
        </w:rPr>
      </w:pPr>
    </w:p>
    <w:p w14:paraId="41AB993E" w14:textId="77777777" w:rsidR="004073CA" w:rsidRPr="006C3DB7" w:rsidRDefault="004073CA" w:rsidP="004073CA">
      <w:pPr>
        <w:spacing w:line="276" w:lineRule="auto"/>
        <w:contextualSpacing/>
        <w:rPr>
          <w:sz w:val="20"/>
          <w:szCs w:val="22"/>
        </w:rPr>
      </w:pPr>
    </w:p>
    <w:p w14:paraId="6A457889" w14:textId="062E1749" w:rsidR="004073CA" w:rsidRDefault="004073CA" w:rsidP="004073CA">
      <w:pPr>
        <w:spacing w:line="276" w:lineRule="auto"/>
        <w:contextualSpacing/>
        <w:rPr>
          <w:rFonts w:cs="Arial"/>
          <w:sz w:val="16"/>
          <w:szCs w:val="16"/>
        </w:rPr>
      </w:pPr>
    </w:p>
    <w:p w14:paraId="217A391E" w14:textId="22BFA1A1" w:rsidR="004073CA" w:rsidRDefault="004073CA" w:rsidP="004073CA">
      <w:pPr>
        <w:spacing w:line="276" w:lineRule="auto"/>
        <w:contextualSpacing/>
        <w:rPr>
          <w:rFonts w:cs="Arial"/>
          <w:sz w:val="16"/>
          <w:szCs w:val="16"/>
        </w:rPr>
      </w:pPr>
    </w:p>
    <w:p w14:paraId="09B560D8" w14:textId="77777777" w:rsidR="004073CA" w:rsidRDefault="004073CA" w:rsidP="004073CA">
      <w:pPr>
        <w:spacing w:line="276" w:lineRule="auto"/>
        <w:contextualSpacing/>
        <w:rPr>
          <w:rFonts w:cs="Arial"/>
          <w:sz w:val="16"/>
          <w:szCs w:val="16"/>
        </w:rPr>
      </w:pPr>
    </w:p>
    <w:p w14:paraId="4CE0CAE2" w14:textId="66D41152" w:rsidR="001F5152" w:rsidRDefault="001F5152" w:rsidP="004073CA">
      <w:pPr>
        <w:spacing w:line="276" w:lineRule="auto"/>
        <w:contextualSpacing/>
        <w:rPr>
          <w:rFonts w:cs="Arial"/>
          <w:sz w:val="16"/>
          <w:szCs w:val="16"/>
        </w:rPr>
      </w:pPr>
    </w:p>
    <w:p w14:paraId="70A97318" w14:textId="77777777" w:rsidR="001F5152" w:rsidRPr="00E27F2F" w:rsidRDefault="001F5152" w:rsidP="004073CA">
      <w:pPr>
        <w:spacing w:line="276" w:lineRule="auto"/>
        <w:contextualSpacing/>
        <w:rPr>
          <w:rFonts w:cs="Arial"/>
          <w:sz w:val="16"/>
          <w:szCs w:val="16"/>
        </w:rPr>
      </w:pPr>
    </w:p>
    <w:p w14:paraId="5A04D12C" w14:textId="77777777" w:rsidR="00FF052C" w:rsidRPr="00E27F2F" w:rsidRDefault="00FF052C" w:rsidP="004073CA">
      <w:pPr>
        <w:spacing w:line="276" w:lineRule="auto"/>
        <w:contextualSpacing/>
        <w:rPr>
          <w:rFonts w:cs="Arial"/>
          <w:sz w:val="16"/>
          <w:szCs w:val="16"/>
        </w:rPr>
      </w:pPr>
    </w:p>
    <w:p w14:paraId="05D9748E" w14:textId="77777777" w:rsidR="00FF052C" w:rsidRPr="00E27F2F" w:rsidRDefault="00FF052C" w:rsidP="004073CA">
      <w:pPr>
        <w:spacing w:line="276" w:lineRule="auto"/>
        <w:contextualSpacing/>
        <w:rPr>
          <w:rFonts w:cs="Arial"/>
          <w:sz w:val="16"/>
          <w:szCs w:val="16"/>
        </w:rPr>
      </w:pPr>
    </w:p>
    <w:p w14:paraId="32B2BBD6" w14:textId="59F0397A" w:rsidR="00FF052C" w:rsidRPr="00E27F2F" w:rsidRDefault="00CD2579" w:rsidP="004073CA">
      <w:pPr>
        <w:spacing w:line="276" w:lineRule="auto"/>
        <w:contextualSpacing/>
        <w:rPr>
          <w:rFonts w:cs="Arial"/>
          <w:sz w:val="16"/>
          <w:szCs w:val="16"/>
        </w:rPr>
      </w:pPr>
      <w:r>
        <w:rPr>
          <w:rFonts w:eastAsiaTheme="minorEastAsia" w:cs="Arial"/>
          <w:noProof/>
          <w:sz w:val="16"/>
          <w:szCs w:val="18"/>
          <w:lang w:val="en-GB" w:eastAsia="en-GB"/>
        </w:rPr>
        <mc:AlternateContent>
          <mc:Choice Requires="wps">
            <w:drawing>
              <wp:anchor distT="0" distB="0" distL="114300" distR="114300" simplePos="0" relativeHeight="251688960" behindDoc="0" locked="0" layoutInCell="1" allowOverlap="1" wp14:anchorId="10374866" wp14:editId="288445C4">
                <wp:simplePos x="0" y="0"/>
                <wp:positionH relativeFrom="margin">
                  <wp:posOffset>4393281</wp:posOffset>
                </wp:positionH>
                <wp:positionV relativeFrom="paragraph">
                  <wp:posOffset>7972</wp:posOffset>
                </wp:positionV>
                <wp:extent cx="2198370" cy="1273014"/>
                <wp:effectExtent l="0" t="0" r="0" b="381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273014"/>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45D3B2"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07D74556"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688B967B" w14:textId="77777777" w:rsidR="009E1BFC" w:rsidRPr="00CD2579" w:rsidRDefault="009E1BFC" w:rsidP="00044002">
                            <w:pPr>
                              <w:spacing w:line="276" w:lineRule="auto"/>
                              <w:jc w:val="left"/>
                              <w:rPr>
                                <w:rFonts w:cs="Arial"/>
                                <w:b/>
                                <w:color w:val="FFFFFF" w:themeColor="background1"/>
                                <w:sz w:val="16"/>
                                <w:szCs w:val="16"/>
                              </w:rPr>
                            </w:pPr>
                          </w:p>
                          <w:p w14:paraId="4E18ED43" w14:textId="77777777" w:rsidR="009E1BFC" w:rsidRPr="00CD2579" w:rsidRDefault="009E1BFC" w:rsidP="00044002">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2D52F17E" w14:textId="77777777" w:rsidR="009E1BFC" w:rsidRPr="00CD2579" w:rsidRDefault="009E1BFC" w:rsidP="00044002">
                            <w:pPr>
                              <w:spacing w:line="276" w:lineRule="auto"/>
                              <w:jc w:val="left"/>
                              <w:rPr>
                                <w:rFonts w:cs="Arial"/>
                                <w:color w:val="FFFFFF" w:themeColor="background1"/>
                                <w:sz w:val="16"/>
                                <w:szCs w:val="16"/>
                              </w:rPr>
                            </w:pPr>
                            <w:r w:rsidRPr="00CD2579">
                              <w:rPr>
                                <w:rFonts w:cs="Arial"/>
                                <w:noProof/>
                                <w:color w:val="FFFFFF" w:themeColor="background1"/>
                                <w:sz w:val="16"/>
                                <w:szCs w:val="16"/>
                              </w:rPr>
                              <w:t>m</w:t>
                            </w:r>
                            <w:proofErr w:type="spellStart"/>
                            <w:r w:rsidRPr="00CD2579">
                              <w:rPr>
                                <w:rFonts w:cs="Arial"/>
                                <w:color w:val="FFFFFF" w:themeColor="background1"/>
                                <w:sz w:val="16"/>
                                <w:szCs w:val="16"/>
                              </w:rPr>
                              <w:t>anažerka</w:t>
                            </w:r>
                            <w:proofErr w:type="spellEnd"/>
                            <w:r w:rsidRPr="00CD2579">
                              <w:rPr>
                                <w:rFonts w:cs="Arial"/>
                                <w:color w:val="FFFFFF" w:themeColor="background1"/>
                                <w:sz w:val="16"/>
                                <w:szCs w:val="16"/>
                              </w:rPr>
                              <w:t xml:space="preserve"> PR a komunikace ČBA</w:t>
                            </w:r>
                          </w:p>
                          <w:p w14:paraId="6207338E" w14:textId="21266615"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4951C50C" w14:textId="77777777"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61013DDE" w14:textId="77777777" w:rsidR="009E1BFC" w:rsidRPr="00CD2579" w:rsidRDefault="009E1BFC" w:rsidP="00044002">
                            <w:pPr>
                              <w:jc w:val="left"/>
                              <w:rPr>
                                <w:sz w:val="16"/>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374866" id="Obdélník 200" o:spid="_x0000_s1027" style="position:absolute;left:0;text-align:left;margin-left:345.95pt;margin-top:.65pt;width:173.1pt;height:10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" fillcolor="#007e79" stroked="f" strokeweight="1pt">
                <v:fill opacity="56283f"/>
                <v:textbox inset="3mm,3mm,3mm,3mm">
                  <w:txbxContent>
                    <w:p w14:paraId="6E45D3B2"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 xml:space="preserve">Další informace </w:t>
                      </w:r>
                    </w:p>
                    <w:p w14:paraId="07D74556" w14:textId="77777777" w:rsidR="009E1BFC" w:rsidRPr="00CD2579" w:rsidRDefault="009E1BFC" w:rsidP="00044002">
                      <w:pPr>
                        <w:spacing w:line="276" w:lineRule="auto"/>
                        <w:ind w:left="28" w:hanging="28"/>
                        <w:jc w:val="left"/>
                        <w:outlineLvl w:val="0"/>
                        <w:rPr>
                          <w:rFonts w:cs="Arial"/>
                          <w:b/>
                          <w:color w:val="FFFFFF" w:themeColor="background1"/>
                          <w:szCs w:val="16"/>
                        </w:rPr>
                      </w:pPr>
                      <w:r w:rsidRPr="00CD2579">
                        <w:rPr>
                          <w:rFonts w:cs="Arial"/>
                          <w:b/>
                          <w:color w:val="FFFFFF" w:themeColor="background1"/>
                          <w:szCs w:val="16"/>
                        </w:rPr>
                        <w:t>obdržíte na adrese:</w:t>
                      </w:r>
                    </w:p>
                    <w:p w14:paraId="688B967B" w14:textId="77777777" w:rsidR="009E1BFC" w:rsidRPr="00CD2579" w:rsidRDefault="009E1BFC" w:rsidP="00044002">
                      <w:pPr>
                        <w:spacing w:line="276" w:lineRule="auto"/>
                        <w:jc w:val="left"/>
                        <w:rPr>
                          <w:rFonts w:cs="Arial"/>
                          <w:b/>
                          <w:color w:val="FFFFFF" w:themeColor="background1"/>
                          <w:sz w:val="16"/>
                          <w:szCs w:val="16"/>
                        </w:rPr>
                      </w:pPr>
                    </w:p>
                    <w:p w14:paraId="4E18ED43" w14:textId="77777777" w:rsidR="009E1BFC" w:rsidRPr="00CD2579" w:rsidRDefault="009E1BFC" w:rsidP="00044002">
                      <w:pPr>
                        <w:spacing w:line="276" w:lineRule="auto"/>
                        <w:jc w:val="left"/>
                        <w:rPr>
                          <w:rFonts w:cs="Arial"/>
                          <w:noProof/>
                          <w:color w:val="FFFFFF" w:themeColor="background1"/>
                          <w:sz w:val="16"/>
                          <w:szCs w:val="16"/>
                        </w:rPr>
                      </w:pPr>
                      <w:r w:rsidRPr="00CD2579">
                        <w:rPr>
                          <w:rFonts w:cs="Arial"/>
                          <w:noProof/>
                          <w:color w:val="FFFFFF" w:themeColor="background1"/>
                          <w:sz w:val="16"/>
                          <w:szCs w:val="16"/>
                        </w:rPr>
                        <w:t xml:space="preserve">Monika Petrásková, </w:t>
                      </w:r>
                    </w:p>
                    <w:p w14:paraId="2D52F17E" w14:textId="77777777" w:rsidR="009E1BFC" w:rsidRPr="00CD2579" w:rsidRDefault="009E1BFC" w:rsidP="00044002">
                      <w:pPr>
                        <w:spacing w:line="276" w:lineRule="auto"/>
                        <w:jc w:val="left"/>
                        <w:rPr>
                          <w:rFonts w:cs="Arial"/>
                          <w:color w:val="FFFFFF" w:themeColor="background1"/>
                          <w:sz w:val="16"/>
                          <w:szCs w:val="16"/>
                        </w:rPr>
                      </w:pPr>
                      <w:r w:rsidRPr="00CD2579">
                        <w:rPr>
                          <w:rFonts w:cs="Arial"/>
                          <w:noProof/>
                          <w:color w:val="FFFFFF" w:themeColor="background1"/>
                          <w:sz w:val="16"/>
                          <w:szCs w:val="16"/>
                        </w:rPr>
                        <w:t>m</w:t>
                      </w:r>
                      <w:proofErr w:type="spellStart"/>
                      <w:r w:rsidRPr="00CD2579">
                        <w:rPr>
                          <w:rFonts w:cs="Arial"/>
                          <w:color w:val="FFFFFF" w:themeColor="background1"/>
                          <w:sz w:val="16"/>
                          <w:szCs w:val="16"/>
                        </w:rPr>
                        <w:t>anažerka</w:t>
                      </w:r>
                      <w:proofErr w:type="spellEnd"/>
                      <w:r w:rsidRPr="00CD2579">
                        <w:rPr>
                          <w:rFonts w:cs="Arial"/>
                          <w:color w:val="FFFFFF" w:themeColor="background1"/>
                          <w:sz w:val="16"/>
                          <w:szCs w:val="16"/>
                        </w:rPr>
                        <w:t xml:space="preserve"> PR a komunikace ČBA</w:t>
                      </w:r>
                    </w:p>
                    <w:p w14:paraId="6207338E" w14:textId="21266615"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monika.petraskova@cbaonline.cz</w:t>
                      </w:r>
                    </w:p>
                    <w:p w14:paraId="4951C50C" w14:textId="77777777" w:rsidR="009E1BFC" w:rsidRPr="00CD2579" w:rsidRDefault="009E1BFC" w:rsidP="00044002">
                      <w:pPr>
                        <w:spacing w:line="276" w:lineRule="auto"/>
                        <w:jc w:val="left"/>
                        <w:rPr>
                          <w:rFonts w:cs="Arial"/>
                          <w:color w:val="FFFFFF" w:themeColor="background1"/>
                          <w:sz w:val="16"/>
                          <w:szCs w:val="16"/>
                        </w:rPr>
                      </w:pPr>
                      <w:r w:rsidRPr="00CD2579">
                        <w:rPr>
                          <w:rFonts w:cs="Arial"/>
                          <w:color w:val="FFFFFF" w:themeColor="background1"/>
                          <w:sz w:val="16"/>
                          <w:szCs w:val="16"/>
                        </w:rPr>
                        <w:t>tel: + 420 733 130 282</w:t>
                      </w:r>
                    </w:p>
                    <w:p w14:paraId="61013DDE" w14:textId="77777777" w:rsidR="009E1BFC" w:rsidRPr="00CD2579" w:rsidRDefault="009E1BFC" w:rsidP="00044002">
                      <w:pPr>
                        <w:jc w:val="left"/>
                        <w:rPr>
                          <w:sz w:val="16"/>
                          <w:szCs w:val="18"/>
                        </w:rPr>
                      </w:pPr>
                    </w:p>
                  </w:txbxContent>
                </v:textbox>
                <w10:wrap anchorx="margin"/>
              </v:rect>
            </w:pict>
          </mc:Fallback>
        </mc:AlternateContent>
      </w:r>
      <w:r>
        <w:rPr>
          <w:rFonts w:eastAsiaTheme="minorEastAsia" w:cs="Arial"/>
          <w:noProof/>
          <w:sz w:val="16"/>
          <w:szCs w:val="18"/>
          <w:lang w:val="en-GB" w:eastAsia="en-GB"/>
        </w:rPr>
        <mc:AlternateContent>
          <mc:Choice Requires="wps">
            <w:drawing>
              <wp:anchor distT="0" distB="0" distL="114300" distR="114300" simplePos="0" relativeHeight="251686912" behindDoc="0" locked="0" layoutInCell="1" allowOverlap="1" wp14:anchorId="63091B9F" wp14:editId="6B9D8B0B">
                <wp:simplePos x="0" y="0"/>
                <wp:positionH relativeFrom="margin">
                  <wp:align>left</wp:align>
                </wp:positionH>
                <wp:positionV relativeFrom="paragraph">
                  <wp:posOffset>10160</wp:posOffset>
                </wp:positionV>
                <wp:extent cx="4322445" cy="1269241"/>
                <wp:effectExtent l="0" t="0" r="1905" b="762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2692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15B2F" w14:textId="77777777" w:rsidR="009E1BFC" w:rsidRPr="00CD2579" w:rsidRDefault="009E1BFC" w:rsidP="00060D7F">
                            <w:pPr>
                              <w:pStyle w:val="Standard"/>
                              <w:spacing w:line="276" w:lineRule="auto"/>
                              <w:jc w:val="left"/>
                              <w:rPr>
                                <w:rFonts w:cs="Arial"/>
                                <w:b/>
                                <w:sz w:val="16"/>
                                <w:szCs w:val="16"/>
                              </w:rPr>
                            </w:pPr>
                            <w:r w:rsidRPr="00CD2579">
                              <w:rPr>
                                <w:rFonts w:cs="Arial"/>
                                <w:b/>
                                <w:sz w:val="16"/>
                                <w:szCs w:val="16"/>
                              </w:rPr>
                              <w:t>O České bankovní asociaci</w:t>
                            </w:r>
                          </w:p>
                          <w:p w14:paraId="36E409A5" w14:textId="0FD73EA5" w:rsidR="009E1BFC" w:rsidRPr="00CD2579" w:rsidRDefault="009E1BFC" w:rsidP="00060D7F">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Pr>
                                <w:rFonts w:cs="Arial"/>
                                <w:sz w:val="16"/>
                                <w:szCs w:val="16"/>
                              </w:rPr>
                              <w:t>40</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1B9F" id="Obdélník 199" o:spid="_x0000_s1028" style="position:absolute;left:0;text-align:left;margin-left:0;margin-top:.8pt;width:340.35pt;height:99.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" fillcolor="#bfbfbf [2412]" stroked="f" strokeweight="1pt">
                <v:textbox inset="3mm,3mm,3mm,3mm">
                  <w:txbxContent>
                    <w:p w14:paraId="6A115B2F" w14:textId="77777777" w:rsidR="009E1BFC" w:rsidRPr="00CD2579" w:rsidRDefault="009E1BFC" w:rsidP="00060D7F">
                      <w:pPr>
                        <w:pStyle w:val="Standard"/>
                        <w:spacing w:line="276" w:lineRule="auto"/>
                        <w:jc w:val="left"/>
                        <w:rPr>
                          <w:rFonts w:cs="Arial"/>
                          <w:b/>
                          <w:sz w:val="16"/>
                          <w:szCs w:val="16"/>
                        </w:rPr>
                      </w:pPr>
                      <w:r w:rsidRPr="00CD2579">
                        <w:rPr>
                          <w:rFonts w:cs="Arial"/>
                          <w:b/>
                          <w:sz w:val="16"/>
                          <w:szCs w:val="16"/>
                        </w:rPr>
                        <w:t>O České bankovní asociaci</w:t>
                      </w:r>
                    </w:p>
                    <w:p w14:paraId="36E409A5" w14:textId="0FD73EA5" w:rsidR="009E1BFC" w:rsidRPr="00CD2579" w:rsidRDefault="009E1BFC" w:rsidP="00060D7F">
                      <w:pPr>
                        <w:pStyle w:val="Standard"/>
                        <w:spacing w:line="276" w:lineRule="auto"/>
                        <w:jc w:val="left"/>
                        <w:rPr>
                          <w:rFonts w:cs="Arial"/>
                          <w:sz w:val="16"/>
                          <w:szCs w:val="16"/>
                        </w:rPr>
                      </w:pPr>
                      <w:r w:rsidRPr="00CD2579">
                        <w:rPr>
                          <w:rFonts w:cs="Arial"/>
                          <w:sz w:val="16"/>
                          <w:szCs w:val="16"/>
                        </w:rPr>
                        <w:t xml:space="preserve">Česká bankovní asociace vznikla v roce 1990 a je dobrovolným sdružením právnických osob podnikajících v oblasti peněžnictví. V současné době sdružuje </w:t>
                      </w:r>
                      <w:r>
                        <w:rPr>
                          <w:rFonts w:cs="Arial"/>
                          <w:sz w:val="16"/>
                          <w:szCs w:val="16"/>
                        </w:rPr>
                        <w:t>40</w:t>
                      </w:r>
                      <w:r w:rsidRPr="00CD2579">
                        <w:rPr>
                          <w:rFonts w:cs="Arial"/>
                          <w:sz w:val="16"/>
                          <w:szCs w:val="16"/>
                        </w:rPr>
                        <w:t xml:space="preserve"> členů. Rolí asociace je především zastupovat a prosazovat společné zájmy členů, prezentovat roli a zájmy bankovnictví vůči veřejnosti, podílet se na standardizaci postupů v</w:t>
                      </w:r>
                      <w:r w:rsidRPr="00CD2579">
                        <w:rPr>
                          <w:rFonts w:cs="Arial"/>
                          <w:i/>
                          <w:sz w:val="16"/>
                          <w:szCs w:val="16"/>
                        </w:rPr>
                        <w:t> </w:t>
                      </w:r>
                      <w:r w:rsidRPr="00CD2579">
                        <w:rPr>
                          <w:rFonts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CD2579">
                        <w:rPr>
                          <w:rFonts w:cs="Arial"/>
                          <w:i/>
                          <w:sz w:val="16"/>
                          <w:szCs w:val="16"/>
                        </w:rPr>
                        <w:t> </w:t>
                      </w:r>
                      <w:r w:rsidRPr="00CD2579">
                        <w:rPr>
                          <w:rFonts w:cs="Arial"/>
                          <w:sz w:val="16"/>
                          <w:szCs w:val="16"/>
                        </w:rPr>
                        <w:t>EMMI.</w:t>
                      </w:r>
                    </w:p>
                  </w:txbxContent>
                </v:textbox>
                <w10:wrap anchorx="margin"/>
              </v:rect>
            </w:pict>
          </mc:Fallback>
        </mc:AlternateContent>
      </w:r>
    </w:p>
    <w:p w14:paraId="0DDCC887" w14:textId="77777777" w:rsidR="00FF052C" w:rsidRPr="00E27F2F" w:rsidRDefault="00FF052C" w:rsidP="004073CA">
      <w:pPr>
        <w:spacing w:line="276" w:lineRule="auto"/>
        <w:contextualSpacing/>
        <w:rPr>
          <w:rFonts w:cs="Arial"/>
          <w:sz w:val="16"/>
          <w:szCs w:val="16"/>
        </w:rPr>
      </w:pPr>
    </w:p>
    <w:p w14:paraId="6A05ADF8" w14:textId="77777777" w:rsidR="00FF052C" w:rsidRPr="00E27F2F" w:rsidRDefault="00FF052C" w:rsidP="004073CA">
      <w:pPr>
        <w:spacing w:line="276" w:lineRule="auto"/>
        <w:contextualSpacing/>
        <w:rPr>
          <w:rFonts w:cs="Arial"/>
          <w:sz w:val="16"/>
          <w:szCs w:val="16"/>
        </w:rPr>
      </w:pPr>
    </w:p>
    <w:p w14:paraId="76EFF582" w14:textId="77777777" w:rsidR="00E373B4" w:rsidRPr="00E27F2F" w:rsidRDefault="00E373B4" w:rsidP="004073CA">
      <w:pPr>
        <w:spacing w:line="276" w:lineRule="auto"/>
        <w:contextualSpacing/>
        <w:rPr>
          <w:rFonts w:cs="Arial"/>
          <w:sz w:val="16"/>
          <w:szCs w:val="16"/>
        </w:rPr>
      </w:pPr>
    </w:p>
    <w:p w14:paraId="6EAA6413" w14:textId="77777777" w:rsidR="004F6EA8" w:rsidRPr="00E27F2F" w:rsidRDefault="004F6EA8" w:rsidP="004073CA">
      <w:pPr>
        <w:spacing w:line="276" w:lineRule="auto"/>
        <w:contextualSpacing/>
        <w:jc w:val="center"/>
        <w:rPr>
          <w:rFonts w:cs="Arial"/>
          <w:sz w:val="16"/>
          <w:szCs w:val="16"/>
        </w:rPr>
      </w:pPr>
    </w:p>
    <w:p w14:paraId="19CE23D1" w14:textId="77777777" w:rsidR="00B15438" w:rsidRPr="00E27F2F" w:rsidRDefault="00B15438" w:rsidP="004073CA">
      <w:pPr>
        <w:spacing w:line="276" w:lineRule="auto"/>
        <w:contextualSpacing/>
        <w:rPr>
          <w:rFonts w:cs="Arial"/>
          <w:sz w:val="16"/>
          <w:szCs w:val="16"/>
        </w:rPr>
      </w:pPr>
      <w:r w:rsidRPr="00E27F2F">
        <w:rPr>
          <w:rFonts w:cs="Arial"/>
          <w:sz w:val="16"/>
          <w:szCs w:val="16"/>
        </w:rPr>
        <w:t xml:space="preserve"> </w:t>
      </w:r>
    </w:p>
    <w:p w14:paraId="22CDF9F9" w14:textId="77777777" w:rsidR="00B85546" w:rsidRPr="00E27F2F" w:rsidRDefault="00B85546" w:rsidP="004073CA">
      <w:pPr>
        <w:spacing w:line="276" w:lineRule="auto"/>
        <w:contextualSpacing/>
        <w:rPr>
          <w:rFonts w:eastAsiaTheme="minorEastAsia" w:cs="Arial"/>
          <w:sz w:val="16"/>
          <w:szCs w:val="18"/>
        </w:rPr>
      </w:pPr>
    </w:p>
    <w:sectPr w:rsidR="00B85546" w:rsidRPr="00E27F2F" w:rsidSect="00F83EEA">
      <w:headerReference w:type="default" r:id="rId8"/>
      <w:footerReference w:type="default" r:id="rId9"/>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1657" w14:textId="77777777" w:rsidR="00AE7D7E" w:rsidRDefault="00AE7D7E" w:rsidP="00F573F1">
      <w:r>
        <w:separator/>
      </w:r>
    </w:p>
  </w:endnote>
  <w:endnote w:type="continuationSeparator" w:id="0">
    <w:p w14:paraId="308E99A1" w14:textId="77777777" w:rsidR="00AE7D7E" w:rsidRDefault="00AE7D7E"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0388EA50" w14:textId="77777777" w:rsidR="009E1BFC" w:rsidRPr="00FB4A1C" w:rsidRDefault="009E1BF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Pr>
            <w:noProof/>
            <w:color w:val="A6A6A6" w:themeColor="background1" w:themeShade="A6"/>
            <w:sz w:val="14"/>
          </w:rPr>
          <w:t>2</w:t>
        </w:r>
        <w:r w:rsidRPr="00FB4A1C">
          <w:rPr>
            <w:color w:val="A6A6A6" w:themeColor="background1" w:themeShade="A6"/>
            <w:sz w:val="14"/>
          </w:rPr>
          <w:fldChar w:fldCharType="end"/>
        </w:r>
      </w:p>
    </w:sdtContent>
  </w:sdt>
  <w:p w14:paraId="3691A43A" w14:textId="77777777" w:rsidR="009E1BFC" w:rsidRPr="00FB4A1C" w:rsidRDefault="009E1BF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1E94" w14:textId="77777777" w:rsidR="00AE7D7E" w:rsidRDefault="00AE7D7E" w:rsidP="00F573F1">
      <w:r>
        <w:separator/>
      </w:r>
    </w:p>
  </w:footnote>
  <w:footnote w:type="continuationSeparator" w:id="0">
    <w:p w14:paraId="49F98EA0" w14:textId="77777777" w:rsidR="00AE7D7E" w:rsidRDefault="00AE7D7E"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98D6" w14:textId="77777777" w:rsidR="009E1BFC" w:rsidRDefault="009E1BFC">
    <w:pPr>
      <w:pStyle w:val="Zhlav"/>
    </w:pPr>
    <w:r>
      <w:rPr>
        <w:noProof/>
        <w:lang w:val="en-GB" w:eastAsia="en-GB"/>
      </w:rPr>
      <w:drawing>
        <wp:anchor distT="0" distB="0" distL="114300" distR="114300" simplePos="0" relativeHeight="251659264" behindDoc="1" locked="0" layoutInCell="1" allowOverlap="1" wp14:anchorId="644FB191" wp14:editId="605BE7E2">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54D2"/>
    <w:rsid w:val="00010564"/>
    <w:rsid w:val="000118C2"/>
    <w:rsid w:val="00015933"/>
    <w:rsid w:val="000159E5"/>
    <w:rsid w:val="00020581"/>
    <w:rsid w:val="000213CC"/>
    <w:rsid w:val="00023E9F"/>
    <w:rsid w:val="00037707"/>
    <w:rsid w:val="00043889"/>
    <w:rsid w:val="00044002"/>
    <w:rsid w:val="00045CE5"/>
    <w:rsid w:val="00051A5B"/>
    <w:rsid w:val="00053FE6"/>
    <w:rsid w:val="000559DE"/>
    <w:rsid w:val="00057396"/>
    <w:rsid w:val="00060D7F"/>
    <w:rsid w:val="00061DD2"/>
    <w:rsid w:val="000713AC"/>
    <w:rsid w:val="000718F3"/>
    <w:rsid w:val="00072447"/>
    <w:rsid w:val="0007445A"/>
    <w:rsid w:val="00077FD8"/>
    <w:rsid w:val="000842AE"/>
    <w:rsid w:val="00086094"/>
    <w:rsid w:val="0009491E"/>
    <w:rsid w:val="00097293"/>
    <w:rsid w:val="000A2C3B"/>
    <w:rsid w:val="000A3ECF"/>
    <w:rsid w:val="000A4D59"/>
    <w:rsid w:val="000A664C"/>
    <w:rsid w:val="000A712E"/>
    <w:rsid w:val="000B4C8F"/>
    <w:rsid w:val="000C234E"/>
    <w:rsid w:val="000C4910"/>
    <w:rsid w:val="000D4F26"/>
    <w:rsid w:val="000D5D2B"/>
    <w:rsid w:val="000E2B4E"/>
    <w:rsid w:val="000E4ABC"/>
    <w:rsid w:val="000E563F"/>
    <w:rsid w:val="000F06B0"/>
    <w:rsid w:val="000F348B"/>
    <w:rsid w:val="000F627F"/>
    <w:rsid w:val="000F70CA"/>
    <w:rsid w:val="0010268F"/>
    <w:rsid w:val="0010277A"/>
    <w:rsid w:val="00110FE7"/>
    <w:rsid w:val="001126B2"/>
    <w:rsid w:val="0011443F"/>
    <w:rsid w:val="00115AB9"/>
    <w:rsid w:val="00116F4B"/>
    <w:rsid w:val="00123FF9"/>
    <w:rsid w:val="0012726E"/>
    <w:rsid w:val="00131E94"/>
    <w:rsid w:val="00137FD0"/>
    <w:rsid w:val="00144D53"/>
    <w:rsid w:val="00146F46"/>
    <w:rsid w:val="0015125A"/>
    <w:rsid w:val="0015295E"/>
    <w:rsid w:val="001622C2"/>
    <w:rsid w:val="00165DDC"/>
    <w:rsid w:val="0017441E"/>
    <w:rsid w:val="00175A85"/>
    <w:rsid w:val="00176C20"/>
    <w:rsid w:val="0018475E"/>
    <w:rsid w:val="00190B6E"/>
    <w:rsid w:val="00193E69"/>
    <w:rsid w:val="00195C6D"/>
    <w:rsid w:val="001A2623"/>
    <w:rsid w:val="001A46CC"/>
    <w:rsid w:val="001A6304"/>
    <w:rsid w:val="001B37E1"/>
    <w:rsid w:val="001B49B0"/>
    <w:rsid w:val="001C091C"/>
    <w:rsid w:val="001C2261"/>
    <w:rsid w:val="001C6945"/>
    <w:rsid w:val="001C7F88"/>
    <w:rsid w:val="001D5BB9"/>
    <w:rsid w:val="001E15FD"/>
    <w:rsid w:val="001E27B8"/>
    <w:rsid w:val="001E6F5D"/>
    <w:rsid w:val="001F3DF4"/>
    <w:rsid w:val="001F5152"/>
    <w:rsid w:val="001F5CF7"/>
    <w:rsid w:val="002041F9"/>
    <w:rsid w:val="002045A5"/>
    <w:rsid w:val="00205330"/>
    <w:rsid w:val="002137B0"/>
    <w:rsid w:val="0021495E"/>
    <w:rsid w:val="00217881"/>
    <w:rsid w:val="0022075B"/>
    <w:rsid w:val="00221FF5"/>
    <w:rsid w:val="00225F51"/>
    <w:rsid w:val="0022648E"/>
    <w:rsid w:val="00226F32"/>
    <w:rsid w:val="00227ACD"/>
    <w:rsid w:val="002306EA"/>
    <w:rsid w:val="002375B2"/>
    <w:rsid w:val="002443DF"/>
    <w:rsid w:val="00244923"/>
    <w:rsid w:val="002472A6"/>
    <w:rsid w:val="00247512"/>
    <w:rsid w:val="0025305E"/>
    <w:rsid w:val="00253D09"/>
    <w:rsid w:val="0025653F"/>
    <w:rsid w:val="002567A3"/>
    <w:rsid w:val="00256BCC"/>
    <w:rsid w:val="00262B7F"/>
    <w:rsid w:val="0026596E"/>
    <w:rsid w:val="00266980"/>
    <w:rsid w:val="00267ACA"/>
    <w:rsid w:val="00272B0E"/>
    <w:rsid w:val="00283681"/>
    <w:rsid w:val="00290498"/>
    <w:rsid w:val="002A31A1"/>
    <w:rsid w:val="002A4FF0"/>
    <w:rsid w:val="002A6290"/>
    <w:rsid w:val="002B4617"/>
    <w:rsid w:val="002C2C2B"/>
    <w:rsid w:val="002C30D4"/>
    <w:rsid w:val="002C513E"/>
    <w:rsid w:val="002D1376"/>
    <w:rsid w:val="002D49FB"/>
    <w:rsid w:val="002E1390"/>
    <w:rsid w:val="002E1B58"/>
    <w:rsid w:val="002E5E57"/>
    <w:rsid w:val="002F1752"/>
    <w:rsid w:val="002F477C"/>
    <w:rsid w:val="002F557F"/>
    <w:rsid w:val="003028DC"/>
    <w:rsid w:val="003149F4"/>
    <w:rsid w:val="00315F32"/>
    <w:rsid w:val="003250CD"/>
    <w:rsid w:val="00325936"/>
    <w:rsid w:val="00327407"/>
    <w:rsid w:val="003352FD"/>
    <w:rsid w:val="00335341"/>
    <w:rsid w:val="00341D86"/>
    <w:rsid w:val="003472AF"/>
    <w:rsid w:val="00347E4F"/>
    <w:rsid w:val="003508FE"/>
    <w:rsid w:val="00351369"/>
    <w:rsid w:val="003531F2"/>
    <w:rsid w:val="003558C5"/>
    <w:rsid w:val="00356FF7"/>
    <w:rsid w:val="003608FD"/>
    <w:rsid w:val="003629C1"/>
    <w:rsid w:val="0036420C"/>
    <w:rsid w:val="00366057"/>
    <w:rsid w:val="003677E2"/>
    <w:rsid w:val="00370F35"/>
    <w:rsid w:val="003739F0"/>
    <w:rsid w:val="00373A8D"/>
    <w:rsid w:val="00376918"/>
    <w:rsid w:val="00376F07"/>
    <w:rsid w:val="00380788"/>
    <w:rsid w:val="00383B29"/>
    <w:rsid w:val="003847A3"/>
    <w:rsid w:val="00391C4B"/>
    <w:rsid w:val="00391FA6"/>
    <w:rsid w:val="003952ED"/>
    <w:rsid w:val="00396F9D"/>
    <w:rsid w:val="00397430"/>
    <w:rsid w:val="003A348A"/>
    <w:rsid w:val="003A5636"/>
    <w:rsid w:val="003B0433"/>
    <w:rsid w:val="003B04C1"/>
    <w:rsid w:val="003B2C84"/>
    <w:rsid w:val="003B4F01"/>
    <w:rsid w:val="003B54E3"/>
    <w:rsid w:val="003B5E6F"/>
    <w:rsid w:val="003C373E"/>
    <w:rsid w:val="003C3D7F"/>
    <w:rsid w:val="003C6326"/>
    <w:rsid w:val="003D079C"/>
    <w:rsid w:val="003D12D4"/>
    <w:rsid w:val="003D224C"/>
    <w:rsid w:val="003D643D"/>
    <w:rsid w:val="003E08ED"/>
    <w:rsid w:val="003E14DF"/>
    <w:rsid w:val="003E3DCB"/>
    <w:rsid w:val="003E4ADE"/>
    <w:rsid w:val="003E5891"/>
    <w:rsid w:val="003F021E"/>
    <w:rsid w:val="003F03DF"/>
    <w:rsid w:val="003F1CB9"/>
    <w:rsid w:val="003F7F31"/>
    <w:rsid w:val="00402FA1"/>
    <w:rsid w:val="00403744"/>
    <w:rsid w:val="004073CA"/>
    <w:rsid w:val="0041521E"/>
    <w:rsid w:val="00425B3B"/>
    <w:rsid w:val="0043213B"/>
    <w:rsid w:val="004325D3"/>
    <w:rsid w:val="004371EE"/>
    <w:rsid w:val="00437589"/>
    <w:rsid w:val="00445609"/>
    <w:rsid w:val="004476C2"/>
    <w:rsid w:val="00451368"/>
    <w:rsid w:val="00463315"/>
    <w:rsid w:val="004641CC"/>
    <w:rsid w:val="0046651A"/>
    <w:rsid w:val="00470713"/>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41DA"/>
    <w:rsid w:val="004B7ECE"/>
    <w:rsid w:val="004C0A56"/>
    <w:rsid w:val="004C0DD2"/>
    <w:rsid w:val="004C50BF"/>
    <w:rsid w:val="004C6E50"/>
    <w:rsid w:val="004C751A"/>
    <w:rsid w:val="004D2FAE"/>
    <w:rsid w:val="004D4333"/>
    <w:rsid w:val="004D6531"/>
    <w:rsid w:val="004E011D"/>
    <w:rsid w:val="004E1AC6"/>
    <w:rsid w:val="004E4B5B"/>
    <w:rsid w:val="004F2CE0"/>
    <w:rsid w:val="004F6CFB"/>
    <w:rsid w:val="004F6EA8"/>
    <w:rsid w:val="004F70A7"/>
    <w:rsid w:val="005069C2"/>
    <w:rsid w:val="00507FBA"/>
    <w:rsid w:val="0051164C"/>
    <w:rsid w:val="00512176"/>
    <w:rsid w:val="00517111"/>
    <w:rsid w:val="005208BD"/>
    <w:rsid w:val="00521FF6"/>
    <w:rsid w:val="0053589B"/>
    <w:rsid w:val="00537D95"/>
    <w:rsid w:val="00546646"/>
    <w:rsid w:val="00550C12"/>
    <w:rsid w:val="00552694"/>
    <w:rsid w:val="0055377C"/>
    <w:rsid w:val="00554717"/>
    <w:rsid w:val="00556DE6"/>
    <w:rsid w:val="00561ED7"/>
    <w:rsid w:val="005642DD"/>
    <w:rsid w:val="00564453"/>
    <w:rsid w:val="005666D7"/>
    <w:rsid w:val="00566F13"/>
    <w:rsid w:val="00571BEE"/>
    <w:rsid w:val="00571C08"/>
    <w:rsid w:val="00573F62"/>
    <w:rsid w:val="00576C13"/>
    <w:rsid w:val="00576CF4"/>
    <w:rsid w:val="00584718"/>
    <w:rsid w:val="00584D4C"/>
    <w:rsid w:val="00587350"/>
    <w:rsid w:val="005875CD"/>
    <w:rsid w:val="0059556C"/>
    <w:rsid w:val="005A0C34"/>
    <w:rsid w:val="005A2501"/>
    <w:rsid w:val="005A2AAF"/>
    <w:rsid w:val="005A34B6"/>
    <w:rsid w:val="005A3E34"/>
    <w:rsid w:val="005A44FF"/>
    <w:rsid w:val="005A51C6"/>
    <w:rsid w:val="005A5BAB"/>
    <w:rsid w:val="005B3282"/>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042E"/>
    <w:rsid w:val="00611B9A"/>
    <w:rsid w:val="00611C5C"/>
    <w:rsid w:val="006131E9"/>
    <w:rsid w:val="0061392C"/>
    <w:rsid w:val="0062336F"/>
    <w:rsid w:val="006318BF"/>
    <w:rsid w:val="0063314F"/>
    <w:rsid w:val="00640ACC"/>
    <w:rsid w:val="006445A3"/>
    <w:rsid w:val="00650724"/>
    <w:rsid w:val="0065124E"/>
    <w:rsid w:val="006513A0"/>
    <w:rsid w:val="00654F37"/>
    <w:rsid w:val="00661C43"/>
    <w:rsid w:val="00662C23"/>
    <w:rsid w:val="0067028B"/>
    <w:rsid w:val="00676326"/>
    <w:rsid w:val="006777C7"/>
    <w:rsid w:val="006839E8"/>
    <w:rsid w:val="00685F12"/>
    <w:rsid w:val="006963D2"/>
    <w:rsid w:val="006A0B4A"/>
    <w:rsid w:val="006A0F4A"/>
    <w:rsid w:val="006A1D16"/>
    <w:rsid w:val="006A7BEA"/>
    <w:rsid w:val="006B120F"/>
    <w:rsid w:val="006B2EBD"/>
    <w:rsid w:val="006B2F86"/>
    <w:rsid w:val="006B37A6"/>
    <w:rsid w:val="006C3DB7"/>
    <w:rsid w:val="006C4250"/>
    <w:rsid w:val="006D0EE8"/>
    <w:rsid w:val="006D175B"/>
    <w:rsid w:val="006D1D43"/>
    <w:rsid w:val="006D23EF"/>
    <w:rsid w:val="006D61DA"/>
    <w:rsid w:val="006E0941"/>
    <w:rsid w:val="006E1421"/>
    <w:rsid w:val="006E1DC5"/>
    <w:rsid w:val="006E1FE9"/>
    <w:rsid w:val="006E3420"/>
    <w:rsid w:val="006E3FA9"/>
    <w:rsid w:val="006F2196"/>
    <w:rsid w:val="006F2B29"/>
    <w:rsid w:val="006F6E70"/>
    <w:rsid w:val="006F6F64"/>
    <w:rsid w:val="006F7B53"/>
    <w:rsid w:val="00702D07"/>
    <w:rsid w:val="007078D6"/>
    <w:rsid w:val="00712581"/>
    <w:rsid w:val="007133E9"/>
    <w:rsid w:val="00714837"/>
    <w:rsid w:val="00717B00"/>
    <w:rsid w:val="00720DE3"/>
    <w:rsid w:val="00722F2C"/>
    <w:rsid w:val="00727012"/>
    <w:rsid w:val="0072723A"/>
    <w:rsid w:val="00733C05"/>
    <w:rsid w:val="007402C2"/>
    <w:rsid w:val="00743577"/>
    <w:rsid w:val="00752FA9"/>
    <w:rsid w:val="00757058"/>
    <w:rsid w:val="007609D5"/>
    <w:rsid w:val="00771AA1"/>
    <w:rsid w:val="007813D1"/>
    <w:rsid w:val="007855C5"/>
    <w:rsid w:val="0078687A"/>
    <w:rsid w:val="00786BB9"/>
    <w:rsid w:val="00786FE5"/>
    <w:rsid w:val="007953B5"/>
    <w:rsid w:val="007964DC"/>
    <w:rsid w:val="007A1ABC"/>
    <w:rsid w:val="007A3BFB"/>
    <w:rsid w:val="007B02A8"/>
    <w:rsid w:val="007B5E3D"/>
    <w:rsid w:val="007B6B28"/>
    <w:rsid w:val="007B7B44"/>
    <w:rsid w:val="007C135E"/>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268BA"/>
    <w:rsid w:val="00830214"/>
    <w:rsid w:val="00830902"/>
    <w:rsid w:val="00834366"/>
    <w:rsid w:val="00836281"/>
    <w:rsid w:val="008363D1"/>
    <w:rsid w:val="00842443"/>
    <w:rsid w:val="00843285"/>
    <w:rsid w:val="00843386"/>
    <w:rsid w:val="008466C4"/>
    <w:rsid w:val="008522B5"/>
    <w:rsid w:val="00854190"/>
    <w:rsid w:val="00854682"/>
    <w:rsid w:val="00855360"/>
    <w:rsid w:val="00857A3C"/>
    <w:rsid w:val="00860613"/>
    <w:rsid w:val="008612B4"/>
    <w:rsid w:val="0086454A"/>
    <w:rsid w:val="00866E47"/>
    <w:rsid w:val="00870102"/>
    <w:rsid w:val="00872847"/>
    <w:rsid w:val="00872C9B"/>
    <w:rsid w:val="00873451"/>
    <w:rsid w:val="00877706"/>
    <w:rsid w:val="008825CE"/>
    <w:rsid w:val="0088460D"/>
    <w:rsid w:val="008857AA"/>
    <w:rsid w:val="00890B66"/>
    <w:rsid w:val="008A23E9"/>
    <w:rsid w:val="008A6398"/>
    <w:rsid w:val="008B19B7"/>
    <w:rsid w:val="008B1C16"/>
    <w:rsid w:val="008C1507"/>
    <w:rsid w:val="008C5671"/>
    <w:rsid w:val="008D35FC"/>
    <w:rsid w:val="008E2336"/>
    <w:rsid w:val="008E41D0"/>
    <w:rsid w:val="008F047E"/>
    <w:rsid w:val="008F2959"/>
    <w:rsid w:val="008F399F"/>
    <w:rsid w:val="009038F9"/>
    <w:rsid w:val="00905AAB"/>
    <w:rsid w:val="009139AF"/>
    <w:rsid w:val="009234FD"/>
    <w:rsid w:val="00923CEA"/>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1802"/>
    <w:rsid w:val="00975439"/>
    <w:rsid w:val="00977317"/>
    <w:rsid w:val="00980C11"/>
    <w:rsid w:val="0098257D"/>
    <w:rsid w:val="00987232"/>
    <w:rsid w:val="00991B95"/>
    <w:rsid w:val="00992840"/>
    <w:rsid w:val="00994CC4"/>
    <w:rsid w:val="009968AC"/>
    <w:rsid w:val="009974FE"/>
    <w:rsid w:val="009976E7"/>
    <w:rsid w:val="009A11ED"/>
    <w:rsid w:val="009A1795"/>
    <w:rsid w:val="009A1CB0"/>
    <w:rsid w:val="009A65F0"/>
    <w:rsid w:val="009A7026"/>
    <w:rsid w:val="009B393A"/>
    <w:rsid w:val="009B6EA7"/>
    <w:rsid w:val="009B7972"/>
    <w:rsid w:val="009C0DD6"/>
    <w:rsid w:val="009C1B29"/>
    <w:rsid w:val="009C3D26"/>
    <w:rsid w:val="009D0E88"/>
    <w:rsid w:val="009D24D7"/>
    <w:rsid w:val="009D2DB6"/>
    <w:rsid w:val="009D2F47"/>
    <w:rsid w:val="009D6864"/>
    <w:rsid w:val="009D7835"/>
    <w:rsid w:val="009E172B"/>
    <w:rsid w:val="009E1BFC"/>
    <w:rsid w:val="009E39C0"/>
    <w:rsid w:val="009E5367"/>
    <w:rsid w:val="009F0E0A"/>
    <w:rsid w:val="009F1E76"/>
    <w:rsid w:val="009F2388"/>
    <w:rsid w:val="009F3268"/>
    <w:rsid w:val="009F6C56"/>
    <w:rsid w:val="00A0323B"/>
    <w:rsid w:val="00A13F1D"/>
    <w:rsid w:val="00A155ED"/>
    <w:rsid w:val="00A15F37"/>
    <w:rsid w:val="00A163E3"/>
    <w:rsid w:val="00A214D4"/>
    <w:rsid w:val="00A22A52"/>
    <w:rsid w:val="00A37668"/>
    <w:rsid w:val="00A425BA"/>
    <w:rsid w:val="00A4316F"/>
    <w:rsid w:val="00A45FC0"/>
    <w:rsid w:val="00A5314F"/>
    <w:rsid w:val="00A54157"/>
    <w:rsid w:val="00A54B25"/>
    <w:rsid w:val="00A569E0"/>
    <w:rsid w:val="00A60546"/>
    <w:rsid w:val="00A63086"/>
    <w:rsid w:val="00A7149F"/>
    <w:rsid w:val="00A72FF3"/>
    <w:rsid w:val="00A7410C"/>
    <w:rsid w:val="00A753E0"/>
    <w:rsid w:val="00A832BA"/>
    <w:rsid w:val="00A85048"/>
    <w:rsid w:val="00A8750A"/>
    <w:rsid w:val="00A90878"/>
    <w:rsid w:val="00A950F4"/>
    <w:rsid w:val="00A97F5A"/>
    <w:rsid w:val="00AA1B8D"/>
    <w:rsid w:val="00AB0ED1"/>
    <w:rsid w:val="00AB23B0"/>
    <w:rsid w:val="00AB28E9"/>
    <w:rsid w:val="00AB365A"/>
    <w:rsid w:val="00AB4CFC"/>
    <w:rsid w:val="00AB58F2"/>
    <w:rsid w:val="00AC6C46"/>
    <w:rsid w:val="00AD20AF"/>
    <w:rsid w:val="00AD3BBF"/>
    <w:rsid w:val="00AE2387"/>
    <w:rsid w:val="00AE2F9F"/>
    <w:rsid w:val="00AE6E19"/>
    <w:rsid w:val="00AE7D7E"/>
    <w:rsid w:val="00AF09A0"/>
    <w:rsid w:val="00AF18CA"/>
    <w:rsid w:val="00AF58F3"/>
    <w:rsid w:val="00B05777"/>
    <w:rsid w:val="00B15438"/>
    <w:rsid w:val="00B2310C"/>
    <w:rsid w:val="00B24E54"/>
    <w:rsid w:val="00B27646"/>
    <w:rsid w:val="00B37E7F"/>
    <w:rsid w:val="00B44EAC"/>
    <w:rsid w:val="00B506AC"/>
    <w:rsid w:val="00B50E2C"/>
    <w:rsid w:val="00B54F8C"/>
    <w:rsid w:val="00B60C22"/>
    <w:rsid w:val="00B66CA4"/>
    <w:rsid w:val="00B73636"/>
    <w:rsid w:val="00B7657E"/>
    <w:rsid w:val="00B76C42"/>
    <w:rsid w:val="00B81F36"/>
    <w:rsid w:val="00B84219"/>
    <w:rsid w:val="00B85546"/>
    <w:rsid w:val="00B913AA"/>
    <w:rsid w:val="00B95673"/>
    <w:rsid w:val="00BA04E1"/>
    <w:rsid w:val="00BA18D1"/>
    <w:rsid w:val="00BA1F8A"/>
    <w:rsid w:val="00BA47DA"/>
    <w:rsid w:val="00BA4E91"/>
    <w:rsid w:val="00BB3374"/>
    <w:rsid w:val="00BB50DE"/>
    <w:rsid w:val="00BB60FA"/>
    <w:rsid w:val="00BB7A89"/>
    <w:rsid w:val="00BC0CB8"/>
    <w:rsid w:val="00BC1B82"/>
    <w:rsid w:val="00BC5978"/>
    <w:rsid w:val="00BC7101"/>
    <w:rsid w:val="00BD0100"/>
    <w:rsid w:val="00BD23AA"/>
    <w:rsid w:val="00BD297C"/>
    <w:rsid w:val="00BD483C"/>
    <w:rsid w:val="00BD4889"/>
    <w:rsid w:val="00BD68E3"/>
    <w:rsid w:val="00BD7A55"/>
    <w:rsid w:val="00BE00E4"/>
    <w:rsid w:val="00BE21A8"/>
    <w:rsid w:val="00BE2422"/>
    <w:rsid w:val="00BE2827"/>
    <w:rsid w:val="00BE2D7A"/>
    <w:rsid w:val="00BE48B7"/>
    <w:rsid w:val="00BE53BC"/>
    <w:rsid w:val="00BE5574"/>
    <w:rsid w:val="00BE74B4"/>
    <w:rsid w:val="00BF06C6"/>
    <w:rsid w:val="00BF0B84"/>
    <w:rsid w:val="00BF5F81"/>
    <w:rsid w:val="00BF799F"/>
    <w:rsid w:val="00C04F50"/>
    <w:rsid w:val="00C05E06"/>
    <w:rsid w:val="00C11BD3"/>
    <w:rsid w:val="00C12AFA"/>
    <w:rsid w:val="00C17244"/>
    <w:rsid w:val="00C2020E"/>
    <w:rsid w:val="00C21CA1"/>
    <w:rsid w:val="00C3654D"/>
    <w:rsid w:val="00C44924"/>
    <w:rsid w:val="00C461EB"/>
    <w:rsid w:val="00C51CB5"/>
    <w:rsid w:val="00C520D7"/>
    <w:rsid w:val="00C52E2B"/>
    <w:rsid w:val="00C56444"/>
    <w:rsid w:val="00C57869"/>
    <w:rsid w:val="00C62788"/>
    <w:rsid w:val="00C627A3"/>
    <w:rsid w:val="00C64C2F"/>
    <w:rsid w:val="00C6528A"/>
    <w:rsid w:val="00C6751F"/>
    <w:rsid w:val="00C7375A"/>
    <w:rsid w:val="00C74048"/>
    <w:rsid w:val="00C74654"/>
    <w:rsid w:val="00C84015"/>
    <w:rsid w:val="00C8685C"/>
    <w:rsid w:val="00C87795"/>
    <w:rsid w:val="00C90683"/>
    <w:rsid w:val="00C9786B"/>
    <w:rsid w:val="00CA7866"/>
    <w:rsid w:val="00CB1580"/>
    <w:rsid w:val="00CB4072"/>
    <w:rsid w:val="00CB517A"/>
    <w:rsid w:val="00CC5AF3"/>
    <w:rsid w:val="00CC6788"/>
    <w:rsid w:val="00CC68BF"/>
    <w:rsid w:val="00CC7C45"/>
    <w:rsid w:val="00CD095F"/>
    <w:rsid w:val="00CD2579"/>
    <w:rsid w:val="00CF4CD4"/>
    <w:rsid w:val="00CF72AC"/>
    <w:rsid w:val="00D004E5"/>
    <w:rsid w:val="00D0142A"/>
    <w:rsid w:val="00D0150B"/>
    <w:rsid w:val="00D038D7"/>
    <w:rsid w:val="00D10717"/>
    <w:rsid w:val="00D13EDA"/>
    <w:rsid w:val="00D200F0"/>
    <w:rsid w:val="00D20323"/>
    <w:rsid w:val="00D2261D"/>
    <w:rsid w:val="00D24515"/>
    <w:rsid w:val="00D324DA"/>
    <w:rsid w:val="00D32A14"/>
    <w:rsid w:val="00D32B43"/>
    <w:rsid w:val="00D357A4"/>
    <w:rsid w:val="00D36238"/>
    <w:rsid w:val="00D4029D"/>
    <w:rsid w:val="00D477C3"/>
    <w:rsid w:val="00D55406"/>
    <w:rsid w:val="00D65A0D"/>
    <w:rsid w:val="00D670D3"/>
    <w:rsid w:val="00D67470"/>
    <w:rsid w:val="00D67FC9"/>
    <w:rsid w:val="00D775D2"/>
    <w:rsid w:val="00D8118D"/>
    <w:rsid w:val="00D82454"/>
    <w:rsid w:val="00D83FD0"/>
    <w:rsid w:val="00D85155"/>
    <w:rsid w:val="00D9006A"/>
    <w:rsid w:val="00D93EB9"/>
    <w:rsid w:val="00D97E49"/>
    <w:rsid w:val="00DA4875"/>
    <w:rsid w:val="00DA4917"/>
    <w:rsid w:val="00DB67E5"/>
    <w:rsid w:val="00DC13F9"/>
    <w:rsid w:val="00DC545A"/>
    <w:rsid w:val="00DC585F"/>
    <w:rsid w:val="00DD4F3E"/>
    <w:rsid w:val="00DD6CBE"/>
    <w:rsid w:val="00DF431A"/>
    <w:rsid w:val="00DF5321"/>
    <w:rsid w:val="00DF6D21"/>
    <w:rsid w:val="00E02136"/>
    <w:rsid w:val="00E02D85"/>
    <w:rsid w:val="00E03E17"/>
    <w:rsid w:val="00E05F33"/>
    <w:rsid w:val="00E0639A"/>
    <w:rsid w:val="00E06813"/>
    <w:rsid w:val="00E10053"/>
    <w:rsid w:val="00E27F2F"/>
    <w:rsid w:val="00E315D6"/>
    <w:rsid w:val="00E3317B"/>
    <w:rsid w:val="00E3386F"/>
    <w:rsid w:val="00E350BD"/>
    <w:rsid w:val="00E355CA"/>
    <w:rsid w:val="00E373B4"/>
    <w:rsid w:val="00E528C6"/>
    <w:rsid w:val="00E54596"/>
    <w:rsid w:val="00E56000"/>
    <w:rsid w:val="00E56378"/>
    <w:rsid w:val="00E57EA4"/>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0545"/>
    <w:rsid w:val="00EA41EA"/>
    <w:rsid w:val="00EA5747"/>
    <w:rsid w:val="00EB2424"/>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3D1F"/>
    <w:rsid w:val="00F15E8D"/>
    <w:rsid w:val="00F175AF"/>
    <w:rsid w:val="00F2096A"/>
    <w:rsid w:val="00F20EAB"/>
    <w:rsid w:val="00F247BC"/>
    <w:rsid w:val="00F24BDA"/>
    <w:rsid w:val="00F2719D"/>
    <w:rsid w:val="00F313E8"/>
    <w:rsid w:val="00F36405"/>
    <w:rsid w:val="00F364CF"/>
    <w:rsid w:val="00F36C89"/>
    <w:rsid w:val="00F53132"/>
    <w:rsid w:val="00F5456A"/>
    <w:rsid w:val="00F545FC"/>
    <w:rsid w:val="00F573F1"/>
    <w:rsid w:val="00F57CAC"/>
    <w:rsid w:val="00F628D3"/>
    <w:rsid w:val="00F66320"/>
    <w:rsid w:val="00F6767A"/>
    <w:rsid w:val="00F67E6A"/>
    <w:rsid w:val="00F7568A"/>
    <w:rsid w:val="00F81073"/>
    <w:rsid w:val="00F83EEA"/>
    <w:rsid w:val="00F8461A"/>
    <w:rsid w:val="00F87FA4"/>
    <w:rsid w:val="00F90063"/>
    <w:rsid w:val="00F91222"/>
    <w:rsid w:val="00F91AAF"/>
    <w:rsid w:val="00F924F0"/>
    <w:rsid w:val="00F9267B"/>
    <w:rsid w:val="00F935A1"/>
    <w:rsid w:val="00F94AE5"/>
    <w:rsid w:val="00F970A7"/>
    <w:rsid w:val="00F9738D"/>
    <w:rsid w:val="00FA2228"/>
    <w:rsid w:val="00FA59C6"/>
    <w:rsid w:val="00FB4A1C"/>
    <w:rsid w:val="00FB59E1"/>
    <w:rsid w:val="00FB60CC"/>
    <w:rsid w:val="00FB60FB"/>
    <w:rsid w:val="00FC0FF9"/>
    <w:rsid w:val="00FC23C7"/>
    <w:rsid w:val="00FC5A6D"/>
    <w:rsid w:val="00FC5B2A"/>
    <w:rsid w:val="00FD12DB"/>
    <w:rsid w:val="00FD1306"/>
    <w:rsid w:val="00FD368F"/>
    <w:rsid w:val="00FD3713"/>
    <w:rsid w:val="00FD57E2"/>
    <w:rsid w:val="00FD77C2"/>
    <w:rsid w:val="00FE2ED7"/>
    <w:rsid w:val="00FE51E5"/>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 w:type="character" w:styleId="Nevyeenzmnka">
    <w:name w:val="Unresolved Mention"/>
    <w:basedOn w:val="Standardnpsmoodstavce"/>
    <w:uiPriority w:val="99"/>
    <w:semiHidden/>
    <w:unhideWhenUsed/>
    <w:rsid w:val="009D6864"/>
    <w:rPr>
      <w:color w:val="605E5C"/>
      <w:shd w:val="clear" w:color="auto" w:fill="E1DFDD"/>
    </w:rPr>
  </w:style>
  <w:style w:type="character" w:styleId="Sledovanodkaz">
    <w:name w:val="FollowedHyperlink"/>
    <w:basedOn w:val="Standardnpsmoodstavce"/>
    <w:uiPriority w:val="99"/>
    <w:semiHidden/>
    <w:unhideWhenUsed/>
    <w:rsid w:val="00127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5348427">
      <w:bodyDiv w:val="1"/>
      <w:marLeft w:val="0"/>
      <w:marRight w:val="0"/>
      <w:marTop w:val="0"/>
      <w:marBottom w:val="0"/>
      <w:divBdr>
        <w:top w:val="none" w:sz="0" w:space="0" w:color="auto"/>
        <w:left w:val="none" w:sz="0" w:space="0" w:color="auto"/>
        <w:bottom w:val="none" w:sz="0" w:space="0" w:color="auto"/>
        <w:right w:val="none" w:sz="0" w:space="0" w:color="auto"/>
      </w:divBdr>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43473558">
      <w:bodyDiv w:val="1"/>
      <w:marLeft w:val="0"/>
      <w:marRight w:val="0"/>
      <w:marTop w:val="0"/>
      <w:marBottom w:val="0"/>
      <w:divBdr>
        <w:top w:val="none" w:sz="0" w:space="0" w:color="auto"/>
        <w:left w:val="none" w:sz="0" w:space="0" w:color="auto"/>
        <w:bottom w:val="none" w:sz="0" w:space="0" w:color="auto"/>
        <w:right w:val="none" w:sz="0" w:space="0" w:color="auto"/>
      </w:divBdr>
    </w:div>
    <w:div w:id="15939369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499128144">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90269301">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06855753">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530021963">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765372902">
      <w:bodyDiv w:val="1"/>
      <w:marLeft w:val="0"/>
      <w:marRight w:val="0"/>
      <w:marTop w:val="0"/>
      <w:marBottom w:val="0"/>
      <w:divBdr>
        <w:top w:val="none" w:sz="0" w:space="0" w:color="auto"/>
        <w:left w:val="none" w:sz="0" w:space="0" w:color="auto"/>
        <w:bottom w:val="none" w:sz="0" w:space="0" w:color="auto"/>
        <w:right w:val="none" w:sz="0" w:space="0" w:color="auto"/>
      </w:divBdr>
    </w:div>
    <w:div w:id="1767924782">
      <w:bodyDiv w:val="1"/>
      <w:marLeft w:val="0"/>
      <w:marRight w:val="0"/>
      <w:marTop w:val="0"/>
      <w:marBottom w:val="0"/>
      <w:divBdr>
        <w:top w:val="none" w:sz="0" w:space="0" w:color="auto"/>
        <w:left w:val="none" w:sz="0" w:space="0" w:color="auto"/>
        <w:bottom w:val="none" w:sz="0" w:space="0" w:color="auto"/>
        <w:right w:val="none" w:sz="0" w:space="0" w:color="auto"/>
      </w:divBdr>
    </w:div>
    <w:div w:id="1811822334">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62442696">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EC478-5127-4008-90AE-9CD71D1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2946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Petrásková</cp:lastModifiedBy>
  <cp:revision>3</cp:revision>
  <cp:lastPrinted>2019-08-27T11:23:00Z</cp:lastPrinted>
  <dcterms:created xsi:type="dcterms:W3CDTF">2020-10-22T13:05:00Z</dcterms:created>
  <dcterms:modified xsi:type="dcterms:W3CDTF">2020-10-22T13:05:00Z</dcterms:modified>
</cp:coreProperties>
</file>