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5AE53020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1772BEC4" w:rsidR="00BF6F8D" w:rsidRPr="00517111" w:rsidRDefault="003B18C4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15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 0</w:t>
                            </w:r>
                            <w:r w:rsidR="00543BD7">
                              <w:rPr>
                                <w:color w:val="BFBFBF" w:themeColor="background1" w:themeShade="BF"/>
                              </w:rPr>
                              <w:t>9</w:t>
                            </w:r>
                            <w:r w:rsidR="00FB15EB">
                              <w:rPr>
                                <w:color w:val="BFBFBF" w:themeColor="background1" w:themeShade="BF"/>
                              </w:rPr>
                              <w:t>.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1772BEC4" w:rsidR="00BF6F8D" w:rsidRPr="00517111" w:rsidRDefault="003B18C4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15</w:t>
                      </w:r>
                      <w:r w:rsidR="00FB15EB">
                        <w:rPr>
                          <w:color w:val="BFBFBF" w:themeColor="background1" w:themeShade="BF"/>
                        </w:rPr>
                        <w:t>. 0</w:t>
                      </w:r>
                      <w:r w:rsidR="00543BD7">
                        <w:rPr>
                          <w:color w:val="BFBFBF" w:themeColor="background1" w:themeShade="BF"/>
                        </w:rPr>
                        <w:t>9</w:t>
                      </w:r>
                      <w:r w:rsidR="00FB15EB">
                        <w:rPr>
                          <w:color w:val="BFBFBF" w:themeColor="background1" w:themeShade="BF"/>
                        </w:rPr>
                        <w:t>.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97AC2">
        <w:rPr>
          <w:rFonts w:cs="Arial"/>
          <w:b/>
          <w:color w:val="007E79"/>
          <w:sz w:val="28"/>
          <w:szCs w:val="28"/>
        </w:rPr>
        <w:t> nové statistice ČNB o odkladech splátek k </w:t>
      </w:r>
      <w:r w:rsidR="003B18C4">
        <w:rPr>
          <w:rFonts w:cs="Arial"/>
          <w:b/>
          <w:color w:val="007E79"/>
          <w:sz w:val="28"/>
          <w:szCs w:val="28"/>
        </w:rPr>
        <w:t>4</w:t>
      </w:r>
      <w:r w:rsidR="00397AC2">
        <w:rPr>
          <w:rFonts w:cs="Arial"/>
          <w:b/>
          <w:color w:val="007E79"/>
          <w:sz w:val="28"/>
          <w:szCs w:val="28"/>
        </w:rPr>
        <w:t xml:space="preserve">. </w:t>
      </w:r>
      <w:r w:rsidR="003B18C4">
        <w:rPr>
          <w:rFonts w:cs="Arial"/>
          <w:b/>
          <w:color w:val="007E79"/>
          <w:sz w:val="28"/>
          <w:szCs w:val="28"/>
        </w:rPr>
        <w:t>9</w:t>
      </w:r>
      <w:r w:rsidR="00397AC2">
        <w:rPr>
          <w:rFonts w:cs="Arial"/>
          <w:b/>
          <w:color w:val="007E79"/>
          <w:sz w:val="28"/>
          <w:szCs w:val="28"/>
        </w:rPr>
        <w:t xml:space="preserve">. 2020 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6A08F94A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3B18C4">
        <w:rPr>
          <w:rFonts w:cs="Arial"/>
          <w:b/>
          <w:color w:val="007E79"/>
          <w:sz w:val="20"/>
        </w:rPr>
        <w:t>15</w:t>
      </w:r>
      <w:r w:rsidR="00FB15EB">
        <w:rPr>
          <w:rFonts w:cs="Arial"/>
          <w:b/>
          <w:color w:val="007E79"/>
          <w:sz w:val="20"/>
        </w:rPr>
        <w:t xml:space="preserve">. </w:t>
      </w:r>
      <w:r w:rsidR="00543BD7">
        <w:rPr>
          <w:rFonts w:cs="Arial"/>
          <w:b/>
          <w:color w:val="007E79"/>
          <w:sz w:val="20"/>
        </w:rPr>
        <w:t>září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5D1E33D5" w14:textId="2CAE8B81" w:rsidR="003B18C4" w:rsidRPr="003B18C4" w:rsidRDefault="003B18C4" w:rsidP="00955F66">
      <w:pPr>
        <w:rPr>
          <w:rFonts w:asciiTheme="minorHAnsi" w:hAnsiTheme="minorHAnsi"/>
          <w:sz w:val="20"/>
        </w:rPr>
      </w:pPr>
      <w:r w:rsidRPr="003B18C4">
        <w:rPr>
          <w:sz w:val="20"/>
        </w:rPr>
        <w:t>Podle ČNB bylo ke 4. září 2020 podáno 399 tis. žádostí o odklad splátek. Schváleno</w:t>
      </w:r>
      <w:r w:rsidR="001E1E49">
        <w:rPr>
          <w:sz w:val="20"/>
        </w:rPr>
        <w:t xml:space="preserve"> jich </w:t>
      </w:r>
      <w:r w:rsidRPr="003B18C4">
        <w:rPr>
          <w:sz w:val="20"/>
        </w:rPr>
        <w:t xml:space="preserve">bylo 358 tis. Odmítnuto tedy bylo </w:t>
      </w:r>
      <w:r w:rsidR="001E1E49">
        <w:rPr>
          <w:sz w:val="20"/>
        </w:rPr>
        <w:t xml:space="preserve">zhruba </w:t>
      </w:r>
      <w:r w:rsidRPr="003B18C4">
        <w:rPr>
          <w:sz w:val="20"/>
        </w:rPr>
        <w:t>41 tis. žádostí, což je 10,4 % z celkového počtu podaných žádostí.</w:t>
      </w:r>
    </w:p>
    <w:p w14:paraId="6AB74C37" w14:textId="77777777" w:rsidR="003B18C4" w:rsidRPr="003B18C4" w:rsidRDefault="003B18C4" w:rsidP="00955F66">
      <w:pPr>
        <w:rPr>
          <w:sz w:val="20"/>
        </w:rPr>
      </w:pPr>
    </w:p>
    <w:p w14:paraId="270AF5E1" w14:textId="279C0124" w:rsidR="00321BA0" w:rsidRPr="00321BA0" w:rsidRDefault="003B18C4" w:rsidP="00955F66">
      <w:pPr>
        <w:pStyle w:val="mcntmsonormal1"/>
        <w:jc w:val="both"/>
        <w:rPr>
          <w:rFonts w:ascii="Arial" w:eastAsia="Times New Roman" w:hAnsi="Arial" w:cs="Times New Roman"/>
          <w:sz w:val="20"/>
          <w:szCs w:val="20"/>
        </w:rPr>
      </w:pPr>
      <w:r w:rsidRPr="00321BA0">
        <w:rPr>
          <w:rFonts w:ascii="Arial" w:eastAsia="Times New Roman" w:hAnsi="Arial" w:cs="Times New Roman"/>
          <w:sz w:val="20"/>
          <w:szCs w:val="20"/>
        </w:rPr>
        <w:t>Přísun nových žádostí se začátkem září skoro zastavil. Do bank dorazilo už jenom několik stovek žádostí.</w:t>
      </w:r>
      <w:r w:rsidR="00321BA0" w:rsidRPr="00321BA0">
        <w:rPr>
          <w:rFonts w:ascii="Arial" w:eastAsia="Times New Roman" w:hAnsi="Arial" w:cs="Times New Roman"/>
          <w:sz w:val="20"/>
          <w:szCs w:val="20"/>
        </w:rPr>
        <w:t xml:space="preserve"> Zastavení přísunu žádostí je zcela logické a očekávané, o odklad splátek lze totiž požádat jen do konce září s tím, že odklady končí 31.</w:t>
      </w:r>
      <w:r w:rsidR="00955F66">
        <w:rPr>
          <w:rFonts w:ascii="Arial" w:eastAsia="Times New Roman" w:hAnsi="Arial" w:cs="Times New Roman"/>
          <w:sz w:val="20"/>
          <w:szCs w:val="20"/>
        </w:rPr>
        <w:t xml:space="preserve"> </w:t>
      </w:r>
      <w:r w:rsidR="00321BA0" w:rsidRPr="00321BA0">
        <w:rPr>
          <w:rFonts w:ascii="Arial" w:eastAsia="Times New Roman" w:hAnsi="Arial" w:cs="Times New Roman"/>
          <w:sz w:val="20"/>
          <w:szCs w:val="20"/>
        </w:rPr>
        <w:t>října 2020. V listopadu se všichni, kdo si splátky odložili, mají vrátit zpět ke svému splácení.</w:t>
      </w:r>
    </w:p>
    <w:p w14:paraId="14F3D205" w14:textId="6A8778A6" w:rsidR="003B18C4" w:rsidRPr="003B18C4" w:rsidRDefault="003B18C4" w:rsidP="00955F66">
      <w:pPr>
        <w:rPr>
          <w:sz w:val="20"/>
        </w:rPr>
      </w:pPr>
    </w:p>
    <w:p w14:paraId="6840EFC8" w14:textId="77777777" w:rsidR="00543BD7" w:rsidRDefault="00543BD7" w:rsidP="00543BD7">
      <w:pPr>
        <w:rPr>
          <w:sz w:val="24"/>
          <w:szCs w:val="24"/>
        </w:rPr>
      </w:pPr>
    </w:p>
    <w:p w14:paraId="7271006B" w14:textId="56C5727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FC4963E" w14:textId="63C4BB0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D4750EA" w14:textId="03F7C6ED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3972220" w14:textId="6805100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5448D53" w14:textId="51EE662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1D16DBC" w14:textId="1A6BAC6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2FC19C7F" w14:textId="319D8D01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0437232D" w14:textId="524D379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75A3ED8" w14:textId="5C29DE00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4D3697D1" w14:textId="426B0365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E6E04B2" w14:textId="7DB6F3AE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6EAF644D" w14:textId="59A7D52F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16AA459E" w14:textId="1D3D7433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599F8C09" w14:textId="77777777" w:rsidR="00397AC2" w:rsidRDefault="00397AC2" w:rsidP="00397AC2">
      <w:pPr>
        <w:spacing w:line="276" w:lineRule="auto"/>
        <w:rPr>
          <w:rFonts w:cs="Arial"/>
          <w:i/>
          <w:iCs/>
          <w:szCs w:val="18"/>
        </w:rPr>
      </w:pPr>
    </w:p>
    <w:p w14:paraId="75FE0E79" w14:textId="0CB9B873" w:rsidR="00BA1F8A" w:rsidRPr="00E27F2F" w:rsidRDefault="00962CB7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ab/>
      </w:r>
    </w:p>
    <w:p w14:paraId="2E7E3D08" w14:textId="4BE5CDEC" w:rsidR="00662C23" w:rsidRPr="00E27F2F" w:rsidRDefault="00047DF1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06651CBF">
                <wp:simplePos x="0" y="0"/>
                <wp:positionH relativeFrom="margin">
                  <wp:posOffset>15240</wp:posOffset>
                </wp:positionH>
                <wp:positionV relativeFrom="paragraph">
                  <wp:posOffset>67945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7" style="position:absolute;left:0;text-align:left;margin-left:1.2pt;margin-top:5.3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8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137F6F" w14:textId="77777777" w:rsidR="00C838C9" w:rsidRDefault="00C838C9" w:rsidP="00F573F1">
      <w:r>
        <w:separator/>
      </w:r>
    </w:p>
  </w:endnote>
  <w:endnote w:type="continuationSeparator" w:id="0">
    <w:p w14:paraId="5C3DA2B8" w14:textId="77777777" w:rsidR="00C838C9" w:rsidRDefault="00C838C9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3102E5" w14:textId="77777777" w:rsidR="00C838C9" w:rsidRDefault="00C838C9" w:rsidP="00F573F1">
      <w:r>
        <w:separator/>
      </w:r>
    </w:p>
  </w:footnote>
  <w:footnote w:type="continuationSeparator" w:id="0">
    <w:p w14:paraId="6D399911" w14:textId="77777777" w:rsidR="00C838C9" w:rsidRDefault="00C838C9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47DF1"/>
    <w:rsid w:val="00050AF7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E6941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3DCC"/>
    <w:rsid w:val="00144D53"/>
    <w:rsid w:val="00145E7A"/>
    <w:rsid w:val="0014654D"/>
    <w:rsid w:val="00146F46"/>
    <w:rsid w:val="0015125A"/>
    <w:rsid w:val="0015295E"/>
    <w:rsid w:val="00153A7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1E49"/>
    <w:rsid w:val="001E27B8"/>
    <w:rsid w:val="001E6F5D"/>
    <w:rsid w:val="001F3DF4"/>
    <w:rsid w:val="001F5CF7"/>
    <w:rsid w:val="00201DDA"/>
    <w:rsid w:val="002045A5"/>
    <w:rsid w:val="00211639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1BA0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97AC2"/>
    <w:rsid w:val="003A0F5E"/>
    <w:rsid w:val="003A5636"/>
    <w:rsid w:val="003A623D"/>
    <w:rsid w:val="003B0433"/>
    <w:rsid w:val="003B04C1"/>
    <w:rsid w:val="003B18C4"/>
    <w:rsid w:val="003B2C84"/>
    <w:rsid w:val="003B4F01"/>
    <w:rsid w:val="003B5E6F"/>
    <w:rsid w:val="003C12B6"/>
    <w:rsid w:val="003C1D04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3BD7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501A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55F66"/>
    <w:rsid w:val="00962CB7"/>
    <w:rsid w:val="00963AA3"/>
    <w:rsid w:val="00963B80"/>
    <w:rsid w:val="00966080"/>
    <w:rsid w:val="009664DD"/>
    <w:rsid w:val="009704A0"/>
    <w:rsid w:val="00975439"/>
    <w:rsid w:val="00977317"/>
    <w:rsid w:val="00977A86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26F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676D3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38C9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E4053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479DF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520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36DC"/>
    <w:rsid w:val="00F247BC"/>
    <w:rsid w:val="00F2719D"/>
    <w:rsid w:val="00F313E8"/>
    <w:rsid w:val="00F35253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15EB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paragraph" w:customStyle="1" w:styleId="mcntmsonormal1">
    <w:name w:val="mcntmsonormal1"/>
    <w:basedOn w:val="Normln"/>
    <w:rsid w:val="00321BA0"/>
    <w:pPr>
      <w:overflowPunct/>
      <w:autoSpaceDE/>
      <w:autoSpaceDN/>
      <w:adjustRightInd/>
      <w:jc w:val="left"/>
      <w:textAlignment w:val="auto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4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A588C-0F07-4E3D-8BE4-FF2F0C5B3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8</cp:revision>
  <cp:lastPrinted>2020-02-18T12:08:00Z</cp:lastPrinted>
  <dcterms:created xsi:type="dcterms:W3CDTF">2020-09-08T09:16:00Z</dcterms:created>
  <dcterms:modified xsi:type="dcterms:W3CDTF">2020-09-16T06:14:00Z</dcterms:modified>
</cp:coreProperties>
</file>