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585E95C4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72626E39" w:rsidR="002E3412" w:rsidRPr="00517111" w:rsidRDefault="0062380E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15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5860BC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72626E39" w:rsidR="002E3412" w:rsidRPr="00517111" w:rsidRDefault="0062380E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15</w:t>
                      </w:r>
                      <w:r w:rsidR="002E3412">
                        <w:rPr>
                          <w:color w:val="BFBFBF" w:themeColor="background1" w:themeShade="BF"/>
                        </w:rPr>
                        <w:t>. 0</w:t>
                      </w:r>
                      <w:r w:rsidR="005860BC">
                        <w:rPr>
                          <w:color w:val="BFBFBF" w:themeColor="background1" w:themeShade="BF"/>
                        </w:rPr>
                        <w:t>9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62380E">
        <w:rPr>
          <w:rFonts w:cs="Arial"/>
          <w:b/>
          <w:color w:val="007E79"/>
          <w:sz w:val="28"/>
          <w:szCs w:val="28"/>
        </w:rPr>
        <w:t>04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62380E">
        <w:rPr>
          <w:rFonts w:cs="Arial"/>
          <w:b/>
          <w:color w:val="007E79"/>
          <w:sz w:val="28"/>
          <w:szCs w:val="28"/>
        </w:rPr>
        <w:t>09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0EB6A6AE" w14:textId="7CAC818E" w:rsidR="0090766E" w:rsidRDefault="00F51BA3" w:rsidP="0090766E">
      <w:pPr>
        <w:rPr>
          <w:sz w:val="20"/>
        </w:rPr>
      </w:pPr>
      <w:r>
        <w:rPr>
          <w:sz w:val="20"/>
        </w:rPr>
        <w:br/>
      </w:r>
      <w:r w:rsidR="0090766E">
        <w:rPr>
          <w:sz w:val="20"/>
        </w:rPr>
        <w:t xml:space="preserve">Statistiky ČNB nadále potvrzují </w:t>
      </w:r>
      <w:r w:rsidR="00F77903">
        <w:rPr>
          <w:sz w:val="20"/>
        </w:rPr>
        <w:t>pomalý</w:t>
      </w:r>
      <w:r w:rsidR="0090766E">
        <w:rPr>
          <w:sz w:val="20"/>
        </w:rPr>
        <w:t xml:space="preserve"> nárůst počtu </w:t>
      </w:r>
      <w:r w:rsidR="00BC640C">
        <w:rPr>
          <w:sz w:val="20"/>
        </w:rPr>
        <w:t>a</w:t>
      </w:r>
      <w:r w:rsidR="0090766E">
        <w:rPr>
          <w:sz w:val="20"/>
        </w:rPr>
        <w:t xml:space="preserve"> objemu</w:t>
      </w:r>
      <w:r w:rsidR="00BC640C">
        <w:rPr>
          <w:sz w:val="20"/>
        </w:rPr>
        <w:t xml:space="preserve"> přijímaných i schvalovaných úvěrů</w:t>
      </w:r>
      <w:r w:rsidR="0090766E">
        <w:rPr>
          <w:sz w:val="20"/>
        </w:rPr>
        <w:t xml:space="preserve"> v rámci programu COVID III</w:t>
      </w:r>
      <w:r w:rsidR="00F77903">
        <w:rPr>
          <w:sz w:val="20"/>
        </w:rPr>
        <w:t xml:space="preserve">. Ten </w:t>
      </w:r>
      <w:r w:rsidR="0090766E">
        <w:rPr>
          <w:sz w:val="20"/>
        </w:rPr>
        <w:t xml:space="preserve">je spravován komerčními bankami a určen </w:t>
      </w:r>
      <w:r w:rsidR="00F23B36">
        <w:rPr>
          <w:sz w:val="20"/>
        </w:rPr>
        <w:t>malým a středním podnikům</w:t>
      </w:r>
      <w:r w:rsidR="0090766E">
        <w:rPr>
          <w:sz w:val="20"/>
        </w:rPr>
        <w:t>. K </w:t>
      </w:r>
      <w:r w:rsidR="00884D95">
        <w:rPr>
          <w:sz w:val="20"/>
        </w:rPr>
        <w:t>4</w:t>
      </w:r>
      <w:r w:rsidR="0090766E">
        <w:rPr>
          <w:sz w:val="20"/>
        </w:rPr>
        <w:t xml:space="preserve">. </w:t>
      </w:r>
      <w:r w:rsidR="00884D95">
        <w:rPr>
          <w:sz w:val="20"/>
        </w:rPr>
        <w:t>září</w:t>
      </w:r>
      <w:r w:rsidR="0090766E">
        <w:rPr>
          <w:sz w:val="20"/>
        </w:rPr>
        <w:t xml:space="preserve"> banky přijaly žádosti v celkovém objemu</w:t>
      </w:r>
      <w:r w:rsidR="00884D95">
        <w:rPr>
          <w:sz w:val="20"/>
        </w:rPr>
        <w:t xml:space="preserve"> za</w:t>
      </w:r>
      <w:r w:rsidR="0090766E">
        <w:rPr>
          <w:sz w:val="20"/>
        </w:rPr>
        <w:t xml:space="preserve"> 2</w:t>
      </w:r>
      <w:r w:rsidR="00884D95">
        <w:rPr>
          <w:sz w:val="20"/>
        </w:rPr>
        <w:t>3</w:t>
      </w:r>
      <w:r w:rsidR="0090766E">
        <w:rPr>
          <w:sz w:val="20"/>
        </w:rPr>
        <w:t>,</w:t>
      </w:r>
      <w:r w:rsidR="00884D95">
        <w:rPr>
          <w:sz w:val="20"/>
        </w:rPr>
        <w:t>6</w:t>
      </w:r>
      <w:r w:rsidR="0090766E">
        <w:rPr>
          <w:sz w:val="20"/>
        </w:rPr>
        <w:t xml:space="preserve"> miliardy korun</w:t>
      </w:r>
      <w:r w:rsidR="00F77903">
        <w:rPr>
          <w:sz w:val="20"/>
        </w:rPr>
        <w:t xml:space="preserve"> a šlo o týdenní nárůst ve výši </w:t>
      </w:r>
      <w:r w:rsidR="00884D95">
        <w:rPr>
          <w:sz w:val="20"/>
        </w:rPr>
        <w:t>1,45</w:t>
      </w:r>
      <w:r w:rsidR="00F77903">
        <w:rPr>
          <w:sz w:val="20"/>
        </w:rPr>
        <w:t xml:space="preserve"> mld. korun</w:t>
      </w:r>
      <w:r w:rsidR="00B76D5F">
        <w:rPr>
          <w:sz w:val="20"/>
        </w:rPr>
        <w:t xml:space="preserve">. Objem v případě schválených </w:t>
      </w:r>
      <w:r w:rsidR="00884D95">
        <w:rPr>
          <w:sz w:val="20"/>
        </w:rPr>
        <w:t xml:space="preserve">úvěrů v programu COVID III </w:t>
      </w:r>
      <w:r w:rsidR="00B76D5F">
        <w:rPr>
          <w:sz w:val="20"/>
        </w:rPr>
        <w:t xml:space="preserve">byl </w:t>
      </w:r>
      <w:r w:rsidR="00884D95">
        <w:rPr>
          <w:sz w:val="20"/>
        </w:rPr>
        <w:t>9</w:t>
      </w:r>
      <w:r w:rsidR="00F77903">
        <w:rPr>
          <w:sz w:val="20"/>
        </w:rPr>
        <w:t>,</w:t>
      </w:r>
      <w:r w:rsidR="00884D95">
        <w:rPr>
          <w:sz w:val="20"/>
        </w:rPr>
        <w:t>49</w:t>
      </w:r>
      <w:r w:rsidR="00B76D5F">
        <w:rPr>
          <w:sz w:val="20"/>
        </w:rPr>
        <w:t xml:space="preserve"> miliardy korun s týdenním nárůstem </w:t>
      </w:r>
      <w:r w:rsidR="00F77903">
        <w:rPr>
          <w:sz w:val="20"/>
        </w:rPr>
        <w:t>0,</w:t>
      </w:r>
      <w:r w:rsidR="00884D95">
        <w:rPr>
          <w:sz w:val="20"/>
        </w:rPr>
        <w:t>79</w:t>
      </w:r>
      <w:r w:rsidR="00F77903">
        <w:rPr>
          <w:sz w:val="20"/>
        </w:rPr>
        <w:t xml:space="preserve"> </w:t>
      </w:r>
      <w:r w:rsidR="00B76D5F">
        <w:rPr>
          <w:sz w:val="20"/>
        </w:rPr>
        <w:t xml:space="preserve">mld. korun, a skutečný </w:t>
      </w:r>
      <w:r w:rsidR="0090766E">
        <w:rPr>
          <w:sz w:val="20"/>
        </w:rPr>
        <w:t xml:space="preserve">objem načerpaných prostředků </w:t>
      </w:r>
      <w:r w:rsidR="00B76D5F">
        <w:rPr>
          <w:sz w:val="20"/>
        </w:rPr>
        <w:t xml:space="preserve">po týdenním nárůstu </w:t>
      </w:r>
      <w:r w:rsidR="00884D95">
        <w:rPr>
          <w:sz w:val="20"/>
        </w:rPr>
        <w:t xml:space="preserve">o </w:t>
      </w:r>
      <w:r w:rsidR="00B76D5F">
        <w:rPr>
          <w:sz w:val="20"/>
        </w:rPr>
        <w:t>0,</w:t>
      </w:r>
      <w:r w:rsidR="00884D95">
        <w:rPr>
          <w:sz w:val="20"/>
        </w:rPr>
        <w:t>72</w:t>
      </w:r>
      <w:r w:rsidR="00B76D5F">
        <w:rPr>
          <w:sz w:val="20"/>
        </w:rPr>
        <w:t xml:space="preserve"> mld. korun </w:t>
      </w:r>
      <w:r w:rsidR="0090766E">
        <w:rPr>
          <w:sz w:val="20"/>
        </w:rPr>
        <w:t>činil</w:t>
      </w:r>
      <w:r w:rsidR="00F77903">
        <w:rPr>
          <w:sz w:val="20"/>
        </w:rPr>
        <w:t xml:space="preserve"> </w:t>
      </w:r>
      <w:r w:rsidR="00884D95">
        <w:rPr>
          <w:sz w:val="20"/>
        </w:rPr>
        <w:t xml:space="preserve">7,11 </w:t>
      </w:r>
      <w:r w:rsidR="0090766E">
        <w:rPr>
          <w:sz w:val="20"/>
        </w:rPr>
        <w:t xml:space="preserve">miliardy korun. </w:t>
      </w:r>
    </w:p>
    <w:p w14:paraId="7EBAB5E0" w14:textId="77777777" w:rsidR="001B57E8" w:rsidRDefault="001B57E8" w:rsidP="0090766E">
      <w:pPr>
        <w:rPr>
          <w:sz w:val="20"/>
        </w:rPr>
      </w:pPr>
    </w:p>
    <w:p w14:paraId="102524E0" w14:textId="2EB792E9" w:rsidR="0090766E" w:rsidRDefault="0090766E" w:rsidP="0090766E">
      <w:pPr>
        <w:rPr>
          <w:sz w:val="20"/>
        </w:rPr>
      </w:pPr>
      <w:r>
        <w:rPr>
          <w:sz w:val="20"/>
        </w:rPr>
        <w:t>V případě programů spravovaných Českomoravskou záruční a rozvojovou bankou (ČMZRB)</w:t>
      </w:r>
      <w:r w:rsidR="00B813EE">
        <w:rPr>
          <w:sz w:val="20"/>
        </w:rPr>
        <w:t xml:space="preserve"> – </w:t>
      </w:r>
      <w:r>
        <w:rPr>
          <w:sz w:val="20"/>
        </w:rPr>
        <w:t xml:space="preserve">úvěry v rámci programů COVID II a COVID </w:t>
      </w:r>
      <w:r w:rsidR="00B813EE">
        <w:rPr>
          <w:sz w:val="20"/>
        </w:rPr>
        <w:t>Praha – bylo</w:t>
      </w:r>
      <w:r w:rsidR="00B76D5F">
        <w:rPr>
          <w:sz w:val="20"/>
        </w:rPr>
        <w:t xml:space="preserve"> </w:t>
      </w:r>
      <w:r w:rsidR="001B0A7D">
        <w:rPr>
          <w:sz w:val="20"/>
        </w:rPr>
        <w:t xml:space="preserve">již </w:t>
      </w:r>
      <w:r w:rsidR="005E427E">
        <w:rPr>
          <w:sz w:val="20"/>
        </w:rPr>
        <w:t xml:space="preserve">načerpáno </w:t>
      </w:r>
      <w:r>
        <w:rPr>
          <w:sz w:val="20"/>
        </w:rPr>
        <w:t>1</w:t>
      </w:r>
      <w:r w:rsidR="00E4443A">
        <w:rPr>
          <w:sz w:val="20"/>
        </w:rPr>
        <w:t>2</w:t>
      </w:r>
      <w:r>
        <w:rPr>
          <w:sz w:val="20"/>
        </w:rPr>
        <w:t>,</w:t>
      </w:r>
      <w:r w:rsidR="00884D95">
        <w:rPr>
          <w:sz w:val="20"/>
        </w:rPr>
        <w:t>96</w:t>
      </w:r>
      <w:r>
        <w:rPr>
          <w:sz w:val="20"/>
        </w:rPr>
        <w:t xml:space="preserve"> miliard korun. </w:t>
      </w:r>
    </w:p>
    <w:p w14:paraId="4DF11372" w14:textId="77777777" w:rsidR="0090766E" w:rsidRDefault="0090766E" w:rsidP="0090766E">
      <w:pPr>
        <w:rPr>
          <w:sz w:val="20"/>
        </w:rPr>
      </w:pPr>
    </w:p>
    <w:p w14:paraId="67C8F519" w14:textId="7D4E5774" w:rsidR="00402C4D" w:rsidRDefault="00250231" w:rsidP="0090766E">
      <w:pPr>
        <w:rPr>
          <w:sz w:val="20"/>
        </w:rPr>
      </w:pPr>
      <w:r>
        <w:rPr>
          <w:sz w:val="20"/>
        </w:rPr>
        <w:t>V p</w:t>
      </w:r>
      <w:r w:rsidR="0090766E">
        <w:rPr>
          <w:sz w:val="20"/>
        </w:rPr>
        <w:t>rogram</w:t>
      </w:r>
      <w:r>
        <w:rPr>
          <w:sz w:val="20"/>
        </w:rPr>
        <w:t>u</w:t>
      </w:r>
      <w:r w:rsidR="0090766E">
        <w:rPr>
          <w:sz w:val="20"/>
        </w:rPr>
        <w:t xml:space="preserve"> </w:t>
      </w:r>
      <w:r>
        <w:rPr>
          <w:sz w:val="20"/>
        </w:rPr>
        <w:t>COVID EGAP</w:t>
      </w:r>
      <w:r w:rsidR="0090766E">
        <w:rPr>
          <w:sz w:val="20"/>
        </w:rPr>
        <w:t>, kde jsou záruky za úvěry poskytovány státní exportní pojišťovnou EGAP</w:t>
      </w:r>
      <w:r>
        <w:rPr>
          <w:sz w:val="20"/>
        </w:rPr>
        <w:t xml:space="preserve">, byl </w:t>
      </w:r>
      <w:r w:rsidR="000C1E62">
        <w:rPr>
          <w:sz w:val="20"/>
        </w:rPr>
        <w:br/>
        <w:t xml:space="preserve">objem přijatých žádostí </w:t>
      </w:r>
      <w:r w:rsidR="008112C2">
        <w:rPr>
          <w:sz w:val="20"/>
        </w:rPr>
        <w:t>9,2</w:t>
      </w:r>
      <w:r w:rsidR="0090766E">
        <w:rPr>
          <w:sz w:val="20"/>
        </w:rPr>
        <w:t xml:space="preserve"> miliardy korun</w:t>
      </w:r>
      <w:r w:rsidR="008112C2">
        <w:rPr>
          <w:sz w:val="20"/>
        </w:rPr>
        <w:t xml:space="preserve"> a</w:t>
      </w:r>
      <w:r w:rsidR="000C1E62">
        <w:rPr>
          <w:sz w:val="20"/>
        </w:rPr>
        <w:t xml:space="preserve"> šlo přitom o</w:t>
      </w:r>
      <w:r w:rsidR="0090766E">
        <w:rPr>
          <w:sz w:val="20"/>
        </w:rPr>
        <w:t xml:space="preserve"> týdenní nárůst </w:t>
      </w:r>
      <w:r w:rsidR="003E4CE8">
        <w:rPr>
          <w:sz w:val="20"/>
        </w:rPr>
        <w:t>ve výši</w:t>
      </w:r>
      <w:r w:rsidR="0090766E">
        <w:rPr>
          <w:sz w:val="20"/>
        </w:rPr>
        <w:t xml:space="preserve"> </w:t>
      </w:r>
      <w:r w:rsidR="008112C2">
        <w:rPr>
          <w:sz w:val="20"/>
        </w:rPr>
        <w:t>2,43</w:t>
      </w:r>
      <w:r w:rsidR="0090766E">
        <w:rPr>
          <w:sz w:val="20"/>
        </w:rPr>
        <w:t xml:space="preserve"> mld. korun. </w:t>
      </w:r>
      <w:r w:rsidR="00E4443A">
        <w:rPr>
          <w:sz w:val="20"/>
        </w:rPr>
        <w:t xml:space="preserve">Skutečný objem čerpání </w:t>
      </w:r>
      <w:r w:rsidR="00BC640C">
        <w:rPr>
          <w:sz w:val="20"/>
        </w:rPr>
        <w:t>dosáhl 1,1</w:t>
      </w:r>
      <w:r w:rsidR="008112C2">
        <w:rPr>
          <w:sz w:val="20"/>
        </w:rPr>
        <w:t>9</w:t>
      </w:r>
      <w:r w:rsidR="00B76D5F">
        <w:rPr>
          <w:sz w:val="20"/>
        </w:rPr>
        <w:t xml:space="preserve"> m</w:t>
      </w:r>
      <w:r w:rsidR="00BC640C">
        <w:rPr>
          <w:sz w:val="20"/>
        </w:rPr>
        <w:t>ld. korun.</w:t>
      </w:r>
    </w:p>
    <w:p w14:paraId="417E03A3" w14:textId="77777777" w:rsidR="00C55FB1" w:rsidRDefault="00C55FB1" w:rsidP="0090766E">
      <w:pPr>
        <w:rPr>
          <w:sz w:val="20"/>
        </w:rPr>
      </w:pPr>
    </w:p>
    <w:p w14:paraId="3869B228" w14:textId="2DC06914" w:rsidR="00C81E88" w:rsidRDefault="007B6884" w:rsidP="0090766E">
      <w:pPr>
        <w:rPr>
          <w:sz w:val="20"/>
        </w:rPr>
      </w:pPr>
      <w:r>
        <w:rPr>
          <w:sz w:val="20"/>
        </w:rPr>
        <w:t xml:space="preserve">Podle statistik ČNB k 4. září </w:t>
      </w:r>
      <w:r w:rsidR="000A006F">
        <w:rPr>
          <w:sz w:val="20"/>
        </w:rPr>
        <w:t xml:space="preserve">sice </w:t>
      </w:r>
      <w:r w:rsidR="00471B10">
        <w:rPr>
          <w:sz w:val="20"/>
        </w:rPr>
        <w:t xml:space="preserve">po delší době </w:t>
      </w:r>
      <w:r w:rsidR="0067355C">
        <w:rPr>
          <w:sz w:val="20"/>
        </w:rPr>
        <w:t xml:space="preserve">výrazněji stouply žádosti firem o </w:t>
      </w:r>
      <w:r w:rsidR="009129D1">
        <w:rPr>
          <w:sz w:val="20"/>
        </w:rPr>
        <w:t xml:space="preserve">zaručené </w:t>
      </w:r>
      <w:r w:rsidR="0067355C">
        <w:rPr>
          <w:sz w:val="20"/>
        </w:rPr>
        <w:t xml:space="preserve">úvěry </w:t>
      </w:r>
      <w:r w:rsidR="00C55FB1">
        <w:rPr>
          <w:sz w:val="20"/>
        </w:rPr>
        <w:t>v rámci program</w:t>
      </w:r>
      <w:r w:rsidR="00C71952">
        <w:rPr>
          <w:sz w:val="20"/>
        </w:rPr>
        <w:t>ů</w:t>
      </w:r>
      <w:r w:rsidR="00C55FB1">
        <w:rPr>
          <w:sz w:val="20"/>
        </w:rPr>
        <w:t xml:space="preserve"> COVID</w:t>
      </w:r>
      <w:r w:rsidR="0067355C">
        <w:rPr>
          <w:sz w:val="20"/>
        </w:rPr>
        <w:t xml:space="preserve"> EGAP i </w:t>
      </w:r>
      <w:r w:rsidR="00C55FB1">
        <w:rPr>
          <w:sz w:val="20"/>
        </w:rPr>
        <w:t>COVID</w:t>
      </w:r>
      <w:r w:rsidR="0067355C">
        <w:rPr>
          <w:sz w:val="20"/>
        </w:rPr>
        <w:t xml:space="preserve"> III, ale při </w:t>
      </w:r>
      <w:r w:rsidR="000A006F">
        <w:rPr>
          <w:sz w:val="20"/>
        </w:rPr>
        <w:t>týdenním přírůstku objemu ve výši 3,88 miliardy korun</w:t>
      </w:r>
      <w:r w:rsidR="000A006F" w:rsidRPr="000A006F">
        <w:rPr>
          <w:sz w:val="20"/>
        </w:rPr>
        <w:t xml:space="preserve"> </w:t>
      </w:r>
      <w:r w:rsidR="001B0A7D">
        <w:rPr>
          <w:sz w:val="20"/>
        </w:rPr>
        <w:t xml:space="preserve">za oba programy </w:t>
      </w:r>
      <w:r w:rsidR="000A006F">
        <w:rPr>
          <w:sz w:val="20"/>
        </w:rPr>
        <w:t>je předčasné mluvit o nějakém bodu zvratu signalizujícím oživení poptávky. Zda tomu tak skutečně je, bude patrné až v průběhu několika příštích týdnů.</w:t>
      </w:r>
    </w:p>
    <w:p w14:paraId="718F0CF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2479A5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F551A8A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A9C0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4D884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6999F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DCA40E8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F36CC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328CF22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3B18" w14:textId="77777777" w:rsidR="00C21DAE" w:rsidRDefault="00C21DAE" w:rsidP="0025643F">
      <w:r>
        <w:separator/>
      </w:r>
    </w:p>
  </w:endnote>
  <w:endnote w:type="continuationSeparator" w:id="0">
    <w:p w14:paraId="19E66C88" w14:textId="77777777" w:rsidR="00C21DAE" w:rsidRDefault="00C21DAE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9B2A" w14:textId="77777777" w:rsidR="00C21DAE" w:rsidRDefault="00C21DAE" w:rsidP="0025643F">
      <w:r>
        <w:separator/>
      </w:r>
    </w:p>
  </w:footnote>
  <w:footnote w:type="continuationSeparator" w:id="0">
    <w:p w14:paraId="3E75A73F" w14:textId="77777777" w:rsidR="00C21DAE" w:rsidRDefault="00C21DAE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30028"/>
    <w:rsid w:val="000570DB"/>
    <w:rsid w:val="000821F6"/>
    <w:rsid w:val="000A006F"/>
    <w:rsid w:val="000C1E62"/>
    <w:rsid w:val="000D1E2E"/>
    <w:rsid w:val="000F737C"/>
    <w:rsid w:val="00105DF9"/>
    <w:rsid w:val="00115D50"/>
    <w:rsid w:val="001729A6"/>
    <w:rsid w:val="001836AD"/>
    <w:rsid w:val="00196182"/>
    <w:rsid w:val="001B0A7D"/>
    <w:rsid w:val="001B1BD7"/>
    <w:rsid w:val="001B2762"/>
    <w:rsid w:val="001B57E8"/>
    <w:rsid w:val="001B644F"/>
    <w:rsid w:val="001C4FCA"/>
    <w:rsid w:val="001E29B5"/>
    <w:rsid w:val="00205B42"/>
    <w:rsid w:val="002264F1"/>
    <w:rsid w:val="00227FDD"/>
    <w:rsid w:val="002344A1"/>
    <w:rsid w:val="00250231"/>
    <w:rsid w:val="0025643F"/>
    <w:rsid w:val="002622E1"/>
    <w:rsid w:val="00277D6C"/>
    <w:rsid w:val="002D2860"/>
    <w:rsid w:val="002D40A6"/>
    <w:rsid w:val="002E171C"/>
    <w:rsid w:val="002E3412"/>
    <w:rsid w:val="002F5CFF"/>
    <w:rsid w:val="0034322F"/>
    <w:rsid w:val="003A510D"/>
    <w:rsid w:val="003E4CE8"/>
    <w:rsid w:val="003F0ACE"/>
    <w:rsid w:val="00402C4D"/>
    <w:rsid w:val="00437822"/>
    <w:rsid w:val="00456260"/>
    <w:rsid w:val="004568ED"/>
    <w:rsid w:val="004639E7"/>
    <w:rsid w:val="00471B10"/>
    <w:rsid w:val="004740C5"/>
    <w:rsid w:val="00486A04"/>
    <w:rsid w:val="004A19DD"/>
    <w:rsid w:val="004D44B2"/>
    <w:rsid w:val="004E00FD"/>
    <w:rsid w:val="004E7D73"/>
    <w:rsid w:val="004E7F7D"/>
    <w:rsid w:val="00581928"/>
    <w:rsid w:val="00585D1C"/>
    <w:rsid w:val="005860BC"/>
    <w:rsid w:val="00586DB0"/>
    <w:rsid w:val="00590863"/>
    <w:rsid w:val="005B4C5A"/>
    <w:rsid w:val="005D70BF"/>
    <w:rsid w:val="005E427E"/>
    <w:rsid w:val="005F1E1C"/>
    <w:rsid w:val="00617E36"/>
    <w:rsid w:val="0062380E"/>
    <w:rsid w:val="00634CD3"/>
    <w:rsid w:val="006358A6"/>
    <w:rsid w:val="00662E55"/>
    <w:rsid w:val="00672333"/>
    <w:rsid w:val="0067355C"/>
    <w:rsid w:val="006A6641"/>
    <w:rsid w:val="006B7907"/>
    <w:rsid w:val="006F6027"/>
    <w:rsid w:val="00703CEB"/>
    <w:rsid w:val="00741578"/>
    <w:rsid w:val="00754C3A"/>
    <w:rsid w:val="00785ECF"/>
    <w:rsid w:val="007B0D60"/>
    <w:rsid w:val="007B1934"/>
    <w:rsid w:val="007B6884"/>
    <w:rsid w:val="007D143F"/>
    <w:rsid w:val="007F0FDA"/>
    <w:rsid w:val="007F53B1"/>
    <w:rsid w:val="008112C2"/>
    <w:rsid w:val="00815643"/>
    <w:rsid w:val="00840C1B"/>
    <w:rsid w:val="00852360"/>
    <w:rsid w:val="00876566"/>
    <w:rsid w:val="00884D95"/>
    <w:rsid w:val="008B59A3"/>
    <w:rsid w:val="008C1F1E"/>
    <w:rsid w:val="008D6CB3"/>
    <w:rsid w:val="008E292B"/>
    <w:rsid w:val="008E3604"/>
    <w:rsid w:val="0090766E"/>
    <w:rsid w:val="009129D1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B76D5F"/>
    <w:rsid w:val="00B813EE"/>
    <w:rsid w:val="00BC640C"/>
    <w:rsid w:val="00C12864"/>
    <w:rsid w:val="00C21DAE"/>
    <w:rsid w:val="00C2738C"/>
    <w:rsid w:val="00C55FB1"/>
    <w:rsid w:val="00C71952"/>
    <w:rsid w:val="00C81E88"/>
    <w:rsid w:val="00CC3163"/>
    <w:rsid w:val="00CF7AB5"/>
    <w:rsid w:val="00D2610B"/>
    <w:rsid w:val="00D40E01"/>
    <w:rsid w:val="00D444BA"/>
    <w:rsid w:val="00D464D0"/>
    <w:rsid w:val="00D554B8"/>
    <w:rsid w:val="00D61653"/>
    <w:rsid w:val="00D72799"/>
    <w:rsid w:val="00DE0BEE"/>
    <w:rsid w:val="00E12F92"/>
    <w:rsid w:val="00E4443A"/>
    <w:rsid w:val="00E51C1B"/>
    <w:rsid w:val="00E572F8"/>
    <w:rsid w:val="00E5741E"/>
    <w:rsid w:val="00E74BAF"/>
    <w:rsid w:val="00E77444"/>
    <w:rsid w:val="00E978AF"/>
    <w:rsid w:val="00EE2DE1"/>
    <w:rsid w:val="00EE4A72"/>
    <w:rsid w:val="00EF5B28"/>
    <w:rsid w:val="00F115C2"/>
    <w:rsid w:val="00F23B36"/>
    <w:rsid w:val="00F51BA3"/>
    <w:rsid w:val="00F63D10"/>
    <w:rsid w:val="00F76B40"/>
    <w:rsid w:val="00F77903"/>
    <w:rsid w:val="00F85A6C"/>
    <w:rsid w:val="00F92F5A"/>
    <w:rsid w:val="00FA0E0A"/>
    <w:rsid w:val="00FA163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10</cp:revision>
  <cp:lastPrinted>2020-07-28T11:44:00Z</cp:lastPrinted>
  <dcterms:created xsi:type="dcterms:W3CDTF">2020-09-15T08:17:00Z</dcterms:created>
  <dcterms:modified xsi:type="dcterms:W3CDTF">2020-09-15T14:17:00Z</dcterms:modified>
</cp:coreProperties>
</file>