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401A0B2F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E6167EE" w:rsidR="00BF6F8D" w:rsidRPr="00517111" w:rsidRDefault="00BD6FD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17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E6167EE" w:rsidR="00BF6F8D" w:rsidRPr="00517111" w:rsidRDefault="00BD6FD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17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>
                        <w:rPr>
                          <w:color w:val="BFBFBF" w:themeColor="background1" w:themeShade="BF"/>
                        </w:rPr>
                        <w:t>6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BD6FDA">
        <w:rPr>
          <w:rFonts w:cs="Arial"/>
          <w:b/>
          <w:color w:val="007E79"/>
          <w:sz w:val="28"/>
          <w:szCs w:val="28"/>
        </w:rPr>
        <w:t>5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105D046C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BD6FDA">
        <w:rPr>
          <w:rFonts w:cs="Arial"/>
          <w:b/>
          <w:color w:val="007E79"/>
          <w:sz w:val="20"/>
        </w:rPr>
        <w:t>17</w:t>
      </w:r>
      <w:r w:rsidR="00FB15EB">
        <w:rPr>
          <w:rFonts w:cs="Arial"/>
          <w:b/>
          <w:color w:val="007E79"/>
          <w:sz w:val="20"/>
        </w:rPr>
        <w:t xml:space="preserve">. </w:t>
      </w:r>
      <w:r w:rsidR="00BD6FDA">
        <w:rPr>
          <w:rFonts w:cs="Arial"/>
          <w:b/>
          <w:color w:val="007E79"/>
          <w:sz w:val="20"/>
        </w:rPr>
        <w:t>června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B6F6F36" w14:textId="79182367" w:rsidR="00BD6FDA" w:rsidRPr="00BD6FDA" w:rsidRDefault="00BD6FDA" w:rsidP="00BD6FDA">
      <w:pPr>
        <w:spacing w:line="276" w:lineRule="auto"/>
        <w:rPr>
          <w:szCs w:val="18"/>
        </w:rPr>
      </w:pPr>
      <w:bookmarkStart w:id="0" w:name="_Hlk40789160"/>
      <w:r w:rsidRPr="00BD6FDA">
        <w:rPr>
          <w:szCs w:val="18"/>
        </w:rPr>
        <w:t xml:space="preserve">Objem hypotečních úvěrů za květen 2020 podle Hypoindexu dosáhl 16,5 mld. Kč. To je oproti dubnu pokles o 7,5 </w:t>
      </w:r>
      <w:r w:rsidR="004B19DD">
        <w:rPr>
          <w:szCs w:val="18"/>
        </w:rPr>
        <w:t>procentních bodů</w:t>
      </w:r>
      <w:r w:rsidRPr="00BD6FDA">
        <w:rPr>
          <w:szCs w:val="18"/>
        </w:rPr>
        <w:t xml:space="preserve">. Pokles vypadá jako výrazný. Ve skutečnosti to </w:t>
      </w:r>
      <w:r>
        <w:rPr>
          <w:szCs w:val="18"/>
        </w:rPr>
        <w:t xml:space="preserve">ale </w:t>
      </w:r>
      <w:r w:rsidRPr="00BD6FDA">
        <w:rPr>
          <w:szCs w:val="18"/>
        </w:rPr>
        <w:t xml:space="preserve">není žádné drama. Při zachování takovéto úrovně prodejů by výsledek za celý rok byl kolem 200 mld. Kč. A to by byl vzhledem k negativním očekáváním kolem dopadů koronaviru výsledek snů. I srovnání s květnem 2019 dopadá dobře. Letošní květen je lepší než ten loňský o 3,5 </w:t>
      </w:r>
      <w:r w:rsidR="004B19DD">
        <w:rPr>
          <w:szCs w:val="18"/>
        </w:rPr>
        <w:t>procentních bodů</w:t>
      </w:r>
      <w:r w:rsidRPr="00BD6FDA">
        <w:rPr>
          <w:szCs w:val="18"/>
        </w:rPr>
        <w:t xml:space="preserve">. </w:t>
      </w:r>
    </w:p>
    <w:p w14:paraId="0D0A53BF" w14:textId="77777777" w:rsidR="00BD6FDA" w:rsidRPr="00BD6FDA" w:rsidRDefault="00BD6FDA" w:rsidP="00BD6FDA">
      <w:pPr>
        <w:spacing w:line="276" w:lineRule="auto"/>
        <w:rPr>
          <w:szCs w:val="18"/>
        </w:rPr>
      </w:pPr>
    </w:p>
    <w:p w14:paraId="603B73CB" w14:textId="74246869" w:rsidR="00BD6FDA" w:rsidRPr="00BD6FDA" w:rsidRDefault="00BD6FDA" w:rsidP="00BD6FDA">
      <w:pPr>
        <w:spacing w:line="276" w:lineRule="auto"/>
        <w:rPr>
          <w:szCs w:val="18"/>
        </w:rPr>
      </w:pPr>
      <w:r w:rsidRPr="00BD6FDA">
        <w:rPr>
          <w:szCs w:val="18"/>
        </w:rPr>
        <w:t xml:space="preserve">Z hlediska prodaných kusů hypoték je situace obdobná. S květnovým výsledkem 6 203 prodaných hypotečních úvěrů jde o pokles </w:t>
      </w:r>
      <w:r>
        <w:rPr>
          <w:szCs w:val="18"/>
        </w:rPr>
        <w:t xml:space="preserve">o 8 procentních bodů </w:t>
      </w:r>
      <w:r w:rsidRPr="00BD6FDA">
        <w:rPr>
          <w:szCs w:val="18"/>
        </w:rPr>
        <w:t xml:space="preserve">oproti dubnu 2020. O něco hůře dopadá srovnání s květnem 2019. Tady jde o pokles o 11 </w:t>
      </w:r>
      <w:r>
        <w:rPr>
          <w:szCs w:val="18"/>
        </w:rPr>
        <w:t>procentních bodů</w:t>
      </w:r>
      <w:r w:rsidRPr="00BD6FDA">
        <w:rPr>
          <w:szCs w:val="18"/>
        </w:rPr>
        <w:t>. V objemech, jak bylo řečeno výše, je situace opačná z toho důvodu, že se na rekordní úrovně zvedla průměrná výše hypotéky. Ta v květnu dosáhla 2,66 mil. Kč. Hlavním důvodem jsou stále vysoké ceny nemovitostí na bydlení, které oproti očekávání kupujících neklesají.</w:t>
      </w:r>
    </w:p>
    <w:p w14:paraId="63D60F6E" w14:textId="77777777" w:rsidR="00BD6FDA" w:rsidRPr="00BD6FDA" w:rsidRDefault="00BD6FDA" w:rsidP="00BD6FDA">
      <w:pPr>
        <w:spacing w:line="276" w:lineRule="auto"/>
        <w:rPr>
          <w:szCs w:val="18"/>
        </w:rPr>
      </w:pPr>
    </w:p>
    <w:p w14:paraId="261AE340" w14:textId="64DE99C8" w:rsidR="00BD6FDA" w:rsidRPr="00BD6FDA" w:rsidRDefault="00BD6FDA" w:rsidP="00BD6FDA">
      <w:pPr>
        <w:spacing w:line="276" w:lineRule="auto"/>
        <w:rPr>
          <w:szCs w:val="18"/>
        </w:rPr>
      </w:pPr>
      <w:r w:rsidRPr="00BD6FDA">
        <w:rPr>
          <w:szCs w:val="18"/>
        </w:rPr>
        <w:t xml:space="preserve">Pokud by </w:t>
      </w:r>
      <w:r w:rsidR="00B377F6" w:rsidRPr="00BD6FDA">
        <w:rPr>
          <w:szCs w:val="18"/>
        </w:rPr>
        <w:t xml:space="preserve">se </w:t>
      </w:r>
      <w:r w:rsidRPr="00BD6FDA">
        <w:rPr>
          <w:szCs w:val="18"/>
        </w:rPr>
        <w:t xml:space="preserve">tedy úroveň prodejů v příštích měsících stabilizovala na úrovních dubna a května, pak by se dalo říci, že pandemie prohrála. </w:t>
      </w:r>
    </w:p>
    <w:p w14:paraId="708CE47D" w14:textId="77777777" w:rsidR="00BD6FDA" w:rsidRPr="00BD6FDA" w:rsidRDefault="00BD6FDA" w:rsidP="00BD6FDA">
      <w:pPr>
        <w:spacing w:line="276" w:lineRule="auto"/>
        <w:rPr>
          <w:szCs w:val="18"/>
        </w:rPr>
      </w:pPr>
    </w:p>
    <w:p w14:paraId="6826923C" w14:textId="77777777" w:rsidR="00BD6FDA" w:rsidRPr="00BD6FDA" w:rsidRDefault="00BD6FDA" w:rsidP="00BD6FDA">
      <w:pPr>
        <w:spacing w:line="276" w:lineRule="auto"/>
        <w:rPr>
          <w:szCs w:val="18"/>
        </w:rPr>
      </w:pPr>
      <w:r w:rsidRPr="00BD6FDA">
        <w:rPr>
          <w:szCs w:val="18"/>
        </w:rPr>
        <w:t>Průměrná úroková sazba klesla z 2,39 na 2,30 %. Tento výsledek odráží to, že k menším hráčům na trhu se přidali se svým zlevňováním i ti velcí. Řada bank šla se svými sazbami razantně dolů. Z tohoto pohledu je až překvapivé, že průměrná úroková sazba podle Hypoindexu šla dolů tak málo, i když pokles o 0,09 % se dá označit za poměrně významný. Je pravděpodobné, že snižování nabídkových sazeb na trhu se projeví až v červnových výsledcích.</w:t>
      </w:r>
    </w:p>
    <w:p w14:paraId="55F709F3" w14:textId="77777777" w:rsidR="00BD6FDA" w:rsidRPr="00F236DC" w:rsidRDefault="00BD6FDA" w:rsidP="00BD6FDA">
      <w:pPr>
        <w:spacing w:line="276" w:lineRule="auto"/>
        <w:rPr>
          <w:szCs w:val="18"/>
        </w:rPr>
      </w:pPr>
    </w:p>
    <w:bookmarkEnd w:id="0"/>
    <w:p w14:paraId="1FCD5F84" w14:textId="77777777" w:rsidR="00F236DC" w:rsidRDefault="00F236DC" w:rsidP="00BD483C">
      <w:pPr>
        <w:spacing w:after="120" w:line="276" w:lineRule="auto"/>
        <w:contextualSpacing/>
        <w:rPr>
          <w:rFonts w:cs="Arial"/>
          <w:i/>
          <w:iCs/>
          <w:szCs w:val="18"/>
        </w:rPr>
      </w:pPr>
    </w:p>
    <w:p w14:paraId="460CD96D" w14:textId="3627CE32" w:rsidR="00226F32" w:rsidRDefault="00020FE5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  <w:r w:rsidRPr="00E46FA7">
        <w:rPr>
          <w:rFonts w:cs="Arial"/>
          <w:i/>
          <w:iCs/>
          <w:szCs w:val="18"/>
        </w:rPr>
        <w:t>(*Autor vycházel z dat F</w:t>
      </w:r>
      <w:r w:rsidR="00B51364">
        <w:rPr>
          <w:rFonts w:cs="Arial"/>
          <w:i/>
          <w:iCs/>
          <w:szCs w:val="18"/>
        </w:rPr>
        <w:t>i</w:t>
      </w:r>
      <w:r w:rsidRPr="00E46FA7">
        <w:rPr>
          <w:rFonts w:cs="Arial"/>
          <w:i/>
          <w:iCs/>
          <w:szCs w:val="18"/>
        </w:rPr>
        <w:t xml:space="preserve">ncentrum </w:t>
      </w:r>
      <w:r w:rsidR="00B51364">
        <w:rPr>
          <w:rFonts w:cs="Arial"/>
          <w:i/>
          <w:iCs/>
          <w:szCs w:val="18"/>
        </w:rPr>
        <w:t>H</w:t>
      </w:r>
      <w:r w:rsidRPr="00E46FA7">
        <w:rPr>
          <w:rFonts w:cs="Arial"/>
          <w:i/>
          <w:iCs/>
          <w:szCs w:val="18"/>
        </w:rPr>
        <w:t xml:space="preserve">ypoindex </w:t>
      </w:r>
      <w:r w:rsidR="009068C3">
        <w:rPr>
          <w:rFonts w:cs="Arial"/>
          <w:i/>
          <w:iCs/>
          <w:szCs w:val="18"/>
        </w:rPr>
        <w:t>květen</w:t>
      </w:r>
      <w:r w:rsidRPr="00E46FA7">
        <w:rPr>
          <w:rFonts w:cs="Arial"/>
          <w:i/>
          <w:iCs/>
          <w:szCs w:val="18"/>
        </w:rPr>
        <w:t xml:space="preserve"> 2020 dostupných zde: </w:t>
      </w:r>
      <w:hyperlink r:id="rId8" w:tgtFrame="_blank" w:history="1">
        <w:r w:rsidRPr="00E46FA7">
          <w:rPr>
            <w:rStyle w:val="Hypertextovodkaz"/>
            <w:b/>
            <w:bCs/>
            <w:i/>
            <w:iCs/>
            <w:szCs w:val="18"/>
          </w:rPr>
          <w:t>http://www.hypoindex.cz/</w:t>
        </w:r>
      </w:hyperlink>
      <w:r w:rsidRPr="00E46FA7">
        <w:rPr>
          <w:b/>
          <w:bCs/>
          <w:i/>
          <w:iCs/>
          <w:szCs w:val="18"/>
        </w:rPr>
        <w:t>)</w:t>
      </w:r>
      <w:r w:rsidR="00E46FA7">
        <w:rPr>
          <w:b/>
          <w:bCs/>
          <w:i/>
          <w:iCs/>
          <w:szCs w:val="18"/>
        </w:rPr>
        <w:t xml:space="preserve">. </w:t>
      </w:r>
    </w:p>
    <w:p w14:paraId="6279B486" w14:textId="720F530A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0F1A915" w14:textId="61F06D9C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FA9D17C" w14:textId="10D67DC2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0FA32AAF" w14:textId="01A93FB0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54FCFAAF" w14:textId="77777777" w:rsidR="00BD6FDA" w:rsidRDefault="00BD6FDA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0635" w14:textId="77777777" w:rsidR="0054665C" w:rsidRDefault="0054665C" w:rsidP="00F573F1">
      <w:r>
        <w:separator/>
      </w:r>
    </w:p>
  </w:endnote>
  <w:endnote w:type="continuationSeparator" w:id="0">
    <w:p w14:paraId="133FAFCD" w14:textId="77777777" w:rsidR="0054665C" w:rsidRDefault="0054665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ED56B" w14:textId="77777777" w:rsidR="0054665C" w:rsidRDefault="0054665C" w:rsidP="00F573F1">
      <w:r>
        <w:separator/>
      </w:r>
    </w:p>
  </w:footnote>
  <w:footnote w:type="continuationSeparator" w:id="0">
    <w:p w14:paraId="33022844" w14:textId="77777777" w:rsidR="0054665C" w:rsidRDefault="0054665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37228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FBA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377F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6FDA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10</cp:revision>
  <cp:lastPrinted>2020-02-18T12:08:00Z</cp:lastPrinted>
  <dcterms:created xsi:type="dcterms:W3CDTF">2020-05-19T13:52:00Z</dcterms:created>
  <dcterms:modified xsi:type="dcterms:W3CDTF">2020-06-17T05:45:00Z</dcterms:modified>
</cp:coreProperties>
</file>